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81" w:rsidRPr="00B2228E" w:rsidRDefault="000B2F81" w:rsidP="000B2F81">
      <w:pPr>
        <w:spacing w:after="0" w:line="240" w:lineRule="atLeast"/>
        <w:jc w:val="center"/>
        <w:rPr>
          <w:rFonts w:cs="Times New Roman"/>
        </w:rPr>
      </w:pPr>
      <w:r w:rsidRPr="00B2228E">
        <w:rPr>
          <w:rFonts w:cs="Times New Roman"/>
          <w:noProof/>
          <w:lang w:eastAsia="ru-RU"/>
        </w:rPr>
        <w:drawing>
          <wp:inline distT="0" distB="0" distL="0" distR="0" wp14:anchorId="67B2A685" wp14:editId="4BAB1A20">
            <wp:extent cx="467995" cy="565785"/>
            <wp:effectExtent l="19050" t="0" r="8255" b="0"/>
            <wp:docPr id="11" name="Рисунок 5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sz w:val="26"/>
          <w:szCs w:val="26"/>
        </w:rPr>
      </w:pPr>
    </w:p>
    <w:p w:rsidR="000B2F81" w:rsidRDefault="000B2F81" w:rsidP="000B2F81">
      <w:pPr>
        <w:spacing w:after="0" w:line="240" w:lineRule="atLeast"/>
        <w:jc w:val="center"/>
        <w:rPr>
          <w:rFonts w:cs="Times New Roman"/>
          <w:sz w:val="26"/>
          <w:szCs w:val="26"/>
        </w:rPr>
      </w:pPr>
      <w:r w:rsidRPr="00B2228E">
        <w:rPr>
          <w:rFonts w:cs="Times New Roman"/>
          <w:sz w:val="26"/>
          <w:szCs w:val="26"/>
        </w:rPr>
        <w:t>Департамент образования Администрации города Тюмени</w:t>
      </w:r>
    </w:p>
    <w:p w:rsidR="00982ACD" w:rsidRDefault="00982ACD" w:rsidP="000B2F81">
      <w:pPr>
        <w:spacing w:after="0" w:line="240" w:lineRule="atLeast"/>
        <w:jc w:val="center"/>
        <w:rPr>
          <w:rFonts w:cs="Times New Roman"/>
          <w:sz w:val="26"/>
          <w:szCs w:val="26"/>
        </w:rPr>
      </w:pP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bCs/>
          <w:sz w:val="26"/>
          <w:szCs w:val="26"/>
        </w:rPr>
      </w:pPr>
      <w:r w:rsidRPr="00B2228E">
        <w:rPr>
          <w:rFonts w:cs="Times New Roman"/>
          <w:bCs/>
          <w:sz w:val="26"/>
          <w:szCs w:val="26"/>
        </w:rPr>
        <w:t xml:space="preserve">Муниципальное автономное дошкольное образовательное учреждение </w:t>
      </w: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bCs/>
          <w:sz w:val="26"/>
          <w:szCs w:val="26"/>
        </w:rPr>
      </w:pPr>
      <w:r w:rsidRPr="00B2228E">
        <w:rPr>
          <w:rFonts w:cs="Times New Roman"/>
          <w:bCs/>
          <w:sz w:val="26"/>
          <w:szCs w:val="26"/>
        </w:rPr>
        <w:t>детский сад № 87 города Тюмени</w:t>
      </w: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b/>
          <w:color w:val="0070C0"/>
          <w:sz w:val="26"/>
          <w:szCs w:val="26"/>
        </w:rPr>
      </w:pPr>
      <w:r w:rsidRPr="00B2228E">
        <w:rPr>
          <w:rFonts w:cs="Times New Roman"/>
          <w:bCs/>
          <w:sz w:val="26"/>
          <w:szCs w:val="26"/>
        </w:rPr>
        <w:t>(МАДОУ д/с № 87 города Тюмени)</w:t>
      </w:r>
    </w:p>
    <w:p w:rsidR="000B2F81" w:rsidRDefault="000B2F81" w:rsidP="000B2F81">
      <w:pPr>
        <w:spacing w:after="0" w:line="240" w:lineRule="atLeast"/>
        <w:jc w:val="center"/>
        <w:rPr>
          <w:rFonts w:cs="Times New Roman"/>
          <w:sz w:val="16"/>
          <w:szCs w:val="16"/>
        </w:rPr>
      </w:pP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sz w:val="16"/>
          <w:szCs w:val="16"/>
        </w:rPr>
      </w:pPr>
      <w:r w:rsidRPr="00B2228E">
        <w:rPr>
          <w:rFonts w:cs="Times New Roman"/>
          <w:sz w:val="16"/>
          <w:szCs w:val="16"/>
        </w:rPr>
        <w:t>Геологоразведчиков пр., д.45, г. Тюмень, 625035</w:t>
      </w:r>
    </w:p>
    <w:p w:rsidR="000B2F81" w:rsidRPr="00B2228E" w:rsidRDefault="000B2F81" w:rsidP="000B2F81">
      <w:pPr>
        <w:spacing w:after="0" w:line="240" w:lineRule="atLeast"/>
        <w:jc w:val="center"/>
        <w:rPr>
          <w:rFonts w:cs="Times New Roman"/>
          <w:sz w:val="16"/>
          <w:szCs w:val="16"/>
        </w:rPr>
      </w:pPr>
      <w:r w:rsidRPr="00B2228E">
        <w:rPr>
          <w:rFonts w:cs="Times New Roman"/>
          <w:sz w:val="16"/>
          <w:szCs w:val="16"/>
        </w:rPr>
        <w:t xml:space="preserve">тел./ факс: (3452) 35-97-55, 36-53-17, </w:t>
      </w:r>
      <w:proofErr w:type="gramStart"/>
      <w:r w:rsidRPr="00B2228E">
        <w:rPr>
          <w:rFonts w:cs="Times New Roman"/>
          <w:sz w:val="16"/>
          <w:szCs w:val="16"/>
        </w:rPr>
        <w:t>Е</w:t>
      </w:r>
      <w:proofErr w:type="gramEnd"/>
      <w:r w:rsidRPr="00B2228E">
        <w:rPr>
          <w:rFonts w:cs="Times New Roman"/>
          <w:sz w:val="16"/>
          <w:szCs w:val="16"/>
        </w:rPr>
        <w:t>-</w:t>
      </w:r>
      <w:r w:rsidRPr="00B2228E">
        <w:rPr>
          <w:rFonts w:cs="Times New Roman"/>
          <w:sz w:val="16"/>
          <w:szCs w:val="16"/>
          <w:lang w:val="en-US"/>
        </w:rPr>
        <w:t>mail</w:t>
      </w:r>
      <w:r w:rsidRPr="00B2228E">
        <w:rPr>
          <w:rFonts w:cs="Times New Roman"/>
          <w:sz w:val="16"/>
          <w:szCs w:val="16"/>
          <w:u w:val="single"/>
        </w:rPr>
        <w:t>:</w:t>
      </w:r>
      <w:proofErr w:type="spellStart"/>
      <w:r w:rsidRPr="00B2228E">
        <w:rPr>
          <w:rFonts w:cs="Times New Roman"/>
          <w:sz w:val="16"/>
          <w:szCs w:val="16"/>
          <w:u w:val="single"/>
          <w:lang w:val="en-US"/>
        </w:rPr>
        <w:t>detskysad</w:t>
      </w:r>
      <w:proofErr w:type="spellEnd"/>
      <w:r w:rsidRPr="00B2228E">
        <w:rPr>
          <w:rFonts w:cs="Times New Roman"/>
          <w:sz w:val="16"/>
          <w:szCs w:val="16"/>
          <w:u w:val="single"/>
        </w:rPr>
        <w:t>87@</w:t>
      </w:r>
      <w:r w:rsidRPr="00B2228E">
        <w:rPr>
          <w:rFonts w:cs="Times New Roman"/>
          <w:sz w:val="16"/>
          <w:szCs w:val="16"/>
          <w:u w:val="single"/>
          <w:lang w:val="en-US"/>
        </w:rPr>
        <w:t>mail</w:t>
      </w:r>
      <w:r w:rsidRPr="00B2228E">
        <w:rPr>
          <w:rFonts w:cs="Times New Roman"/>
          <w:sz w:val="16"/>
          <w:szCs w:val="16"/>
          <w:u w:val="single"/>
        </w:rPr>
        <w:t>.</w:t>
      </w:r>
      <w:proofErr w:type="spellStart"/>
      <w:r w:rsidRPr="00B2228E">
        <w:rPr>
          <w:rFonts w:cs="Times New Roman"/>
          <w:sz w:val="16"/>
          <w:szCs w:val="16"/>
          <w:u w:val="single"/>
          <w:lang w:val="en-US"/>
        </w:rPr>
        <w:t>ru</w:t>
      </w:r>
      <w:proofErr w:type="spellEnd"/>
    </w:p>
    <w:p w:rsidR="000B2F81" w:rsidRDefault="000B2F81" w:rsidP="000B2F81">
      <w:pPr>
        <w:spacing w:after="0" w:line="240" w:lineRule="atLeast"/>
        <w:jc w:val="center"/>
        <w:rPr>
          <w:rFonts w:cs="Times New Roman"/>
          <w:sz w:val="16"/>
          <w:szCs w:val="16"/>
        </w:rPr>
      </w:pPr>
      <w:r w:rsidRPr="00B2228E">
        <w:rPr>
          <w:rFonts w:cs="Times New Roman"/>
          <w:sz w:val="16"/>
          <w:szCs w:val="16"/>
        </w:rPr>
        <w:t>ОКПО 83332969; ОГРН 1077203063321; ИНН/КПП 7203207405/720301001</w:t>
      </w: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1756A8" w:rsidRDefault="001756A8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Авторское пособие</w:t>
      </w:r>
    </w:p>
    <w:p w:rsidR="000B2F81" w:rsidRPr="00DE5DCC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Тема: </w:t>
      </w:r>
      <w:r w:rsidRPr="00DE5DCC">
        <w:rPr>
          <w:rFonts w:cs="Times New Roman"/>
          <w:b/>
          <w:color w:val="000000" w:themeColor="text1"/>
          <w:sz w:val="28"/>
          <w:szCs w:val="28"/>
        </w:rPr>
        <w:t xml:space="preserve">Развитие познавательно-речевых процессов детей с ОВЗ посредством использования </w:t>
      </w:r>
      <w:r w:rsidR="001756A8">
        <w:rPr>
          <w:rFonts w:cs="Times New Roman"/>
          <w:b/>
          <w:color w:val="000000" w:themeColor="text1"/>
          <w:sz w:val="28"/>
          <w:szCs w:val="28"/>
        </w:rPr>
        <w:t>«Увлекательная пирамида»</w:t>
      </w: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right"/>
        <w:rPr>
          <w:rFonts w:cs="Times New Roman"/>
          <w:color w:val="000000" w:themeColor="text1"/>
          <w:sz w:val="28"/>
          <w:szCs w:val="28"/>
        </w:rPr>
      </w:pPr>
      <w:r w:rsidRPr="00E34967">
        <w:rPr>
          <w:rFonts w:cs="Times New Roman"/>
          <w:color w:val="000000" w:themeColor="text1"/>
          <w:sz w:val="28"/>
          <w:szCs w:val="28"/>
        </w:rPr>
        <w:t>Выполнил</w:t>
      </w:r>
      <w:r>
        <w:rPr>
          <w:rFonts w:cs="Times New Roman"/>
          <w:color w:val="000000" w:themeColor="text1"/>
          <w:sz w:val="28"/>
          <w:szCs w:val="28"/>
        </w:rPr>
        <w:t>а</w:t>
      </w:r>
      <w:r w:rsidRPr="00E34967">
        <w:rPr>
          <w:rFonts w:cs="Times New Roman"/>
          <w:color w:val="000000" w:themeColor="text1"/>
          <w:sz w:val="28"/>
          <w:szCs w:val="28"/>
        </w:rPr>
        <w:t xml:space="preserve">: </w:t>
      </w:r>
    </w:p>
    <w:p w:rsidR="001756A8" w:rsidRDefault="000B2F81" w:rsidP="000B2F81">
      <w:pPr>
        <w:spacing w:after="0" w:line="360" w:lineRule="auto"/>
        <w:ind w:left="-142" w:firstLine="142"/>
        <w:jc w:val="right"/>
        <w:rPr>
          <w:rFonts w:cs="Times New Roman"/>
          <w:color w:val="000000" w:themeColor="text1"/>
          <w:sz w:val="28"/>
          <w:szCs w:val="28"/>
        </w:rPr>
      </w:pPr>
      <w:r w:rsidRPr="00E34967">
        <w:rPr>
          <w:rFonts w:cs="Times New Roman"/>
          <w:color w:val="000000" w:themeColor="text1"/>
          <w:sz w:val="28"/>
          <w:szCs w:val="28"/>
        </w:rPr>
        <w:t xml:space="preserve"> Учитель</w:t>
      </w:r>
      <w:r w:rsidR="000B6CA5">
        <w:rPr>
          <w:rFonts w:cs="Times New Roman"/>
          <w:color w:val="000000" w:themeColor="text1"/>
          <w:sz w:val="28"/>
          <w:szCs w:val="28"/>
        </w:rPr>
        <w:t xml:space="preserve"> - </w:t>
      </w:r>
      <w:r w:rsidRPr="00E34967">
        <w:rPr>
          <w:rFonts w:cs="Times New Roman"/>
          <w:color w:val="000000" w:themeColor="text1"/>
          <w:sz w:val="28"/>
          <w:szCs w:val="28"/>
        </w:rPr>
        <w:t>логопед</w:t>
      </w:r>
      <w:r>
        <w:rPr>
          <w:rFonts w:cs="Times New Roman"/>
          <w:color w:val="000000" w:themeColor="text1"/>
          <w:sz w:val="28"/>
          <w:szCs w:val="28"/>
        </w:rPr>
        <w:t xml:space="preserve"> первой категории </w:t>
      </w:r>
      <w:r w:rsidRPr="00E34967">
        <w:rPr>
          <w:rFonts w:cs="Times New Roman"/>
          <w:color w:val="000000" w:themeColor="text1"/>
          <w:sz w:val="28"/>
          <w:szCs w:val="28"/>
        </w:rPr>
        <w:t xml:space="preserve">  </w:t>
      </w:r>
      <w:r>
        <w:rPr>
          <w:rFonts w:cs="Times New Roman"/>
          <w:color w:val="000000" w:themeColor="text1"/>
          <w:sz w:val="28"/>
          <w:szCs w:val="28"/>
        </w:rPr>
        <w:t xml:space="preserve">  </w:t>
      </w:r>
      <w:r w:rsidRPr="00E34967">
        <w:rPr>
          <w:rFonts w:cs="Times New Roman"/>
          <w:color w:val="000000" w:themeColor="text1"/>
          <w:sz w:val="28"/>
          <w:szCs w:val="28"/>
        </w:rPr>
        <w:t xml:space="preserve">Е.Ю. </w:t>
      </w:r>
      <w:proofErr w:type="spellStart"/>
      <w:r w:rsidRPr="00E34967">
        <w:rPr>
          <w:rFonts w:cs="Times New Roman"/>
          <w:color w:val="000000" w:themeColor="text1"/>
          <w:sz w:val="28"/>
          <w:szCs w:val="28"/>
        </w:rPr>
        <w:t>Куртекова</w:t>
      </w:r>
      <w:proofErr w:type="spellEnd"/>
    </w:p>
    <w:p w:rsidR="000B2F81" w:rsidRPr="00E34967" w:rsidRDefault="001756A8" w:rsidP="000B2F81">
      <w:pPr>
        <w:spacing w:after="0" w:line="360" w:lineRule="auto"/>
        <w:ind w:left="-142" w:firstLine="142"/>
        <w:jc w:val="right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Учитель</w:t>
      </w:r>
      <w:r w:rsidR="000B6CA5">
        <w:rPr>
          <w:rFonts w:cs="Times New Roman"/>
          <w:color w:val="000000" w:themeColor="text1"/>
          <w:sz w:val="28"/>
          <w:szCs w:val="28"/>
        </w:rPr>
        <w:t xml:space="preserve"> - </w:t>
      </w:r>
      <w:r>
        <w:rPr>
          <w:rFonts w:cs="Times New Roman"/>
          <w:color w:val="000000" w:themeColor="text1"/>
          <w:sz w:val="28"/>
          <w:szCs w:val="28"/>
        </w:rPr>
        <w:t xml:space="preserve">дефектолог высшей категории Л.А.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Чуманова</w:t>
      </w:r>
      <w:proofErr w:type="spellEnd"/>
    </w:p>
    <w:p w:rsidR="00982ACD" w:rsidRPr="00E34967" w:rsidRDefault="00982ACD" w:rsidP="00982ACD">
      <w:pPr>
        <w:spacing w:after="0" w:line="360" w:lineRule="auto"/>
        <w:ind w:left="-142" w:firstLine="142"/>
        <w:jc w:val="center"/>
        <w:rPr>
          <w:rFonts w:cs="Times New Roman"/>
          <w:color w:val="000000" w:themeColor="text1"/>
          <w:sz w:val="28"/>
          <w:szCs w:val="28"/>
        </w:rPr>
      </w:pPr>
    </w:p>
    <w:p w:rsidR="00982ACD" w:rsidRDefault="00982ACD" w:rsidP="00982ACD">
      <w:pPr>
        <w:spacing w:after="0" w:line="360" w:lineRule="auto"/>
        <w:ind w:left="-142" w:firstLine="142"/>
        <w:jc w:val="center"/>
        <w:rPr>
          <w:rFonts w:cs="Times New Roman"/>
          <w:color w:val="000000" w:themeColor="text1"/>
          <w:sz w:val="28"/>
          <w:szCs w:val="28"/>
        </w:rPr>
      </w:pPr>
    </w:p>
    <w:p w:rsidR="000B2F81" w:rsidRPr="00E34967" w:rsidRDefault="000B2F81" w:rsidP="00982ACD">
      <w:pPr>
        <w:spacing w:after="0" w:line="360" w:lineRule="auto"/>
        <w:ind w:left="-142" w:firstLine="142"/>
        <w:jc w:val="center"/>
        <w:rPr>
          <w:rFonts w:cs="Times New Roman"/>
          <w:color w:val="000000" w:themeColor="text1"/>
          <w:sz w:val="28"/>
          <w:szCs w:val="28"/>
        </w:rPr>
      </w:pPr>
    </w:p>
    <w:p w:rsidR="000B2F81" w:rsidRDefault="000B2F81" w:rsidP="000B2F81">
      <w:pPr>
        <w:spacing w:after="0" w:line="360" w:lineRule="auto"/>
        <w:ind w:left="-142" w:firstLine="142"/>
        <w:jc w:val="center"/>
        <w:rPr>
          <w:rFonts w:cs="Times New Roman"/>
          <w:color w:val="000000" w:themeColor="text1"/>
          <w:sz w:val="28"/>
          <w:szCs w:val="28"/>
        </w:rPr>
      </w:pPr>
      <w:r w:rsidRPr="00E34967">
        <w:rPr>
          <w:rFonts w:cs="Times New Roman"/>
          <w:color w:val="000000" w:themeColor="text1"/>
          <w:sz w:val="28"/>
          <w:szCs w:val="28"/>
        </w:rPr>
        <w:t>Тюмень 20</w:t>
      </w:r>
      <w:r>
        <w:rPr>
          <w:rFonts w:cs="Times New Roman"/>
          <w:color w:val="000000" w:themeColor="text1"/>
          <w:sz w:val="28"/>
          <w:szCs w:val="28"/>
        </w:rPr>
        <w:t>2</w:t>
      </w:r>
      <w:r w:rsidR="001756A8">
        <w:rPr>
          <w:rFonts w:cs="Times New Roman"/>
          <w:color w:val="000000" w:themeColor="text1"/>
          <w:sz w:val="28"/>
          <w:szCs w:val="28"/>
        </w:rPr>
        <w:t>2</w:t>
      </w:r>
      <w:r w:rsidRPr="00E34967">
        <w:rPr>
          <w:rFonts w:cs="Times New Roman"/>
          <w:color w:val="000000" w:themeColor="text1"/>
          <w:sz w:val="28"/>
          <w:szCs w:val="28"/>
        </w:rPr>
        <w:t>год</w:t>
      </w:r>
    </w:p>
    <w:p w:rsidR="001756A8" w:rsidRDefault="001756A8" w:rsidP="001756A8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lastRenderedPageBreak/>
        <w:t>Авторское пособие</w:t>
      </w:r>
    </w:p>
    <w:p w:rsidR="001756A8" w:rsidRPr="00DE5DCC" w:rsidRDefault="001756A8" w:rsidP="001756A8">
      <w:pPr>
        <w:spacing w:after="0" w:line="360" w:lineRule="auto"/>
        <w:ind w:left="-142" w:firstLine="142"/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Тема: </w:t>
      </w:r>
      <w:r w:rsidRPr="00DE5DCC">
        <w:rPr>
          <w:rFonts w:cs="Times New Roman"/>
          <w:b/>
          <w:color w:val="000000" w:themeColor="text1"/>
          <w:sz w:val="28"/>
          <w:szCs w:val="28"/>
        </w:rPr>
        <w:t xml:space="preserve">Развитие познавательно-речевых процессов детей с ОВЗ посредством использования </w:t>
      </w:r>
      <w:r>
        <w:rPr>
          <w:rFonts w:cs="Times New Roman"/>
          <w:b/>
          <w:color w:val="000000" w:themeColor="text1"/>
          <w:sz w:val="28"/>
          <w:szCs w:val="28"/>
        </w:rPr>
        <w:t>«Увлекательная пирамида»</w:t>
      </w:r>
    </w:p>
    <w:p w:rsidR="00332151" w:rsidRPr="00DE5DCC" w:rsidRDefault="00DE5DCC" w:rsidP="00D0544F">
      <w:p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</w:t>
      </w:r>
      <w:r w:rsidR="00B15C5E" w:rsidRPr="00DE5DCC">
        <w:rPr>
          <w:rFonts w:cs="Times New Roman"/>
          <w:color w:val="000000" w:themeColor="text1"/>
          <w:sz w:val="28"/>
          <w:szCs w:val="28"/>
        </w:rPr>
        <w:t xml:space="preserve">Использование  </w:t>
      </w:r>
      <w:r w:rsidR="001756A8">
        <w:rPr>
          <w:rFonts w:cs="Times New Roman"/>
          <w:color w:val="000000" w:themeColor="text1"/>
          <w:sz w:val="28"/>
          <w:szCs w:val="28"/>
        </w:rPr>
        <w:t xml:space="preserve">пособия «Увлекательная пирамида» </w:t>
      </w:r>
      <w:r w:rsidR="00B15C5E" w:rsidRPr="00DE5DCC">
        <w:rPr>
          <w:rFonts w:cs="Times New Roman"/>
          <w:color w:val="000000" w:themeColor="text1"/>
          <w:sz w:val="28"/>
          <w:szCs w:val="28"/>
        </w:rPr>
        <w:t>в коррекци</w:t>
      </w:r>
      <w:r w:rsidR="00AA4202">
        <w:rPr>
          <w:rFonts w:cs="Times New Roman"/>
          <w:color w:val="000000" w:themeColor="text1"/>
          <w:sz w:val="28"/>
          <w:szCs w:val="28"/>
        </w:rPr>
        <w:t>онной работе с детьми с ОВЗ, позволяет</w:t>
      </w:r>
      <w:r w:rsidR="00B15C5E" w:rsidRPr="00DE5DCC">
        <w:rPr>
          <w:rFonts w:cs="Times New Roman"/>
          <w:color w:val="000000" w:themeColor="text1"/>
          <w:sz w:val="28"/>
          <w:szCs w:val="28"/>
        </w:rPr>
        <w:t xml:space="preserve"> развить  сенсомоторную сферу, сл</w:t>
      </w:r>
      <w:r w:rsidR="00AA4202">
        <w:rPr>
          <w:rFonts w:cs="Times New Roman"/>
          <w:color w:val="000000" w:themeColor="text1"/>
          <w:sz w:val="28"/>
          <w:szCs w:val="28"/>
        </w:rPr>
        <w:t>овесно-логическое мышление, даёт</w:t>
      </w:r>
      <w:r w:rsidR="00B15C5E" w:rsidRPr="00DE5DCC">
        <w:rPr>
          <w:rFonts w:cs="Times New Roman"/>
          <w:color w:val="000000" w:themeColor="text1"/>
          <w:sz w:val="28"/>
          <w:szCs w:val="28"/>
        </w:rPr>
        <w:t xml:space="preserve"> возможность скорректировать речевые и двигательные наруше</w:t>
      </w:r>
      <w:r w:rsidR="00AA4202">
        <w:rPr>
          <w:rFonts w:cs="Times New Roman"/>
          <w:color w:val="000000" w:themeColor="text1"/>
          <w:sz w:val="28"/>
          <w:szCs w:val="28"/>
        </w:rPr>
        <w:t>ния, улучшить память, тактильное</w:t>
      </w:r>
      <w:r w:rsidR="00B15C5E" w:rsidRPr="00DE5DCC">
        <w:rPr>
          <w:rFonts w:cs="Times New Roman"/>
          <w:color w:val="000000" w:themeColor="text1"/>
          <w:sz w:val="28"/>
          <w:szCs w:val="28"/>
        </w:rPr>
        <w:t xml:space="preserve"> восприятия, внимание, разви</w:t>
      </w:r>
      <w:r w:rsidR="00332151" w:rsidRPr="00DE5DCC">
        <w:rPr>
          <w:rFonts w:cs="Times New Roman"/>
          <w:color w:val="000000" w:themeColor="text1"/>
          <w:sz w:val="28"/>
          <w:szCs w:val="28"/>
        </w:rPr>
        <w:t>ть творческие способности дете</w:t>
      </w:r>
      <w:r w:rsidR="00AA4202">
        <w:rPr>
          <w:rFonts w:cs="Times New Roman"/>
          <w:color w:val="000000" w:themeColor="text1"/>
          <w:sz w:val="28"/>
          <w:szCs w:val="28"/>
        </w:rPr>
        <w:t>й, умение находить</w:t>
      </w:r>
      <w:r w:rsidR="00332151" w:rsidRPr="00DE5DCC">
        <w:rPr>
          <w:rFonts w:cs="Times New Roman"/>
          <w:color w:val="000000" w:themeColor="text1"/>
          <w:sz w:val="28"/>
          <w:szCs w:val="28"/>
        </w:rPr>
        <w:t xml:space="preserve"> своё решение в проблемной ситуации.</w:t>
      </w:r>
    </w:p>
    <w:p w:rsidR="00332151" w:rsidRPr="00AC2DFB" w:rsidRDefault="00B15C5E" w:rsidP="00D0544F">
      <w:p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 w:rsidRPr="00DE5DCC">
        <w:rPr>
          <w:rFonts w:cs="Times New Roman"/>
          <w:b/>
          <w:color w:val="000000" w:themeColor="text1"/>
          <w:sz w:val="28"/>
          <w:szCs w:val="28"/>
        </w:rPr>
        <w:t xml:space="preserve">Цель: </w:t>
      </w:r>
      <w:r w:rsidR="00AC2DFB" w:rsidRPr="00AC2DFB">
        <w:rPr>
          <w:rFonts w:cs="Times New Roman"/>
          <w:bCs/>
          <w:iCs/>
          <w:color w:val="000000" w:themeColor="text1"/>
          <w:sz w:val="28"/>
          <w:szCs w:val="28"/>
        </w:rPr>
        <w:t>Создание благоприятных условий по развитию  речевой активности детей, логического мышления посредствам  использования</w:t>
      </w:r>
      <w:r w:rsidR="001756A8">
        <w:rPr>
          <w:rFonts w:cs="Times New Roman"/>
          <w:bCs/>
          <w:iCs/>
          <w:color w:val="000000" w:themeColor="text1"/>
          <w:sz w:val="28"/>
          <w:szCs w:val="28"/>
        </w:rPr>
        <w:t xml:space="preserve"> </w:t>
      </w:r>
      <w:r w:rsidR="001756A8">
        <w:rPr>
          <w:rFonts w:cs="Times New Roman"/>
          <w:color w:val="000000" w:themeColor="text1"/>
          <w:sz w:val="28"/>
          <w:szCs w:val="28"/>
        </w:rPr>
        <w:t>пособия «Увлекательная пирамида»</w:t>
      </w:r>
    </w:p>
    <w:p w:rsidR="00B15C5E" w:rsidRPr="00DE5DCC" w:rsidRDefault="00B15C5E" w:rsidP="000768D4">
      <w:p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 w:rsidRPr="00DE5DCC">
        <w:rPr>
          <w:rFonts w:cs="Times New Roman"/>
          <w:b/>
          <w:color w:val="000000" w:themeColor="text1"/>
          <w:sz w:val="28"/>
          <w:szCs w:val="28"/>
        </w:rPr>
        <w:t>Задачи:</w:t>
      </w:r>
    </w:p>
    <w:p w:rsidR="00B15C5E" w:rsidRPr="00DE5DCC" w:rsidRDefault="00AA4202" w:rsidP="000768D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развитие понимания</w:t>
      </w:r>
      <w:r w:rsidR="00B15C5E" w:rsidRPr="00DE5DCC">
        <w:rPr>
          <w:bCs/>
          <w:color w:val="000000" w:themeColor="text1"/>
          <w:sz w:val="28"/>
          <w:szCs w:val="28"/>
        </w:rPr>
        <w:t xml:space="preserve"> обращенной речи;</w:t>
      </w:r>
    </w:p>
    <w:p w:rsidR="004140DA" w:rsidRPr="00DE5DCC" w:rsidRDefault="00AA4202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развитие представлений</w:t>
      </w:r>
      <w:r w:rsidR="004140DA" w:rsidRPr="00DE5DCC">
        <w:rPr>
          <w:rFonts w:cs="Times New Roman"/>
          <w:color w:val="000000" w:themeColor="text1"/>
          <w:sz w:val="28"/>
          <w:szCs w:val="28"/>
        </w:rPr>
        <w:t xml:space="preserve"> о сенсорных эталонах; </w:t>
      </w:r>
    </w:p>
    <w:p w:rsidR="00B15C5E" w:rsidRPr="00DE5DCC" w:rsidRDefault="00AA4202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развитие словесно-логического мышления</w:t>
      </w:r>
      <w:r w:rsidR="00B15C5E" w:rsidRPr="00DE5DCC">
        <w:rPr>
          <w:rFonts w:cs="Times New Roman"/>
          <w:color w:val="000000" w:themeColor="text1"/>
          <w:sz w:val="28"/>
          <w:szCs w:val="28"/>
        </w:rPr>
        <w:t>;</w:t>
      </w:r>
    </w:p>
    <w:p w:rsidR="00B15C5E" w:rsidRPr="00DE5DCC" w:rsidRDefault="00B15C5E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 w:rsidRPr="00DE5DCC">
        <w:rPr>
          <w:rFonts w:cs="Times New Roman"/>
          <w:color w:val="000000" w:themeColor="text1"/>
          <w:sz w:val="28"/>
          <w:szCs w:val="28"/>
        </w:rPr>
        <w:t>коррекция  речевых и двигательных нарушений;</w:t>
      </w:r>
    </w:p>
    <w:p w:rsidR="00B15C5E" w:rsidRPr="00DE5DCC" w:rsidRDefault="00B15C5E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 w:rsidRPr="00DE5DCC">
        <w:rPr>
          <w:rFonts w:cs="Times New Roman"/>
          <w:color w:val="000000" w:themeColor="text1"/>
          <w:sz w:val="28"/>
          <w:szCs w:val="28"/>
        </w:rPr>
        <w:t>улучшение памяти;</w:t>
      </w:r>
    </w:p>
    <w:p w:rsidR="00B15C5E" w:rsidRPr="00DE5DCC" w:rsidRDefault="00B15C5E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color w:val="000000" w:themeColor="text1"/>
          <w:sz w:val="28"/>
          <w:szCs w:val="28"/>
        </w:rPr>
      </w:pPr>
      <w:r w:rsidRPr="00DE5DCC">
        <w:rPr>
          <w:rFonts w:cs="Times New Roman"/>
          <w:color w:val="000000" w:themeColor="text1"/>
          <w:sz w:val="28"/>
          <w:szCs w:val="28"/>
        </w:rPr>
        <w:t>развитие тактильных восприятий;</w:t>
      </w:r>
    </w:p>
    <w:p w:rsidR="00B15C5E" w:rsidRPr="00DE5DCC" w:rsidRDefault="00B15C5E" w:rsidP="000768D4">
      <w:pPr>
        <w:pStyle w:val="a3"/>
        <w:numPr>
          <w:ilvl w:val="0"/>
          <w:numId w:val="1"/>
        </w:numPr>
        <w:spacing w:after="0" w:line="360" w:lineRule="auto"/>
        <w:ind w:left="-142" w:firstLine="142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DE5DCC">
        <w:rPr>
          <w:rFonts w:cs="Times New Roman"/>
          <w:color w:val="000000" w:themeColor="text1"/>
          <w:sz w:val="28"/>
          <w:szCs w:val="28"/>
        </w:rPr>
        <w:t>развитие</w:t>
      </w:r>
      <w:r w:rsidR="00AA4202">
        <w:rPr>
          <w:rFonts w:cs="Times New Roman"/>
          <w:color w:val="000000" w:themeColor="text1"/>
          <w:sz w:val="28"/>
          <w:szCs w:val="28"/>
        </w:rPr>
        <w:t xml:space="preserve"> творческих способностей  детей;</w:t>
      </w:r>
    </w:p>
    <w:p w:rsidR="00B15C5E" w:rsidRPr="00DE5DCC" w:rsidRDefault="00AA4202" w:rsidP="000768D4">
      <w:pPr>
        <w:pStyle w:val="a4"/>
        <w:numPr>
          <w:ilvl w:val="0"/>
          <w:numId w:val="1"/>
        </w:numPr>
        <w:spacing w:line="360" w:lineRule="auto"/>
        <w:ind w:left="-142" w:firstLine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формирование</w:t>
      </w:r>
      <w:r w:rsidR="00B15C5E" w:rsidRPr="00DE5DCC">
        <w:rPr>
          <w:color w:val="000000" w:themeColor="text1"/>
          <w:sz w:val="28"/>
          <w:szCs w:val="28"/>
        </w:rPr>
        <w:t xml:space="preserve"> способн</w:t>
      </w:r>
      <w:r>
        <w:rPr>
          <w:color w:val="000000" w:themeColor="text1"/>
          <w:sz w:val="28"/>
          <w:szCs w:val="28"/>
        </w:rPr>
        <w:t>ости</w:t>
      </w:r>
      <w:r w:rsidR="004140DA" w:rsidRPr="00DE5DCC">
        <w:rPr>
          <w:color w:val="000000" w:themeColor="text1"/>
          <w:sz w:val="28"/>
          <w:szCs w:val="28"/>
        </w:rPr>
        <w:t xml:space="preserve"> решать проблемные ситуации.</w:t>
      </w:r>
    </w:p>
    <w:p w:rsidR="004140DA" w:rsidRDefault="004140DA" w:rsidP="000768D4">
      <w:pPr>
        <w:pStyle w:val="a4"/>
        <w:spacing w:before="0" w:beforeAutospacing="0" w:after="0" w:afterAutospacing="0" w:line="360" w:lineRule="auto"/>
        <w:ind w:left="-142" w:firstLine="142"/>
        <w:jc w:val="both"/>
        <w:rPr>
          <w:b/>
          <w:color w:val="000000" w:themeColor="text1"/>
          <w:sz w:val="28"/>
          <w:szCs w:val="28"/>
        </w:rPr>
      </w:pPr>
      <w:r w:rsidRPr="00D0544F">
        <w:rPr>
          <w:b/>
          <w:color w:val="000000" w:themeColor="text1"/>
          <w:sz w:val="28"/>
          <w:szCs w:val="28"/>
        </w:rPr>
        <w:t>Содержание:</w:t>
      </w:r>
    </w:p>
    <w:p w:rsidR="000B6CA5" w:rsidRDefault="000B6CA5" w:rsidP="001F6832">
      <w:pPr>
        <w:shd w:val="clear" w:color="auto" w:fill="FFFFFF"/>
        <w:spacing w:before="100" w:beforeAutospacing="1" w:after="0" w:line="42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</w:t>
      </w:r>
      <w:r w:rsidR="001D7AAA" w:rsidRPr="001D7AAA">
        <w:rPr>
          <w:rFonts w:eastAsia="Times New Roman" w:cs="Times New Roman"/>
          <w:color w:val="000000"/>
          <w:sz w:val="28"/>
          <w:szCs w:val="28"/>
          <w:lang w:eastAsia="ru-RU"/>
        </w:rPr>
        <w:t>Дидактическое игровое пособие</w:t>
      </w:r>
      <w:r w:rsidR="001F683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«Увлекательная пирамида»</w:t>
      </w:r>
      <w:r w:rsidR="001D7AAA" w:rsidRPr="001D7AA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предполагает использование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</w:t>
      </w:r>
      <w:r w:rsidR="001D7AAA" w:rsidRPr="001D7AA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детьми </w:t>
      </w:r>
      <w:r w:rsidR="001F6832">
        <w:rPr>
          <w:rFonts w:eastAsia="Times New Roman" w:cs="Times New Roman"/>
          <w:color w:val="000000"/>
          <w:sz w:val="28"/>
          <w:szCs w:val="28"/>
          <w:lang w:eastAsia="ru-RU"/>
        </w:rPr>
        <w:t>дошкольного возраста с ОВЗ.</w:t>
      </w:r>
    </w:p>
    <w:p w:rsidR="001F6832" w:rsidRPr="001F6832" w:rsidRDefault="000B6CA5" w:rsidP="001F6832">
      <w:pPr>
        <w:shd w:val="clear" w:color="auto" w:fill="FFFFFF"/>
        <w:spacing w:before="100" w:beforeAutospacing="1" w:after="0" w:line="42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</w:t>
      </w:r>
      <w:r w:rsidR="001F6832" w:rsidRPr="001F6832">
        <w:rPr>
          <w:rFonts w:eastAsia="Times New Roman" w:cs="Times New Roman"/>
          <w:color w:val="000000"/>
          <w:sz w:val="28"/>
          <w:szCs w:val="28"/>
          <w:lang w:eastAsia="ru-RU"/>
        </w:rPr>
        <w:t>Ценность состоит в возможности применения педагогом данного игрового пособия в процессе организации</w:t>
      </w:r>
      <w:r w:rsidR="001F683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F6832" w:rsidRPr="001F6832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="001F6832" w:rsidRPr="001F6832">
        <w:rPr>
          <w:rFonts w:eastAsia="Times New Roman" w:cs="Times New Roman"/>
          <w:color w:val="000000"/>
          <w:sz w:val="28"/>
          <w:szCs w:val="28"/>
          <w:lang w:eastAsia="ru-RU"/>
        </w:rPr>
        <w:t>-образовательного процесса по многим лексическим темам, а также в создании условий для знакомства ребенка с домашними животными и их детенышами, дикими животными; овощами, фруктами, геометрическими фигурами и пр.</w:t>
      </w:r>
    </w:p>
    <w:p w:rsidR="001F6832" w:rsidRPr="001F6832" w:rsidRDefault="001F6832" w:rsidP="001F6832">
      <w:p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F6832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Данное игровое пособие подходит для индивидуальной и подгрупповой работы с дошкольниками.</w:t>
      </w:r>
    </w:p>
    <w:p w:rsidR="001F6832" w:rsidRDefault="004140DA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1F6832">
        <w:rPr>
          <w:rFonts w:cs="Times New Roman"/>
          <w:sz w:val="28"/>
          <w:szCs w:val="28"/>
        </w:rPr>
        <w:t xml:space="preserve">   </w:t>
      </w:r>
      <w:r w:rsidR="001F6832" w:rsidRPr="001F6832">
        <w:rPr>
          <w:rFonts w:eastAsia="Times New Roman" w:cs="Times New Roman"/>
          <w:sz w:val="28"/>
          <w:szCs w:val="28"/>
          <w:lang w:eastAsia="ru-RU"/>
        </w:rPr>
        <w:t xml:space="preserve">Дидактическое пособие разделено на 4 зоны, которые выполнены из разных материалов (фетр,  зеркало, </w:t>
      </w:r>
      <w:r w:rsidR="000B6CA5">
        <w:rPr>
          <w:rFonts w:eastAsia="Times New Roman" w:cs="Times New Roman"/>
          <w:sz w:val="28"/>
          <w:szCs w:val="28"/>
          <w:lang w:eastAsia="ru-RU"/>
        </w:rPr>
        <w:t xml:space="preserve">разноцветные </w:t>
      </w:r>
      <w:r w:rsidR="001F6832" w:rsidRPr="001F6832">
        <w:rPr>
          <w:rFonts w:eastAsia="Times New Roman" w:cs="Times New Roman"/>
          <w:sz w:val="28"/>
          <w:szCs w:val="28"/>
          <w:lang w:eastAsia="ru-RU"/>
        </w:rPr>
        <w:t>липучки).  Каждая сторона несет определ</w:t>
      </w:r>
      <w:r w:rsidR="001F6832">
        <w:rPr>
          <w:rFonts w:eastAsia="Times New Roman" w:cs="Times New Roman"/>
          <w:sz w:val="28"/>
          <w:szCs w:val="28"/>
          <w:lang w:eastAsia="ru-RU"/>
        </w:rPr>
        <w:t xml:space="preserve">енную функциональную нагрузку. </w:t>
      </w:r>
    </w:p>
    <w:p w:rsidR="001F6832" w:rsidRPr="001F6832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2F35D3">
        <w:rPr>
          <w:rFonts w:eastAsia="Times New Roman" w:cs="Times New Roman"/>
          <w:b/>
          <w:sz w:val="28"/>
          <w:szCs w:val="28"/>
          <w:lang w:eastAsia="ru-RU"/>
        </w:rPr>
        <w:t>Первая  с</w:t>
      </w:r>
      <w:r w:rsidR="001F6832" w:rsidRPr="002F35D3">
        <w:rPr>
          <w:rFonts w:eastAsia="Times New Roman" w:cs="Times New Roman"/>
          <w:b/>
          <w:sz w:val="28"/>
          <w:szCs w:val="28"/>
          <w:lang w:eastAsia="ru-RU"/>
        </w:rPr>
        <w:t>торона</w:t>
      </w:r>
      <w:r w:rsidR="001F6832" w:rsidRPr="001F6832">
        <w:rPr>
          <w:rFonts w:eastAsia="Times New Roman" w:cs="Times New Roman"/>
          <w:sz w:val="28"/>
          <w:szCs w:val="28"/>
          <w:lang w:eastAsia="ru-RU"/>
        </w:rPr>
        <w:t xml:space="preserve"> используется для сюрпризного момента или создание проблемной ситуации. </w:t>
      </w:r>
    </w:p>
    <w:p w:rsidR="001F6832" w:rsidRDefault="001F6832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130508" cy="3848843"/>
            <wp:effectExtent l="0" t="6985" r="6350" b="6350"/>
            <wp:docPr id="5" name="Рисунок 5" descr="C:\Users\Пользователь\Desktop\фото работа 20-21\пиримида\20211026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работа 20-21\пиримида\20211026_08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0508" cy="38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2F35D3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Вторая сторона</w:t>
      </w:r>
      <w:r w:rsidRPr="002F35D3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зеркальная используется для проведения артикуляционной гимнастики.</w:t>
      </w: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05250" cy="2828730"/>
            <wp:effectExtent l="5080" t="0" r="5080" b="5080"/>
            <wp:docPr id="6" name="Рисунок 6" descr="C:\Users\Пользователь\Desktop\фото работа 20-21\пиримида\20220111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работа 20-21\пиримида\20220111_09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13773" r="25604" b="31335"/>
                    <a:stretch/>
                  </pic:blipFill>
                  <pic:spPr bwMode="auto">
                    <a:xfrm rot="5400000">
                      <a:off x="0" y="0"/>
                      <a:ext cx="3904451" cy="28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2F35D3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Третья сторона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сделана из фетра, которая используется для развития связной речи детей.</w:t>
      </w: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35D3" w:rsidRDefault="002F35D3" w:rsidP="001F6832">
      <w:p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67116" cy="2249756"/>
            <wp:effectExtent l="8573" t="0" r="9207" b="9208"/>
            <wp:docPr id="7" name="Рисунок 7" descr="C:\Users\Пользователь\Desktop\фото работа 20-21\пиримида\20220110_1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работа 20-21\пиримида\20220110_10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1" t="20487" r="3683" b="19469"/>
                    <a:stretch/>
                  </pic:blipFill>
                  <pic:spPr bwMode="auto">
                    <a:xfrm rot="5400000">
                      <a:off x="0" y="0"/>
                      <a:ext cx="3866113" cy="22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bookmarkStart w:id="0" w:name="_GoBack"/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14282" cy="2593328"/>
            <wp:effectExtent l="0" t="6033" r="4128" b="4127"/>
            <wp:docPr id="9" name="Рисунок 9" descr="C:\Users\Пользователь\Desktop\фото работа 20-21\пиримида\20220111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работа 20-21\пиримида\20220111_09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19836" r="22572" b="12145"/>
                    <a:stretch/>
                  </pic:blipFill>
                  <pic:spPr bwMode="auto">
                    <a:xfrm rot="5400000">
                      <a:off x="0" y="0"/>
                      <a:ext cx="3929561" cy="26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35D3" w:rsidRPr="002F35D3" w:rsidRDefault="002F35D3" w:rsidP="00AB4AE5">
      <w:pPr>
        <w:shd w:val="clear" w:color="auto" w:fill="FFFFFF"/>
        <w:spacing w:before="100" w:beforeAutospacing="1" w:after="100" w:afterAutospacing="1" w:line="420" w:lineRule="atLeast"/>
        <w:jc w:val="center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67050" cy="3019425"/>
            <wp:effectExtent l="0" t="0" r="0" b="9525"/>
            <wp:docPr id="8" name="Рисунок 8" descr="C:\Users\Пользователь\Desktop\фото работа 20-21\пиримида\20211025_0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работа 20-21\пиримида\20211025_08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48384" b="15598"/>
                    <a:stretch/>
                  </pic:blipFill>
                  <pic:spPr bwMode="auto">
                    <a:xfrm>
                      <a:off x="0" y="0"/>
                      <a:ext cx="3066178" cy="30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1C" w:rsidRDefault="0036361C" w:rsidP="001756A8">
      <w:pPr>
        <w:pStyle w:val="a4"/>
        <w:spacing w:before="0" w:beforeAutospacing="0" w:after="0" w:afterAutospacing="0" w:line="360" w:lineRule="auto"/>
        <w:ind w:left="-142" w:firstLine="142"/>
        <w:jc w:val="both"/>
        <w:rPr>
          <w:color w:val="000000" w:themeColor="text1"/>
          <w:sz w:val="28"/>
          <w:szCs w:val="28"/>
        </w:rPr>
      </w:pPr>
    </w:p>
    <w:p w:rsidR="00AB4AE5" w:rsidRDefault="00AB4AE5" w:rsidP="001756A8">
      <w:pPr>
        <w:pStyle w:val="a4"/>
        <w:spacing w:before="0" w:beforeAutospacing="0" w:after="0" w:afterAutospacing="0" w:line="360" w:lineRule="auto"/>
        <w:ind w:left="-142" w:firstLine="142"/>
        <w:jc w:val="both"/>
        <w:rPr>
          <w:color w:val="000000" w:themeColor="text1"/>
          <w:sz w:val="28"/>
          <w:szCs w:val="28"/>
        </w:rPr>
      </w:pPr>
    </w:p>
    <w:p w:rsidR="00AB4AE5" w:rsidRDefault="00AB4AE5" w:rsidP="001756A8">
      <w:pPr>
        <w:pStyle w:val="a4"/>
        <w:spacing w:before="0" w:beforeAutospacing="0" w:after="0" w:afterAutospacing="0" w:line="360" w:lineRule="auto"/>
        <w:ind w:left="-142" w:firstLine="142"/>
        <w:jc w:val="both"/>
        <w:rPr>
          <w:color w:val="000000" w:themeColor="text1"/>
          <w:sz w:val="28"/>
          <w:szCs w:val="28"/>
        </w:rPr>
      </w:pPr>
      <w:r w:rsidRPr="00AB4AE5">
        <w:rPr>
          <w:b/>
          <w:color w:val="000000" w:themeColor="text1"/>
          <w:sz w:val="28"/>
          <w:szCs w:val="28"/>
        </w:rPr>
        <w:t>Четвертая сторона</w:t>
      </w:r>
      <w:r>
        <w:rPr>
          <w:color w:val="000000" w:themeColor="text1"/>
          <w:sz w:val="28"/>
          <w:szCs w:val="28"/>
        </w:rPr>
        <w:t xml:space="preserve"> состоит из разноцветных липучек, которые используется для развития словесно логического мышления и сенсорных эталонов.</w:t>
      </w:r>
    </w:p>
    <w:p w:rsidR="00AB4AE5" w:rsidRDefault="00AB4AE5" w:rsidP="001756A8">
      <w:pPr>
        <w:pStyle w:val="a4"/>
        <w:spacing w:before="0" w:beforeAutospacing="0" w:after="0" w:afterAutospacing="0" w:line="360" w:lineRule="auto"/>
        <w:ind w:left="-142" w:firstLine="142"/>
        <w:jc w:val="both"/>
        <w:rPr>
          <w:noProof/>
          <w:color w:val="000000" w:themeColor="text1"/>
          <w:sz w:val="28"/>
          <w:szCs w:val="28"/>
        </w:rPr>
      </w:pPr>
    </w:p>
    <w:p w:rsidR="00AB4AE5" w:rsidRPr="00D0544F" w:rsidRDefault="00AB4AE5" w:rsidP="001756A8">
      <w:pPr>
        <w:pStyle w:val="a4"/>
        <w:spacing w:before="0" w:beforeAutospacing="0" w:after="0" w:afterAutospacing="0" w:line="360" w:lineRule="auto"/>
        <w:ind w:left="-142" w:firstLine="142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5060" cy="2921910"/>
            <wp:effectExtent l="0" t="4445" r="0" b="0"/>
            <wp:docPr id="10" name="Рисунок 10" descr="C:\Users\Пользователь\Desktop\фото работа 20-21\пиримида\20220111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работа 20-21\пиримида\20220111_09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22857" r="17469" b="5999"/>
                    <a:stretch/>
                  </pic:blipFill>
                  <pic:spPr bwMode="auto">
                    <a:xfrm rot="5400000">
                      <a:off x="0" y="0"/>
                      <a:ext cx="4486586" cy="292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63917" cy="2774684"/>
            <wp:effectExtent l="6350" t="0" r="635" b="635"/>
            <wp:docPr id="12" name="Рисунок 12" descr="C:\Users\Пользователь\Desktop\фото работа 20-21\пиримида\20220111_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работа 20-21\пиримида\20220111_11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20172" r="8012" b="4082"/>
                    <a:stretch/>
                  </pic:blipFill>
                  <pic:spPr bwMode="auto">
                    <a:xfrm rot="5400000">
                      <a:off x="0" y="0"/>
                      <a:ext cx="4483216" cy="27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D3" w:rsidRDefault="002F35D3" w:rsidP="000768D4">
      <w:pPr>
        <w:pStyle w:val="a4"/>
        <w:spacing w:line="360" w:lineRule="auto"/>
        <w:ind w:left="-142" w:firstLine="142"/>
        <w:jc w:val="both"/>
        <w:rPr>
          <w:b/>
          <w:bCs/>
          <w:noProof/>
          <w:color w:val="000000" w:themeColor="text1"/>
          <w:sz w:val="28"/>
          <w:szCs w:val="28"/>
        </w:rPr>
      </w:pPr>
    </w:p>
    <w:p w:rsidR="00D0544F" w:rsidRDefault="00D0544F" w:rsidP="000768D4">
      <w:pPr>
        <w:pStyle w:val="a4"/>
        <w:spacing w:line="360" w:lineRule="auto"/>
        <w:ind w:left="-142" w:firstLine="142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848022" cy="2857422"/>
            <wp:effectExtent l="0" t="0" r="635" b="635"/>
            <wp:docPr id="1" name="Рисунок 1" descr="C:\Users\Пользователь\Desktop\фото работа 20-21\пиримида\20220110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бота 20-21\пиримида\20220110_11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981" r="15521" b="20423"/>
                    <a:stretch/>
                  </pic:blipFill>
                  <pic:spPr bwMode="auto">
                    <a:xfrm rot="5400000">
                      <a:off x="0" y="0"/>
                      <a:ext cx="3850722" cy="28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C5E">
        <w:rPr>
          <w:b/>
          <w:bCs/>
          <w:color w:val="000000" w:themeColor="text1"/>
          <w:sz w:val="28"/>
          <w:szCs w:val="28"/>
        </w:rPr>
        <w:t xml:space="preserve">      </w:t>
      </w:r>
      <w:r w:rsidR="008D2C5E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821845" cy="2588482"/>
            <wp:effectExtent l="6985" t="0" r="0" b="0"/>
            <wp:docPr id="2" name="Рисунок 2" descr="C:\Users\Пользователь\Desktop\фото работа 20-21\пиримида\20211026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работа 20-21\пиримида\20211026_09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41799" r="26569"/>
                    <a:stretch/>
                  </pic:blipFill>
                  <pic:spPr bwMode="auto">
                    <a:xfrm rot="5400000">
                      <a:off x="0" y="0"/>
                      <a:ext cx="3829496" cy="25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AAA" w:rsidRDefault="001D7AAA" w:rsidP="001D7AAA">
      <w:pPr>
        <w:pStyle w:val="a4"/>
        <w:spacing w:line="360" w:lineRule="auto"/>
        <w:ind w:left="-142" w:firstLine="142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42793" cy="2003710"/>
            <wp:effectExtent l="0" t="6668" r="3493" b="3492"/>
            <wp:docPr id="3" name="Рисунок 3" descr="C:\Users\Пользователь\Desktop\фото работа 20-21\пиримида\20211026_09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работа 20-21\пиримида\20211026_09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9" t="58986" r="13449" b="2"/>
                    <a:stretch/>
                  </pic:blipFill>
                  <pic:spPr bwMode="auto">
                    <a:xfrm rot="5400000">
                      <a:off x="0" y="0"/>
                      <a:ext cx="3783556" cy="20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D7BFE55" wp14:editId="58D8D406">
            <wp:extent cx="3644976" cy="2178341"/>
            <wp:effectExtent l="9525" t="0" r="3175" b="3175"/>
            <wp:docPr id="4" name="Рисунок 4" descr="C:\Users\Пользователь\Desktop\фото работа 20-21\пиримида\20220111_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работа 20-21\пиримида\20220111_11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" t="18524" r="3674" b="4909"/>
                    <a:stretch/>
                  </pic:blipFill>
                  <pic:spPr bwMode="auto">
                    <a:xfrm rot="5400000">
                      <a:off x="0" y="0"/>
                      <a:ext cx="3654373" cy="21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0DA" w:rsidRDefault="004140DA" w:rsidP="001D7AAA">
      <w:pPr>
        <w:pStyle w:val="a4"/>
        <w:spacing w:line="360" w:lineRule="auto"/>
        <w:ind w:left="-142" w:firstLine="142"/>
        <w:rPr>
          <w:color w:val="000000" w:themeColor="text1"/>
          <w:sz w:val="28"/>
          <w:szCs w:val="28"/>
        </w:rPr>
      </w:pPr>
    </w:p>
    <w:p w:rsidR="0036361C" w:rsidRDefault="0036361C" w:rsidP="00933BD2">
      <w:pPr>
        <w:pStyle w:val="a4"/>
        <w:spacing w:line="360" w:lineRule="auto"/>
        <w:ind w:left="-142" w:firstLine="142"/>
        <w:jc w:val="center"/>
        <w:rPr>
          <w:b/>
          <w:bCs/>
          <w:sz w:val="28"/>
          <w:szCs w:val="28"/>
        </w:rPr>
      </w:pPr>
    </w:p>
    <w:p w:rsidR="0036361C" w:rsidRPr="0036361C" w:rsidRDefault="0036361C" w:rsidP="0036361C">
      <w:pPr>
        <w:pStyle w:val="a4"/>
        <w:shd w:val="clear" w:color="auto" w:fill="FFFFFF"/>
        <w:spacing w:line="360" w:lineRule="auto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Результативность: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Познание языка и мира в их взаимосвязях;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Развитие творческого мышления и воображения;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Обогащение словарного запаса;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Свобода в своих высказываниях;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Переход от односложных предложений к развёрнутым текстам;</w:t>
      </w:r>
    </w:p>
    <w:p w:rsidR="0036361C" w:rsidRPr="0036361C" w:rsidRDefault="0036361C" w:rsidP="0036361C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36361C">
        <w:rPr>
          <w:sz w:val="28"/>
          <w:szCs w:val="28"/>
        </w:rPr>
        <w:t>Формулировка и решение проблемы.</w:t>
      </w:r>
    </w:p>
    <w:p w:rsidR="0036361C" w:rsidRDefault="00B733B3" w:rsidP="000768D4">
      <w:pPr>
        <w:pStyle w:val="a3"/>
        <w:spacing w:after="0" w:line="360" w:lineRule="auto"/>
        <w:ind w:left="-142" w:firstLine="142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Используемые технологии:</w:t>
      </w:r>
    </w:p>
    <w:p w:rsidR="00B733B3" w:rsidRDefault="00B733B3" w:rsidP="00B733B3">
      <w:pPr>
        <w:pStyle w:val="a3"/>
        <w:numPr>
          <w:ilvl w:val="0"/>
          <w:numId w:val="6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Техно</w:t>
      </w:r>
      <w:r w:rsidR="001B6750">
        <w:rPr>
          <w:rFonts w:cs="Times New Roman"/>
          <w:color w:val="000000" w:themeColor="text1"/>
          <w:sz w:val="28"/>
          <w:szCs w:val="28"/>
        </w:rPr>
        <w:t>л</w:t>
      </w:r>
      <w:r>
        <w:rPr>
          <w:rFonts w:cs="Times New Roman"/>
          <w:color w:val="000000" w:themeColor="text1"/>
          <w:sz w:val="28"/>
          <w:szCs w:val="28"/>
        </w:rPr>
        <w:t>о</w:t>
      </w:r>
      <w:r w:rsidR="001B6750">
        <w:rPr>
          <w:rFonts w:cs="Times New Roman"/>
          <w:color w:val="000000" w:themeColor="text1"/>
          <w:sz w:val="28"/>
          <w:szCs w:val="28"/>
        </w:rPr>
        <w:t>г</w:t>
      </w:r>
      <w:r>
        <w:rPr>
          <w:rFonts w:cs="Times New Roman"/>
          <w:color w:val="000000" w:themeColor="text1"/>
          <w:sz w:val="28"/>
          <w:szCs w:val="28"/>
        </w:rPr>
        <w:t>ия ТРИЗ</w:t>
      </w:r>
      <w:r w:rsidR="001B6750">
        <w:rPr>
          <w:rFonts w:cs="Times New Roman"/>
          <w:color w:val="000000" w:themeColor="text1"/>
          <w:sz w:val="28"/>
          <w:szCs w:val="28"/>
        </w:rPr>
        <w:t>.</w:t>
      </w:r>
    </w:p>
    <w:p w:rsidR="00B733B3" w:rsidRDefault="00B733B3" w:rsidP="00B733B3">
      <w:pPr>
        <w:pStyle w:val="a3"/>
        <w:numPr>
          <w:ilvl w:val="0"/>
          <w:numId w:val="6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Т</w:t>
      </w:r>
      <w:r w:rsidRPr="00B733B3">
        <w:rPr>
          <w:rFonts w:cs="Times New Roman"/>
          <w:color w:val="000000" w:themeColor="text1"/>
          <w:sz w:val="28"/>
          <w:szCs w:val="28"/>
        </w:rPr>
        <w:t>ехнология</w:t>
      </w:r>
      <w:r>
        <w:rPr>
          <w:rFonts w:cs="Times New Roman"/>
          <w:color w:val="000000" w:themeColor="text1"/>
          <w:sz w:val="28"/>
          <w:szCs w:val="28"/>
        </w:rPr>
        <w:t xml:space="preserve"> проблемного обучения.</w:t>
      </w:r>
    </w:p>
    <w:p w:rsidR="00B733B3" w:rsidRDefault="00B733B3" w:rsidP="00B733B3">
      <w:pPr>
        <w:pStyle w:val="a3"/>
        <w:numPr>
          <w:ilvl w:val="0"/>
          <w:numId w:val="6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Технология развивающего обучения.</w:t>
      </w:r>
    </w:p>
    <w:p w:rsidR="00B733B3" w:rsidRDefault="00B733B3" w:rsidP="00B733B3">
      <w:pPr>
        <w:pStyle w:val="a3"/>
        <w:numPr>
          <w:ilvl w:val="0"/>
          <w:numId w:val="6"/>
        </w:num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Технология игрового обучения.</w:t>
      </w:r>
    </w:p>
    <w:p w:rsidR="00B733B3" w:rsidRPr="00B733B3" w:rsidRDefault="00B733B3" w:rsidP="001B6750">
      <w:pPr>
        <w:pStyle w:val="a3"/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</w:rPr>
      </w:pPr>
    </w:p>
    <w:sectPr w:rsidR="00B733B3" w:rsidRPr="00B7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6B"/>
      </v:shape>
    </w:pict>
  </w:numPicBullet>
  <w:abstractNum w:abstractNumId="0">
    <w:nsid w:val="0E5C116D"/>
    <w:multiLevelType w:val="hybridMultilevel"/>
    <w:tmpl w:val="1DFEEF22"/>
    <w:lvl w:ilvl="0" w:tplc="2256C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393FC5"/>
    <w:multiLevelType w:val="hybridMultilevel"/>
    <w:tmpl w:val="3832656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CA1E66"/>
    <w:multiLevelType w:val="multilevel"/>
    <w:tmpl w:val="C658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414187"/>
    <w:multiLevelType w:val="hybridMultilevel"/>
    <w:tmpl w:val="CA908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21052"/>
    <w:multiLevelType w:val="hybridMultilevel"/>
    <w:tmpl w:val="B88C5FCC"/>
    <w:lvl w:ilvl="0" w:tplc="8AEE61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3042437"/>
    <w:multiLevelType w:val="hybridMultilevel"/>
    <w:tmpl w:val="28187A30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B5D81"/>
    <w:multiLevelType w:val="multilevel"/>
    <w:tmpl w:val="B22C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BC3849"/>
    <w:multiLevelType w:val="hybridMultilevel"/>
    <w:tmpl w:val="06064D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F40E92"/>
    <w:multiLevelType w:val="multilevel"/>
    <w:tmpl w:val="48C0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214907"/>
    <w:multiLevelType w:val="multilevel"/>
    <w:tmpl w:val="A574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05"/>
    <w:rsid w:val="0003300D"/>
    <w:rsid w:val="000768D4"/>
    <w:rsid w:val="000B2F81"/>
    <w:rsid w:val="000B6CA5"/>
    <w:rsid w:val="0011260C"/>
    <w:rsid w:val="001756A8"/>
    <w:rsid w:val="00192AB1"/>
    <w:rsid w:val="001A7F09"/>
    <w:rsid w:val="001B6750"/>
    <w:rsid w:val="001D7AAA"/>
    <w:rsid w:val="001F6832"/>
    <w:rsid w:val="00245D61"/>
    <w:rsid w:val="00246DEC"/>
    <w:rsid w:val="002F35D3"/>
    <w:rsid w:val="003104D5"/>
    <w:rsid w:val="00332151"/>
    <w:rsid w:val="00362E46"/>
    <w:rsid w:val="0036361C"/>
    <w:rsid w:val="00386EE0"/>
    <w:rsid w:val="004140DA"/>
    <w:rsid w:val="004632F3"/>
    <w:rsid w:val="004B0831"/>
    <w:rsid w:val="005D5505"/>
    <w:rsid w:val="00603B59"/>
    <w:rsid w:val="007A6B7D"/>
    <w:rsid w:val="007F7F0E"/>
    <w:rsid w:val="00856764"/>
    <w:rsid w:val="008662B3"/>
    <w:rsid w:val="008D2C5E"/>
    <w:rsid w:val="00933BD2"/>
    <w:rsid w:val="00982ACD"/>
    <w:rsid w:val="00A0197A"/>
    <w:rsid w:val="00AA4202"/>
    <w:rsid w:val="00AB4AE5"/>
    <w:rsid w:val="00AB7D7B"/>
    <w:rsid w:val="00AC2DFB"/>
    <w:rsid w:val="00AC4D7F"/>
    <w:rsid w:val="00B15C5E"/>
    <w:rsid w:val="00B733B3"/>
    <w:rsid w:val="00D0544F"/>
    <w:rsid w:val="00DE5DCC"/>
    <w:rsid w:val="00E00960"/>
    <w:rsid w:val="00E34967"/>
    <w:rsid w:val="00E73C48"/>
    <w:rsid w:val="00EA2403"/>
    <w:rsid w:val="00FA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5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C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5C5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603B59"/>
  </w:style>
  <w:style w:type="character" w:customStyle="1" w:styleId="c2">
    <w:name w:val="c2"/>
    <w:basedOn w:val="a0"/>
    <w:rsid w:val="00603B59"/>
  </w:style>
  <w:style w:type="paragraph" w:customStyle="1" w:styleId="c7">
    <w:name w:val="c7"/>
    <w:basedOn w:val="a"/>
    <w:rsid w:val="00603B5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603B59"/>
  </w:style>
  <w:style w:type="character" w:customStyle="1" w:styleId="c1">
    <w:name w:val="c1"/>
    <w:basedOn w:val="a0"/>
    <w:rsid w:val="00603B59"/>
  </w:style>
  <w:style w:type="character" w:customStyle="1" w:styleId="c4">
    <w:name w:val="c4"/>
    <w:basedOn w:val="a0"/>
    <w:rsid w:val="00603B59"/>
  </w:style>
  <w:style w:type="paragraph" w:customStyle="1" w:styleId="c22">
    <w:name w:val="c22"/>
    <w:basedOn w:val="a"/>
    <w:rsid w:val="00E0096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0">
    <w:name w:val="c20"/>
    <w:basedOn w:val="a0"/>
    <w:rsid w:val="00E00960"/>
  </w:style>
  <w:style w:type="character" w:customStyle="1" w:styleId="c14">
    <w:name w:val="c14"/>
    <w:basedOn w:val="a0"/>
    <w:rsid w:val="00E00960"/>
  </w:style>
  <w:style w:type="character" w:customStyle="1" w:styleId="c8">
    <w:name w:val="c8"/>
    <w:basedOn w:val="a0"/>
    <w:rsid w:val="004B0831"/>
  </w:style>
  <w:style w:type="paragraph" w:styleId="a5">
    <w:name w:val="Balloon Text"/>
    <w:basedOn w:val="a"/>
    <w:link w:val="a6"/>
    <w:uiPriority w:val="99"/>
    <w:semiHidden/>
    <w:unhideWhenUsed/>
    <w:rsid w:val="00DE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DCC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EA24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38">
    <w:name w:val="c38"/>
    <w:basedOn w:val="a0"/>
    <w:rsid w:val="00EA2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5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C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5C5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603B59"/>
  </w:style>
  <w:style w:type="character" w:customStyle="1" w:styleId="c2">
    <w:name w:val="c2"/>
    <w:basedOn w:val="a0"/>
    <w:rsid w:val="00603B59"/>
  </w:style>
  <w:style w:type="paragraph" w:customStyle="1" w:styleId="c7">
    <w:name w:val="c7"/>
    <w:basedOn w:val="a"/>
    <w:rsid w:val="00603B5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603B59"/>
  </w:style>
  <w:style w:type="character" w:customStyle="1" w:styleId="c1">
    <w:name w:val="c1"/>
    <w:basedOn w:val="a0"/>
    <w:rsid w:val="00603B59"/>
  </w:style>
  <w:style w:type="character" w:customStyle="1" w:styleId="c4">
    <w:name w:val="c4"/>
    <w:basedOn w:val="a0"/>
    <w:rsid w:val="00603B59"/>
  </w:style>
  <w:style w:type="paragraph" w:customStyle="1" w:styleId="c22">
    <w:name w:val="c22"/>
    <w:basedOn w:val="a"/>
    <w:rsid w:val="00E0096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0">
    <w:name w:val="c20"/>
    <w:basedOn w:val="a0"/>
    <w:rsid w:val="00E00960"/>
  </w:style>
  <w:style w:type="character" w:customStyle="1" w:styleId="c14">
    <w:name w:val="c14"/>
    <w:basedOn w:val="a0"/>
    <w:rsid w:val="00E00960"/>
  </w:style>
  <w:style w:type="character" w:customStyle="1" w:styleId="c8">
    <w:name w:val="c8"/>
    <w:basedOn w:val="a0"/>
    <w:rsid w:val="004B0831"/>
  </w:style>
  <w:style w:type="paragraph" w:styleId="a5">
    <w:name w:val="Balloon Text"/>
    <w:basedOn w:val="a"/>
    <w:link w:val="a6"/>
    <w:uiPriority w:val="99"/>
    <w:semiHidden/>
    <w:unhideWhenUsed/>
    <w:rsid w:val="00DE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DCC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EA24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38">
    <w:name w:val="c38"/>
    <w:basedOn w:val="a0"/>
    <w:rsid w:val="00EA2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2019-10-02T07:58:00Z</dcterms:created>
  <dcterms:modified xsi:type="dcterms:W3CDTF">2022-01-11T06:57:00Z</dcterms:modified>
</cp:coreProperties>
</file>