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BB85D" w14:textId="0EB32BA9" w:rsidR="004E247D" w:rsidRDefault="004E247D" w:rsidP="00F22E7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Всероссийский конкурс «Творческий воспитатель – 2022»</w:t>
      </w:r>
    </w:p>
    <w:p w14:paraId="0C59E467" w14:textId="477C43FC" w:rsidR="004E247D" w:rsidRDefault="004E247D" w:rsidP="00F22E7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конкурсной работы: Эффективные средства, формы и инновационные методы работы с детьми с ограниченными возможностями здоровья.</w:t>
      </w:r>
    </w:p>
    <w:p w14:paraId="4CA38924" w14:textId="0548F1FE" w:rsidR="004E247D" w:rsidRPr="004E247D" w:rsidRDefault="004E247D" w:rsidP="00F22E7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AD73AE" w14:textId="77777777" w:rsidR="003F5AA0" w:rsidRDefault="004E247D" w:rsidP="00F22E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="003F5AA0">
        <w:rPr>
          <w:rFonts w:ascii="Times New Roman" w:eastAsia="Calibri" w:hAnsi="Times New Roman" w:cs="Times New Roman"/>
          <w:b/>
          <w:bCs/>
          <w:sz w:val="24"/>
          <w:szCs w:val="24"/>
        </w:rPr>
        <w:t>спользования игры-</w:t>
      </w:r>
      <w:r w:rsidR="00400413" w:rsidRPr="004E24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драматизации, как одной из форм работы с детьми </w:t>
      </w:r>
    </w:p>
    <w:p w14:paraId="04ECF9E8" w14:textId="6F4CE300" w:rsidR="00400413" w:rsidRPr="004E247D" w:rsidRDefault="00400413" w:rsidP="00F22E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247D">
        <w:rPr>
          <w:rFonts w:ascii="Times New Roman" w:eastAsia="Calibri" w:hAnsi="Times New Roman" w:cs="Times New Roman"/>
          <w:b/>
          <w:bCs/>
          <w:sz w:val="24"/>
          <w:szCs w:val="24"/>
        </w:rPr>
        <w:t>с задержкой психического развития старшего дошкольного возраста.</w:t>
      </w:r>
    </w:p>
    <w:p w14:paraId="081C9103" w14:textId="77777777" w:rsidR="00400413" w:rsidRPr="004E247D" w:rsidRDefault="00400413" w:rsidP="00F22E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3B8C1A" w14:textId="77777777" w:rsidR="00400413" w:rsidRPr="004E247D" w:rsidRDefault="00400413" w:rsidP="00F22E78">
      <w:pPr>
        <w:spacing w:after="200" w:line="276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E247D">
        <w:rPr>
          <w:rFonts w:ascii="Times New Roman" w:eastAsia="Calibri" w:hAnsi="Times New Roman" w:cs="Times New Roman"/>
          <w:i/>
          <w:iCs/>
          <w:sz w:val="24"/>
          <w:szCs w:val="24"/>
        </w:rPr>
        <w:t>«Важнейшая движущая сила обучения –интерес».</w:t>
      </w:r>
    </w:p>
    <w:p w14:paraId="233D29B2" w14:textId="36857B23" w:rsidR="003F5AA0" w:rsidRPr="003F5AA0" w:rsidRDefault="00400413" w:rsidP="00F22E7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247D">
        <w:rPr>
          <w:rFonts w:ascii="Times New Roman" w:eastAsia="Calibri" w:hAnsi="Times New Roman" w:cs="Times New Roman"/>
          <w:sz w:val="24"/>
          <w:szCs w:val="24"/>
        </w:rPr>
        <w:t xml:space="preserve"> Платон</w:t>
      </w:r>
    </w:p>
    <w:p w14:paraId="7C756043" w14:textId="77777777" w:rsidR="003F5AA0" w:rsidRPr="003F5AA0" w:rsidRDefault="003F5AA0" w:rsidP="00F22E7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2A3C4F" w14:textId="0E6B7D42" w:rsidR="003F5AA0" w:rsidRDefault="003F5AA0" w:rsidP="00F22E7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Игры-</w:t>
      </w:r>
      <w:r w:rsidRPr="003F5AA0">
        <w:rPr>
          <w:rFonts w:ascii="Times New Roman" w:eastAsia="Calibri" w:hAnsi="Times New Roman" w:cs="Times New Roman"/>
          <w:sz w:val="24"/>
          <w:szCs w:val="24"/>
        </w:rPr>
        <w:t>драматизации – это особые игры, в которых дети сами изображают героев литературных произведений, чаще это могут быть сказки, песни, стишки.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Они необходимы и полезны на разных этапах развития. </w:t>
      </w:r>
      <w:r w:rsidRPr="003F5AA0">
        <w:rPr>
          <w:rFonts w:ascii="Times New Roman" w:eastAsia="Calibri" w:hAnsi="Times New Roman" w:cs="Times New Roman"/>
          <w:sz w:val="24"/>
          <w:szCs w:val="24"/>
        </w:rPr>
        <w:t xml:space="preserve"> В них ребенок создает свой маленький мир и чувствует себя творцом, хозяином происходящих событий, он сам управляет действиями героев и сам строит их отношения. Малыш разговаривает голосами своих героев, переживает за них. Он как бы перевоплощается в образ, живет его жизнью. Во время таких игр идет интенсивное развитие речи, обогащение словарного запаса, развиваются творческие способности ребенка, его воображение, так же способность управлять собой, учится мыслить самостоятельно и логично. Все это отражается на дальнейшем развитии ребенка и в дальнейшем, на учебной деятельности.</w:t>
      </w:r>
    </w:p>
    <w:p w14:paraId="548AF9C0" w14:textId="4EEA1CD7" w:rsidR="003F5AA0" w:rsidRPr="003F5AA0" w:rsidRDefault="003F5AA0" w:rsidP="00F22E7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AA0">
        <w:rPr>
          <w:rFonts w:ascii="Times New Roman" w:eastAsia="Calibri" w:hAnsi="Times New Roman" w:cs="Times New Roman"/>
          <w:sz w:val="24"/>
          <w:szCs w:val="24"/>
        </w:rPr>
        <w:t>Драматизировать – это значит, разыграть какое-либо литературное произведение, при этом сохранить последовательность в нем эпизодов и передать характеры его персонажей. Они требует от детей умений, навыков, компетенции в литературе, театральной, изобразительной и музыкальной деятельности. Литературное произведение подсказывает ребенку – актеру, какие действия нужно выполнять, но там нет указаний об их способах воплощения</w:t>
      </w:r>
      <w:r>
        <w:rPr>
          <w:rFonts w:ascii="Times New Roman" w:eastAsia="Calibri" w:hAnsi="Times New Roman" w:cs="Times New Roman"/>
          <w:sz w:val="24"/>
          <w:szCs w:val="24"/>
        </w:rPr>
        <w:t>: движениях, интонации, мимике.</w:t>
      </w:r>
    </w:p>
    <w:p w14:paraId="5417E457" w14:textId="77777777" w:rsidR="003F5AA0" w:rsidRDefault="003F5AA0" w:rsidP="00F22E7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AA0">
        <w:rPr>
          <w:rFonts w:ascii="Times New Roman" w:eastAsia="Calibri" w:hAnsi="Times New Roman" w:cs="Times New Roman"/>
          <w:sz w:val="24"/>
          <w:szCs w:val="24"/>
        </w:rPr>
        <w:t>Игра-драматизация будет возможна, если ребенок воспринимает, осмысливает и переживает, при чтении литературного произведения; а также уже знает о театре, о спектаклях, которые там разыгрываются; с готовностью включается в игру, учитывая свои возможности и способности.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674395" w14:textId="0FEEB1DE" w:rsidR="003F5AA0" w:rsidRPr="003F5AA0" w:rsidRDefault="003F5AA0" w:rsidP="00F22E7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AA0">
        <w:rPr>
          <w:rFonts w:ascii="Times New Roman" w:eastAsia="Calibri" w:hAnsi="Times New Roman" w:cs="Times New Roman"/>
          <w:sz w:val="24"/>
          <w:szCs w:val="24"/>
        </w:rPr>
        <w:t>Исходя из индивидуальных способностей детей,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игре-драматизации различают:</w:t>
      </w:r>
    </w:p>
    <w:p w14:paraId="12FC0C9B" w14:textId="77777777" w:rsidR="003F5AA0" w:rsidRDefault="003F5AA0" w:rsidP="00F22E7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AA0">
        <w:rPr>
          <w:rFonts w:ascii="Times New Roman" w:eastAsia="Calibri" w:hAnsi="Times New Roman" w:cs="Times New Roman"/>
          <w:sz w:val="24"/>
          <w:szCs w:val="24"/>
        </w:rPr>
        <w:t>Ребенок - «РЕЖИССЕР» - это ребенок – эрудит. Он имеет хорошее воображение и память. Он быстро «схватывает» литературный текст и тут 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5AA0">
        <w:rPr>
          <w:rFonts w:ascii="Times New Roman" w:eastAsia="Calibri" w:hAnsi="Times New Roman" w:cs="Times New Roman"/>
          <w:sz w:val="24"/>
          <w:szCs w:val="24"/>
        </w:rPr>
        <w:t>переводит его в постановочный спектакль. Он целеустремлен, обладает организаторскими способностями: распределяет роли, текст, руководит игрой, ее дальнейшим развитием, определяет место, где будет проходить спектакль, доводит игру до конца. Он может комбинировать: включать стихи, песни, танцы, импровизацию в ход спектакля.</w:t>
      </w:r>
    </w:p>
    <w:p w14:paraId="2940EF02" w14:textId="3C445FE9" w:rsidR="003F5AA0" w:rsidRPr="003F5AA0" w:rsidRDefault="003F5AA0" w:rsidP="00F22E7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AA0">
        <w:rPr>
          <w:rFonts w:ascii="Times New Roman" w:eastAsia="Calibri" w:hAnsi="Times New Roman" w:cs="Times New Roman"/>
          <w:sz w:val="24"/>
          <w:szCs w:val="24"/>
        </w:rPr>
        <w:lastRenderedPageBreak/>
        <w:t>Ребенок – «АКТЕР» - Он коммуникабельный, в коллективные игры легко вступает, хорошо может передать образ героя, легко импровизирует, может быстро найти необходимые атрибуты, чтобы образ был точнее, очень эмоциональный, точно следует сюжету и свою роль играет до конца.</w:t>
      </w:r>
    </w:p>
    <w:p w14:paraId="3C5DF482" w14:textId="77777777" w:rsidR="003F5AA0" w:rsidRDefault="003F5AA0" w:rsidP="00F22E7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AA0">
        <w:rPr>
          <w:rFonts w:ascii="Times New Roman" w:eastAsia="Calibri" w:hAnsi="Times New Roman" w:cs="Times New Roman"/>
          <w:sz w:val="24"/>
          <w:szCs w:val="24"/>
        </w:rPr>
        <w:t xml:space="preserve">Ребенок – «ЗРИТЕЛЬ» - В игре он как бы участвует со стороны. Этот ребенок внимательный, наблюдательный, сопереживает игре актеров, очень любит анализировать и обсуждать игру актеров, то как развертывается сюжетная линия, передает свои впечатления через слово, рисунок, игру. </w:t>
      </w:r>
    </w:p>
    <w:p w14:paraId="060D9798" w14:textId="10AB3A7B" w:rsidR="003F5AA0" w:rsidRPr="003F5AA0" w:rsidRDefault="003F5AA0" w:rsidP="00F22E7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AA0">
        <w:rPr>
          <w:rFonts w:ascii="Times New Roman" w:eastAsia="Calibri" w:hAnsi="Times New Roman" w:cs="Times New Roman"/>
          <w:sz w:val="24"/>
          <w:szCs w:val="24"/>
        </w:rPr>
        <w:t>Ребенок – «ДЕКОРАТОР» - он обладает способностями передать образ героев и в целом произведение, через создание декораций, реквизитов, костюмов.</w:t>
      </w:r>
    </w:p>
    <w:p w14:paraId="2FF9808F" w14:textId="5C17433E" w:rsidR="003F5AA0" w:rsidRPr="003F5AA0" w:rsidRDefault="003F5AA0" w:rsidP="00F22E7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AA0">
        <w:rPr>
          <w:rFonts w:ascii="Times New Roman" w:eastAsia="Calibri" w:hAnsi="Times New Roman" w:cs="Times New Roman"/>
          <w:sz w:val="24"/>
          <w:szCs w:val="24"/>
        </w:rPr>
        <w:t>При всех играх-драматизациях присутствует атмосфера доброжелательности, взаимопонимания и открытости, самореализации. Расширяются знания детей об окружающем мире. Ребенок учится передавать свое эмоциональное состояние в движениях, мимике, жестах, умении сопереживать. Он учится понимать особенности поведения животных, пробует воспроизводить их, уч</w:t>
      </w:r>
      <w:r w:rsidR="00F22E78">
        <w:rPr>
          <w:rFonts w:ascii="Times New Roman" w:eastAsia="Calibri" w:hAnsi="Times New Roman" w:cs="Times New Roman"/>
          <w:sz w:val="24"/>
          <w:szCs w:val="24"/>
        </w:rPr>
        <w:t>ится звукоподражанию.</w:t>
      </w:r>
    </w:p>
    <w:p w14:paraId="0EC8DA32" w14:textId="11C5B19D" w:rsidR="003F5AA0" w:rsidRDefault="003F5AA0" w:rsidP="00F22E7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AA0">
        <w:rPr>
          <w:rFonts w:ascii="Times New Roman" w:eastAsia="Calibri" w:hAnsi="Times New Roman" w:cs="Times New Roman"/>
          <w:sz w:val="24"/>
          <w:szCs w:val="24"/>
        </w:rPr>
        <w:t>У детей развивается воображение, речь, координация движений. Данные игры способствуют организованности, сообразительности, развивается чувство коллективизма, налаживаются взаимоотношения и взаимопонимания между сверстниками и взрослыми. Все это влияет на дальнейший жизненный потенциал ребенка.</w:t>
      </w:r>
    </w:p>
    <w:p w14:paraId="123BE45E" w14:textId="45F312EF" w:rsidR="00400413" w:rsidRPr="004E247D" w:rsidRDefault="00400413" w:rsidP="00F22E7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47D">
        <w:rPr>
          <w:rFonts w:ascii="Times New Roman" w:eastAsia="Calibri" w:hAnsi="Times New Roman" w:cs="Times New Roman"/>
          <w:sz w:val="24"/>
          <w:szCs w:val="24"/>
        </w:rPr>
        <w:t xml:space="preserve">Представленная   форма работы   с использованием игры- драматизации может быть полезна учителям-логопедам, учителям-дефектологам, воспитателям ДОУ, для работы с детьми 6-го и 7-го годов жизни с фонетическим недоразвитием речи, с фонетико-фонематическим недоразвитием речи   и с общим недоразвитием речи.  </w:t>
      </w:r>
    </w:p>
    <w:p w14:paraId="1EB4AEA3" w14:textId="77777777" w:rsidR="00400413" w:rsidRPr="004E247D" w:rsidRDefault="00400413" w:rsidP="00F22E7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47D">
        <w:rPr>
          <w:rFonts w:ascii="Times New Roman" w:eastAsia="Calibri" w:hAnsi="Times New Roman" w:cs="Times New Roman"/>
          <w:sz w:val="24"/>
          <w:szCs w:val="24"/>
        </w:rPr>
        <w:t xml:space="preserve">Направление   образовательной   работы   с детьми: </w:t>
      </w:r>
    </w:p>
    <w:p w14:paraId="149C5771" w14:textId="77777777" w:rsidR="00400413" w:rsidRPr="004E247D" w:rsidRDefault="00400413" w:rsidP="00F22E7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47D">
        <w:rPr>
          <w:rFonts w:ascii="Times New Roman" w:eastAsia="Calibri" w:hAnsi="Times New Roman" w:cs="Times New Roman"/>
          <w:sz w:val="24"/>
          <w:szCs w:val="24"/>
        </w:rPr>
        <w:t>- речевое развитие дошкольника;</w:t>
      </w:r>
    </w:p>
    <w:p w14:paraId="4CD354AE" w14:textId="77777777" w:rsidR="00400413" w:rsidRPr="004E247D" w:rsidRDefault="00400413" w:rsidP="00F22E7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47D">
        <w:rPr>
          <w:rFonts w:ascii="Times New Roman" w:eastAsia="Calibri" w:hAnsi="Times New Roman" w:cs="Times New Roman"/>
          <w:sz w:val="24"/>
          <w:szCs w:val="24"/>
        </w:rPr>
        <w:t>- интеграция с другими образовательными областями: коммуникативно-личностное развитие, художественно-эстетическое развитие, физическое развитие.</w:t>
      </w:r>
    </w:p>
    <w:p w14:paraId="62646DC0" w14:textId="77777777" w:rsidR="00400413" w:rsidRPr="004E247D" w:rsidRDefault="00400413" w:rsidP="00F22E7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47D">
        <w:rPr>
          <w:rFonts w:ascii="Times New Roman" w:eastAsia="Calibri" w:hAnsi="Times New Roman" w:cs="Times New Roman"/>
          <w:sz w:val="24"/>
          <w:szCs w:val="24"/>
        </w:rPr>
        <w:t>Хотелось бы отметить ряд факторов, определяющих необходимость и значимость театрализованных постановок дошкольном возрасте с детьми, имеющими речевые нарушения:</w:t>
      </w:r>
    </w:p>
    <w:p w14:paraId="41D35716" w14:textId="357EB8AE" w:rsidR="00400413" w:rsidRPr="004E247D" w:rsidRDefault="00400413" w:rsidP="00F22E7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47D">
        <w:rPr>
          <w:rFonts w:ascii="Times New Roman" w:eastAsia="Calibri" w:hAnsi="Times New Roman" w:cs="Times New Roman"/>
          <w:sz w:val="24"/>
          <w:szCs w:val="24"/>
        </w:rPr>
        <w:t xml:space="preserve">1.  Сензитивность детей ЗПР 5 -7 лет к развитию речи. </w:t>
      </w:r>
    </w:p>
    <w:p w14:paraId="63C0B5E4" w14:textId="77777777" w:rsidR="00400413" w:rsidRPr="004E247D" w:rsidRDefault="00400413" w:rsidP="00F22E7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47D">
        <w:rPr>
          <w:rFonts w:ascii="Times New Roman" w:eastAsia="Calibri" w:hAnsi="Times New Roman" w:cs="Times New Roman"/>
          <w:sz w:val="24"/>
          <w:szCs w:val="24"/>
        </w:rPr>
        <w:t xml:space="preserve">2.  Ранимость речевого механизма   у детей с ЗПР в дошкольном возрасте, являющееся критическим периодом в речевом развитии. </w:t>
      </w:r>
    </w:p>
    <w:p w14:paraId="730ECFEE" w14:textId="77777777" w:rsidR="00400413" w:rsidRPr="004E247D" w:rsidRDefault="00400413" w:rsidP="00F22E7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47D">
        <w:rPr>
          <w:rFonts w:ascii="Times New Roman" w:eastAsia="Calibri" w:hAnsi="Times New Roman" w:cs="Times New Roman"/>
          <w:sz w:val="24"/>
          <w:szCs w:val="24"/>
        </w:rPr>
        <w:t xml:space="preserve">3.  Значительное ухудшение здоровья детей, обуславливающее наличие риска в появлении речевых нарушений. </w:t>
      </w:r>
    </w:p>
    <w:p w14:paraId="1A4BD114" w14:textId="77777777" w:rsidR="00400413" w:rsidRPr="004E247D" w:rsidRDefault="00400413" w:rsidP="00F22E7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47D">
        <w:rPr>
          <w:rFonts w:ascii="Times New Roman" w:eastAsia="Calibri" w:hAnsi="Times New Roman" w:cs="Times New Roman"/>
          <w:sz w:val="24"/>
          <w:szCs w:val="24"/>
        </w:rPr>
        <w:t xml:space="preserve">Актуальность: во время автоматизации поставленного звука, как камни на дороге, встречаются и мешают трудности: недостаточное   развитие    слухового   и зрительного   </w:t>
      </w:r>
      <w:r w:rsidRPr="004E247D">
        <w:rPr>
          <w:rFonts w:ascii="Times New Roman" w:eastAsia="Calibri" w:hAnsi="Times New Roman" w:cs="Times New Roman"/>
          <w:sz w:val="24"/>
          <w:szCs w:val="24"/>
        </w:rPr>
        <w:lastRenderedPageBreak/>
        <w:t>внимания, вербальной   памяти; недостаточное развитие разговорной речи; склонность к проявлению робости, скованности, быстрой утомляемости, «кабинетной» речи; низкий уровень мотивации   к   обучению; незрелость эмоционально-волевой сферы; низкий   уровень эмоционального тонуса, психического   и   физического   здоровья.  Вместе с тем, учитель-логопед сталкивается с равнодушным отношением со стороны родителей и воспитателей к дополнительному повторению речевых упражнений с ребёнком.  В своё оправдание они ссылаются на нежелание ребёнка многократно повторять одно и то же, на   свою некомпетентность, на отсутствие специальных знаний, на нехватку времени.</w:t>
      </w:r>
    </w:p>
    <w:p w14:paraId="69A0AA3B" w14:textId="77777777" w:rsidR="00400413" w:rsidRPr="004E247D" w:rsidRDefault="00400413" w:rsidP="00F22E7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47D">
        <w:rPr>
          <w:rFonts w:ascii="Times New Roman" w:eastAsia="Calibri" w:hAnsi="Times New Roman" w:cs="Times New Roman"/>
          <w:sz w:val="24"/>
          <w:szCs w:val="24"/>
        </w:rPr>
        <w:t xml:space="preserve">Вместе   с тем, в содержании игры - драматизации "Краденное солнце" заложены и успешно реализуются концептуальные положения и идеи, а именно: </w:t>
      </w:r>
    </w:p>
    <w:p w14:paraId="53AF7B97" w14:textId="77777777" w:rsidR="00400413" w:rsidRPr="004E247D" w:rsidRDefault="00400413" w:rsidP="00F22E7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47D">
        <w:rPr>
          <w:rFonts w:ascii="Times New Roman" w:eastAsia="Calibri" w:hAnsi="Times New Roman" w:cs="Times New Roman"/>
          <w:sz w:val="24"/>
          <w:szCs w:val="24"/>
        </w:rPr>
        <w:t>максимальная   оптимизация    педагогического процесса, т.е.   за   небольшой    отрезок   времени   эффективное   решение комплекса дидактических задач;</w:t>
      </w:r>
    </w:p>
    <w:p w14:paraId="0E2527C0" w14:textId="77777777" w:rsidR="00400413" w:rsidRPr="004E247D" w:rsidRDefault="00400413" w:rsidP="00F22E7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47D">
        <w:rPr>
          <w:rFonts w:ascii="Times New Roman" w:eastAsia="Calibri" w:hAnsi="Times New Roman" w:cs="Times New Roman"/>
          <w:sz w:val="24"/>
          <w:szCs w:val="24"/>
        </w:rPr>
        <w:t>разнообразие видов деятельности детей на коррекционных    занятиях;</w:t>
      </w:r>
    </w:p>
    <w:p w14:paraId="4272A6B3" w14:textId="77777777" w:rsidR="00400413" w:rsidRPr="004E247D" w:rsidRDefault="00400413" w:rsidP="00F22E7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47D">
        <w:rPr>
          <w:rFonts w:ascii="Times New Roman" w:eastAsia="Calibri" w:hAnsi="Times New Roman" w:cs="Times New Roman"/>
          <w:sz w:val="24"/>
          <w:szCs w:val="24"/>
        </w:rPr>
        <w:t xml:space="preserve">повышение   естественной   для   ребёнка   игровой активности; </w:t>
      </w:r>
    </w:p>
    <w:p w14:paraId="4371F279" w14:textId="77777777" w:rsidR="00400413" w:rsidRPr="004E247D" w:rsidRDefault="00400413" w:rsidP="00F22E7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47D">
        <w:rPr>
          <w:rFonts w:ascii="Times New Roman" w:eastAsia="Calibri" w:hAnsi="Times New Roman" w:cs="Times New Roman"/>
          <w:sz w:val="24"/>
          <w:szCs w:val="24"/>
        </w:rPr>
        <w:t>побуждение ребёнка к общению;</w:t>
      </w:r>
    </w:p>
    <w:p w14:paraId="056FF6CF" w14:textId="77777777" w:rsidR="00400413" w:rsidRPr="004E247D" w:rsidRDefault="00400413" w:rsidP="00F22E7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47D">
        <w:rPr>
          <w:rFonts w:ascii="Times New Roman" w:eastAsia="Calibri" w:hAnsi="Times New Roman" w:cs="Times New Roman"/>
          <w:sz w:val="24"/>
          <w:szCs w:val="24"/>
        </w:rPr>
        <w:t xml:space="preserve">повышение эмоционального тонуса;   </w:t>
      </w:r>
    </w:p>
    <w:p w14:paraId="335C176D" w14:textId="1468F5E7" w:rsidR="00400413" w:rsidRDefault="00400413" w:rsidP="00F22E7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47D">
        <w:rPr>
          <w:rFonts w:ascii="Times New Roman" w:eastAsia="Calibri" w:hAnsi="Times New Roman" w:cs="Times New Roman"/>
          <w:sz w:val="24"/>
          <w:szCs w:val="24"/>
        </w:rPr>
        <w:t>формирование    у детей-логопатов    интереса    к   логопедическим занятиям, к русскому языку.</w:t>
      </w:r>
    </w:p>
    <w:p w14:paraId="19AE529F" w14:textId="4FA45DFA" w:rsidR="003F5AA0" w:rsidRDefault="003F5AA0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5FBB77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28818B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C05F89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9E11DD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A73E01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BE6EC7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6C1D8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BF3558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6FD8F2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75B75B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0869D8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62AC75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AADDA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955517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F2EF40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D0215B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D75D75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074A7C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28F08B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0679E5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BA3089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7BAB30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ECFEEA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BDF924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A56624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3DD8E2" w14:textId="283A050C" w:rsidR="00F22E78" w:rsidRDefault="00F22E78" w:rsidP="00F22E7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Список литературы:</w:t>
      </w:r>
    </w:p>
    <w:p w14:paraId="6178C740" w14:textId="77777777" w:rsidR="00F22E78" w:rsidRDefault="00F22E78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AF9926" w14:textId="3D133027" w:rsidR="00400413" w:rsidRDefault="00DD1001" w:rsidP="00DD1001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DD100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https://multiurok.ru/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«Игры-драматизации – Дошкольное образование»</w:t>
      </w:r>
    </w:p>
    <w:p w14:paraId="242B0B9B" w14:textId="4F17C060" w:rsidR="00DD1001" w:rsidRPr="00DD1001" w:rsidRDefault="00DD1001" w:rsidP="00DD1001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5559F0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https://infourok.ru/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«Игры-драматизации в детском саду»</w:t>
      </w:r>
    </w:p>
    <w:p w14:paraId="4711076C" w14:textId="77777777" w:rsidR="00DD1001" w:rsidRPr="004E247D" w:rsidRDefault="00DD1001" w:rsidP="00F22E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184D483D" w14:textId="77777777" w:rsidR="00AA0B77" w:rsidRPr="004E247D" w:rsidRDefault="00AA0B77" w:rsidP="00F22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A0B77" w:rsidRPr="004E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11309"/>
    <w:multiLevelType w:val="hybridMultilevel"/>
    <w:tmpl w:val="0B46C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196F"/>
    <w:multiLevelType w:val="hybridMultilevel"/>
    <w:tmpl w:val="A23E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6D"/>
    <w:rsid w:val="00364898"/>
    <w:rsid w:val="003F5AA0"/>
    <w:rsid w:val="00400413"/>
    <w:rsid w:val="004E247D"/>
    <w:rsid w:val="00AA0B77"/>
    <w:rsid w:val="00D80B6D"/>
    <w:rsid w:val="00DD1001"/>
    <w:rsid w:val="00F2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ABE3"/>
  <w15:chartTrackingRefBased/>
  <w15:docId w15:val="{DBDEBD2A-538E-45A8-88A2-003D6FB6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0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5" Type="http://schemas.openxmlformats.org/officeDocument/2006/relationships/hyperlink" Target="https://multi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2022-11-02T10:47:00Z</dcterms:created>
  <dcterms:modified xsi:type="dcterms:W3CDTF">2022-11-20T12:44:00Z</dcterms:modified>
</cp:coreProperties>
</file>