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2" w:rsidRDefault="00640708" w:rsidP="00CF7BA2">
      <w:pPr>
        <w:tabs>
          <w:tab w:val="left" w:pos="3891"/>
        </w:tabs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708">
        <w:rPr>
          <w:rFonts w:ascii="Times New Roman" w:hAnsi="Times New Roman" w:cs="Times New Roman"/>
          <w:b/>
          <w:sz w:val="30"/>
          <w:szCs w:val="30"/>
        </w:rPr>
        <w:t xml:space="preserve"> «Молодой педагог в период адаптации: первые трудности и первые успехи»</w:t>
      </w:r>
    </w:p>
    <w:p w:rsidR="00640708" w:rsidRPr="00CF7BA2" w:rsidRDefault="00CF7BA2" w:rsidP="00CF7BA2">
      <w:pPr>
        <w:tabs>
          <w:tab w:val="left" w:pos="3891"/>
        </w:tabs>
        <w:spacing w:line="30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А. А.</w:t>
      </w:r>
      <w:r w:rsidR="00640708" w:rsidRPr="00CF7BA2">
        <w:rPr>
          <w:rFonts w:ascii="Times New Roman" w:hAnsi="Times New Roman" w:cs="Times New Roman"/>
          <w:i/>
          <w:sz w:val="30"/>
          <w:szCs w:val="30"/>
        </w:rPr>
        <w:t xml:space="preserve"> Чеботникова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CF7BA2">
        <w:rPr>
          <w:rFonts w:ascii="Times New Roman" w:hAnsi="Times New Roman" w:cs="Times New Roman"/>
          <w:i/>
          <w:sz w:val="30"/>
          <w:szCs w:val="30"/>
        </w:rPr>
        <w:t>у</w:t>
      </w:r>
      <w:r w:rsidR="00640708" w:rsidRPr="00CF7BA2">
        <w:rPr>
          <w:rFonts w:ascii="Times New Roman" w:hAnsi="Times New Roman" w:cs="Times New Roman"/>
          <w:i/>
          <w:sz w:val="30"/>
          <w:szCs w:val="30"/>
        </w:rPr>
        <w:t>читель русского языка и литературы</w:t>
      </w:r>
    </w:p>
    <w:p w:rsidR="00640708" w:rsidRDefault="00640708" w:rsidP="00CF7BA2">
      <w:pPr>
        <w:tabs>
          <w:tab w:val="left" w:pos="3891"/>
        </w:tabs>
        <w:spacing w:line="30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F7BA2">
        <w:rPr>
          <w:rFonts w:ascii="Times New Roman" w:hAnsi="Times New Roman" w:cs="Times New Roman"/>
          <w:i/>
          <w:sz w:val="30"/>
          <w:szCs w:val="30"/>
        </w:rPr>
        <w:t>МБОУ «ООШ №16»</w:t>
      </w:r>
      <w:r w:rsidR="00CF7BA2">
        <w:rPr>
          <w:rFonts w:ascii="Times New Roman" w:hAnsi="Times New Roman" w:cs="Times New Roman"/>
          <w:i/>
          <w:sz w:val="30"/>
          <w:szCs w:val="30"/>
        </w:rPr>
        <w:t xml:space="preserve"> г. Гурьевск</w:t>
      </w:r>
    </w:p>
    <w:p w:rsidR="00CF7BA2" w:rsidRPr="00CF7BA2" w:rsidRDefault="00CF7BA2" w:rsidP="00CF7BA2">
      <w:pPr>
        <w:tabs>
          <w:tab w:val="left" w:pos="3891"/>
        </w:tabs>
        <w:spacing w:line="30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Кемеровская область, Гурьевский район</w:t>
      </w:r>
    </w:p>
    <w:p w:rsidR="00640708" w:rsidRPr="00640708" w:rsidRDefault="00640708" w:rsidP="00CF7BA2">
      <w:pPr>
        <w:tabs>
          <w:tab w:val="left" w:pos="3891"/>
        </w:tabs>
        <w:spacing w:line="30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40708" w:rsidRPr="00640708" w:rsidRDefault="00640708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708">
        <w:rPr>
          <w:rFonts w:ascii="Times New Roman" w:hAnsi="Times New Roman" w:cs="Times New Roman"/>
          <w:sz w:val="28"/>
          <w:szCs w:val="28"/>
        </w:rPr>
        <w:t>Учитель – это призвание! Но мало кто задумывается, что порой призвания недостаточно для работы в школе…</w:t>
      </w:r>
    </w:p>
    <w:p w:rsidR="00640708" w:rsidRDefault="00A52D76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так много студентов обучается в педагогических вузах, но, после окончания, лишь единицы идут работать по профессии? А еще чаще устраиваются работать в школу, но «сбегают» при первой же возможности.</w:t>
      </w:r>
    </w:p>
    <w:p w:rsidR="00A52D76" w:rsidRDefault="00A52D76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кроется в особенностях профессии учителя. Студенты, окончив вуз, ни до конца осознают специфику преподавания в школе. </w:t>
      </w:r>
    </w:p>
    <w:p w:rsidR="00640708" w:rsidRDefault="00A52D76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 знания</w:t>
      </w:r>
      <w:r w:rsidR="00CE7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практические, которые давали нам в вузе</w:t>
      </w:r>
      <w:r w:rsidR="00CE7601">
        <w:rPr>
          <w:rFonts w:ascii="Times New Roman" w:hAnsi="Times New Roman" w:cs="Times New Roman"/>
          <w:sz w:val="28"/>
          <w:szCs w:val="28"/>
        </w:rPr>
        <w:t>, оказываются совершенно</w:t>
      </w:r>
      <w:r w:rsidR="00B63D5D">
        <w:rPr>
          <w:rFonts w:ascii="Times New Roman" w:hAnsi="Times New Roman" w:cs="Times New Roman"/>
          <w:sz w:val="28"/>
          <w:szCs w:val="28"/>
        </w:rPr>
        <w:t xml:space="preserve"> неприменимыми на уроках. Столкнувшись с классом один на один, молодой педагог сначала теряется. Выбивает из строя педагога несколько факторов:</w:t>
      </w:r>
    </w:p>
    <w:p w:rsidR="00B63D5D" w:rsidRPr="00B63D5D" w:rsidRDefault="00B63D5D" w:rsidP="00CF7BA2">
      <w:pPr>
        <w:pStyle w:val="a4"/>
        <w:numPr>
          <w:ilvl w:val="0"/>
          <w:numId w:val="1"/>
        </w:num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D5D">
        <w:rPr>
          <w:rFonts w:ascii="Times New Roman" w:hAnsi="Times New Roman" w:cs="Times New Roman"/>
          <w:sz w:val="28"/>
          <w:szCs w:val="28"/>
        </w:rPr>
        <w:t>Молодой педагог не может навести в классе порядок (дисциплина).</w:t>
      </w:r>
    </w:p>
    <w:p w:rsidR="00B63D5D" w:rsidRPr="00B63D5D" w:rsidRDefault="00B63D5D" w:rsidP="00CF7BA2">
      <w:pPr>
        <w:pStyle w:val="a4"/>
        <w:numPr>
          <w:ilvl w:val="0"/>
          <w:numId w:val="1"/>
        </w:num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D5D">
        <w:rPr>
          <w:rFonts w:ascii="Times New Roman" w:hAnsi="Times New Roman" w:cs="Times New Roman"/>
          <w:sz w:val="28"/>
          <w:szCs w:val="28"/>
        </w:rPr>
        <w:t>Педагогу сложно найти к каждому ученику индивидуальный подход.</w:t>
      </w:r>
    </w:p>
    <w:p w:rsidR="00B63D5D" w:rsidRPr="00B63D5D" w:rsidRDefault="00B63D5D" w:rsidP="00CF7BA2">
      <w:pPr>
        <w:pStyle w:val="a4"/>
        <w:numPr>
          <w:ilvl w:val="0"/>
          <w:numId w:val="1"/>
        </w:num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D5D">
        <w:rPr>
          <w:rFonts w:ascii="Times New Roman" w:hAnsi="Times New Roman" w:cs="Times New Roman"/>
          <w:sz w:val="28"/>
          <w:szCs w:val="28"/>
        </w:rPr>
        <w:t>Проблема поиска способов  (в силу отсутствия большого житейского опыта) донесения информации до учащихся.</w:t>
      </w:r>
    </w:p>
    <w:p w:rsidR="00B63D5D" w:rsidRDefault="00B63D5D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D5D">
        <w:rPr>
          <w:rFonts w:ascii="Times New Roman" w:hAnsi="Times New Roman" w:cs="Times New Roman"/>
          <w:b/>
          <w:sz w:val="28"/>
          <w:szCs w:val="28"/>
        </w:rPr>
        <w:t xml:space="preserve">Дисциплина. </w:t>
      </w:r>
    </w:p>
    <w:p w:rsidR="000E3692" w:rsidRDefault="006F45CA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педагоги приходят работать в школу в основном сразу после вуза. Возраст колеблется от 21 – 25 лет. Молодые люди в таком возрасте еще мало чем внешне отличаются от учащихся, к примеру, старших классов. Таким образом, первая проблема, с которой сталкивается молодой специалист происходит от того, что учащиеся не воспринимают тебя как учителя, т.е. возникает </w:t>
      </w:r>
      <w:r w:rsidR="000E3692">
        <w:rPr>
          <w:rFonts w:ascii="Times New Roman" w:hAnsi="Times New Roman" w:cs="Times New Roman"/>
          <w:sz w:val="28"/>
          <w:szCs w:val="28"/>
        </w:rPr>
        <w:t xml:space="preserve">ситуация «неуважения». Учащиеся хотят в педагоге увидеть друга, товарища, но никак не учителя. Все это </w:t>
      </w:r>
      <w:r w:rsidR="000E3692">
        <w:rPr>
          <w:rFonts w:ascii="Times New Roman" w:hAnsi="Times New Roman" w:cs="Times New Roman"/>
          <w:sz w:val="28"/>
          <w:szCs w:val="28"/>
        </w:rPr>
        <w:lastRenderedPageBreak/>
        <w:t>приводит к нарушению дисциплины в кл</w:t>
      </w:r>
      <w:r w:rsidR="00E534A0">
        <w:rPr>
          <w:rFonts w:ascii="Times New Roman" w:hAnsi="Times New Roman" w:cs="Times New Roman"/>
          <w:sz w:val="28"/>
          <w:szCs w:val="28"/>
        </w:rPr>
        <w:t>ассе, мешает работе учителю на уроке</w:t>
      </w:r>
      <w:r w:rsidR="000E3692">
        <w:rPr>
          <w:rFonts w:ascii="Times New Roman" w:hAnsi="Times New Roman" w:cs="Times New Roman"/>
          <w:sz w:val="28"/>
          <w:szCs w:val="28"/>
        </w:rPr>
        <w:t>, другим учащимся. Молодой специалист в силу своей неопытности, не всегда может быстро разрешить данную проблему, и в итоге, чаще всего сдается,  т.е. делает для себя вывод, что если он не смог справиться с ситуацией, значит учитель - это не его призвание.</w:t>
      </w:r>
    </w:p>
    <w:p w:rsidR="000E3692" w:rsidRPr="000E3692" w:rsidRDefault="000E3692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692">
        <w:rPr>
          <w:rFonts w:ascii="Times New Roman" w:hAnsi="Times New Roman" w:cs="Times New Roman"/>
          <w:b/>
          <w:sz w:val="28"/>
          <w:szCs w:val="28"/>
        </w:rPr>
        <w:t xml:space="preserve">Индивидуальный подход к ученику. </w:t>
      </w:r>
    </w:p>
    <w:p w:rsidR="00B63D5D" w:rsidRDefault="005A67A7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7A7">
        <w:rPr>
          <w:rFonts w:ascii="Times New Roman" w:hAnsi="Times New Roman" w:cs="Times New Roman"/>
          <w:sz w:val="28"/>
          <w:szCs w:val="28"/>
        </w:rPr>
        <w:t xml:space="preserve">Все дети разные: характер, возраст, увлечение, семейные условия. Все это дает о себе знать на уроках, и если один подход к обучению подойдет для одного ученика, то для другого </w:t>
      </w:r>
      <w:r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5A67A7">
        <w:rPr>
          <w:rFonts w:ascii="Times New Roman" w:hAnsi="Times New Roman" w:cs="Times New Roman"/>
          <w:sz w:val="28"/>
          <w:szCs w:val="28"/>
        </w:rPr>
        <w:t xml:space="preserve">не всегда. </w:t>
      </w:r>
      <w:r>
        <w:rPr>
          <w:rFonts w:ascii="Times New Roman" w:hAnsi="Times New Roman" w:cs="Times New Roman"/>
          <w:sz w:val="28"/>
          <w:szCs w:val="28"/>
        </w:rPr>
        <w:t>Перед молодым специалистом встает проблема поиска способов передачи знаний учащимся, с упором на специфику личности. Педагогу это сложно, так как он практически не знает детей, их семьи,</w:t>
      </w:r>
      <w:r w:rsidR="00E534A0">
        <w:rPr>
          <w:rFonts w:ascii="Times New Roman" w:hAnsi="Times New Roman" w:cs="Times New Roman"/>
          <w:sz w:val="28"/>
          <w:szCs w:val="28"/>
        </w:rPr>
        <w:t xml:space="preserve"> особенности восприятия и др., а</w:t>
      </w:r>
      <w:r>
        <w:rPr>
          <w:rFonts w:ascii="Times New Roman" w:hAnsi="Times New Roman" w:cs="Times New Roman"/>
          <w:sz w:val="28"/>
          <w:szCs w:val="28"/>
        </w:rPr>
        <w:t xml:space="preserve"> для этого требуется время на узнавание друг друга. Этот период длится около полугода, дети узнают учителя, учитель узнает детей, процесс довольно кропотливый, проблематичный, особенно в учебном плане. </w:t>
      </w:r>
    </w:p>
    <w:p w:rsidR="005A67A7" w:rsidRPr="005A67A7" w:rsidRDefault="005A67A7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7A7">
        <w:rPr>
          <w:rFonts w:ascii="Times New Roman" w:hAnsi="Times New Roman" w:cs="Times New Roman"/>
          <w:b/>
          <w:sz w:val="28"/>
          <w:szCs w:val="28"/>
        </w:rPr>
        <w:t>Проблема поиска способов  (в силу отсутствия большого житейского опыта) донесения информации до учащихся.</w:t>
      </w:r>
    </w:p>
    <w:p w:rsidR="005A67A7" w:rsidRDefault="00CF7BA2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89C">
        <w:rPr>
          <w:rFonts w:ascii="Times New Roman" w:hAnsi="Times New Roman" w:cs="Times New Roman"/>
          <w:sz w:val="28"/>
          <w:szCs w:val="28"/>
        </w:rPr>
        <w:t>На уроках часто молодому специалисту не хватает житейского опыта, чтобы об</w:t>
      </w:r>
      <w:r w:rsidR="00E534A0">
        <w:rPr>
          <w:rFonts w:ascii="Times New Roman" w:hAnsi="Times New Roman" w:cs="Times New Roman"/>
          <w:sz w:val="28"/>
          <w:szCs w:val="28"/>
        </w:rPr>
        <w:t>ъяснить ту или иную тему, донести информацию.</w:t>
      </w:r>
      <w:r w:rsidRPr="00DB489C">
        <w:rPr>
          <w:rFonts w:ascii="Times New Roman" w:hAnsi="Times New Roman" w:cs="Times New Roman"/>
          <w:sz w:val="28"/>
          <w:szCs w:val="28"/>
        </w:rPr>
        <w:t xml:space="preserve"> Но с другой стороны, небольшая разница в возрасте дает учителю возможность говорить с детьми на «одном языке», что улучшает восприятие информации, ее закрепление. Работая на уроках русского языка, дети лучше понимают тему, когда </w:t>
      </w:r>
      <w:r w:rsidR="00DB489C" w:rsidRPr="00DB489C">
        <w:rPr>
          <w:rFonts w:ascii="Times New Roman" w:hAnsi="Times New Roman" w:cs="Times New Roman"/>
          <w:sz w:val="28"/>
          <w:szCs w:val="28"/>
        </w:rPr>
        <w:t xml:space="preserve">учитель берет для примеров тексты о современной действительности. </w:t>
      </w:r>
      <w:r w:rsidR="00DB489C">
        <w:rPr>
          <w:rFonts w:ascii="Times New Roman" w:hAnsi="Times New Roman" w:cs="Times New Roman"/>
          <w:sz w:val="28"/>
          <w:szCs w:val="28"/>
        </w:rPr>
        <w:t xml:space="preserve"> Здесь же хочется отметить тот факт, что молодым специалистам проще понимать учеников и находить к ним подход, так как они смотрят на мир одним взглядом, нет большой разницы поколений.</w:t>
      </w:r>
    </w:p>
    <w:p w:rsidR="00DB489C" w:rsidRDefault="00DB489C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же главной проблемой, с которой в период адаптации сталкивается молодой педагог, является документация или как говорят «бумажная работа» учителя. Молодые </w:t>
      </w:r>
      <w:r w:rsidR="00E534A0">
        <w:rPr>
          <w:rFonts w:ascii="Times New Roman" w:hAnsi="Times New Roman" w:cs="Times New Roman"/>
          <w:sz w:val="28"/>
          <w:szCs w:val="28"/>
        </w:rPr>
        <w:t>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узнав данную сторону работы учителя, зачастую просто «бегут» из школы. Почему же так происходит? Вся проблема состоит в больших объемах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бумажной отчетности, незнание и неумение с ней работать,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для учителей, особенно русского языка – это еще и стопки тетрадей. </w:t>
      </w:r>
    </w:p>
    <w:p w:rsidR="00CE7601" w:rsidRPr="00DB489C" w:rsidRDefault="00CE7601" w:rsidP="00CF7BA2">
      <w:pPr>
        <w:tabs>
          <w:tab w:val="left" w:pos="38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период адаптации молодому педагогу приходится сталкиваться со многими трудностями: взаимоотношения с учащимися, их родителями, работа с документами строгой отчетности и др. Зачастую, период адаптации в школе проходит не каждый специалист, многие уходят из профессии. Немаловажным фактором является и низкая заработная плата, которая</w:t>
      </w:r>
      <w:r w:rsidR="00E53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не стимулирует молодых педагогов, поэтому их  в школах так мало. </w:t>
      </w:r>
    </w:p>
    <w:p w:rsidR="00640708" w:rsidRPr="005A67A7" w:rsidRDefault="00640708" w:rsidP="00CF7BA2">
      <w:pPr>
        <w:tabs>
          <w:tab w:val="left" w:pos="389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708" w:rsidRPr="005A67A7" w:rsidRDefault="00640708" w:rsidP="00CF7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08" w:rsidRPr="005A67A7" w:rsidRDefault="00640708" w:rsidP="00CF7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08" w:rsidRPr="005A67A7" w:rsidRDefault="00640708" w:rsidP="00CF7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08" w:rsidRPr="005A67A7" w:rsidRDefault="00640708" w:rsidP="00CF7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08" w:rsidRPr="005A67A7" w:rsidRDefault="00640708" w:rsidP="00CF7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08" w:rsidRPr="005A67A7" w:rsidRDefault="00640708" w:rsidP="00CF7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08" w:rsidRPr="005A67A7" w:rsidRDefault="00640708" w:rsidP="00CF7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2FD8" w:rsidRPr="00640708" w:rsidRDefault="00A62FD8" w:rsidP="00CF7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62FD8" w:rsidRPr="00640708" w:rsidSect="0087661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4F6"/>
    <w:multiLevelType w:val="hybridMultilevel"/>
    <w:tmpl w:val="EE9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AA4"/>
    <w:multiLevelType w:val="hybridMultilevel"/>
    <w:tmpl w:val="EE9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637CF"/>
    <w:rsid w:val="000E3692"/>
    <w:rsid w:val="003637CF"/>
    <w:rsid w:val="005A67A7"/>
    <w:rsid w:val="00640708"/>
    <w:rsid w:val="006F45CA"/>
    <w:rsid w:val="0087661E"/>
    <w:rsid w:val="00A52D76"/>
    <w:rsid w:val="00A62FD8"/>
    <w:rsid w:val="00B63D5D"/>
    <w:rsid w:val="00CE7601"/>
    <w:rsid w:val="00CF7BA2"/>
    <w:rsid w:val="00D20495"/>
    <w:rsid w:val="00D61BE7"/>
    <w:rsid w:val="00DB489C"/>
    <w:rsid w:val="00E534A0"/>
    <w:rsid w:val="00E70683"/>
    <w:rsid w:val="00E857FD"/>
    <w:rsid w:val="00EA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3FE0-DC66-482E-8612-BF1F650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2018-02-02T04:52:00Z</dcterms:created>
  <dcterms:modified xsi:type="dcterms:W3CDTF">2018-02-02T08:57:00Z</dcterms:modified>
</cp:coreProperties>
</file>