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1FB" w:rsidRPr="000E7C78" w:rsidRDefault="006111FB" w:rsidP="000E7C7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E7C78">
        <w:rPr>
          <w:rFonts w:ascii="Arial" w:hAnsi="Arial" w:cs="Arial"/>
          <w:sz w:val="24"/>
          <w:szCs w:val="24"/>
        </w:rPr>
        <w:t>Педагогическая находка</w:t>
      </w:r>
      <w:r w:rsidRPr="000E7C78">
        <w:rPr>
          <w:rFonts w:ascii="Arial" w:hAnsi="Arial" w:cs="Arial"/>
          <w:sz w:val="24"/>
          <w:szCs w:val="24"/>
        </w:rPr>
        <w:t xml:space="preserve">: </w:t>
      </w:r>
      <w:r w:rsidRPr="000E7C78">
        <w:rPr>
          <w:rFonts w:ascii="Arial" w:hAnsi="Arial" w:cs="Arial"/>
          <w:b/>
          <w:bCs/>
          <w:sz w:val="24"/>
          <w:szCs w:val="24"/>
        </w:rPr>
        <w:t>Ассоциативные приёмы игры на деревянных ложках как средство развития музыкально-ритмического слуха детей дошкольного возраста</w:t>
      </w:r>
      <w:r w:rsidRPr="000E7C78">
        <w:rPr>
          <w:rFonts w:ascii="Arial" w:hAnsi="Arial" w:cs="Arial"/>
          <w:sz w:val="24"/>
          <w:szCs w:val="24"/>
        </w:rPr>
        <w:t xml:space="preserve">. Именно сегодня я хотела поделиться с вами своей жизненной историей, которая заставила меня пересмотреть свои педагогические взгляды и вдохновила на открытия! </w:t>
      </w:r>
    </w:p>
    <w:p w:rsidR="006111FB" w:rsidRPr="000E7C78" w:rsidRDefault="006111FB" w:rsidP="000E7C78">
      <w:pPr>
        <w:spacing w:after="0" w:line="240" w:lineRule="auto"/>
        <w:ind w:firstLine="741"/>
        <w:jc w:val="both"/>
        <w:rPr>
          <w:rFonts w:ascii="Arial" w:hAnsi="Arial" w:cs="Arial"/>
          <w:sz w:val="24"/>
          <w:szCs w:val="24"/>
        </w:rPr>
      </w:pPr>
      <w:r w:rsidRPr="000E7C78">
        <w:rPr>
          <w:rFonts w:ascii="Arial" w:hAnsi="Arial" w:cs="Arial"/>
          <w:sz w:val="24"/>
          <w:szCs w:val="24"/>
        </w:rPr>
        <w:t>В ноябре 2022 года моя должность реорганизовалась с воспитателя на музыкального руководителя. Окунувшись с головой в художественно-эстетическое направление, углубившись в работу музыкального руководителя, я заметила, что у большинства детей дошкольного возраста, нарушен ритмический слух.</w:t>
      </w:r>
    </w:p>
    <w:p w:rsidR="006111FB" w:rsidRPr="000E7C78" w:rsidRDefault="006111FB" w:rsidP="000E7C78">
      <w:pPr>
        <w:spacing w:after="0" w:line="240" w:lineRule="auto"/>
        <w:ind w:firstLine="741"/>
        <w:jc w:val="both"/>
        <w:rPr>
          <w:rFonts w:ascii="Arial" w:hAnsi="Arial" w:cs="Arial"/>
          <w:sz w:val="24"/>
          <w:szCs w:val="24"/>
        </w:rPr>
      </w:pPr>
      <w:r w:rsidRPr="000E7C78">
        <w:rPr>
          <w:rFonts w:ascii="Arial" w:hAnsi="Arial" w:cs="Arial"/>
          <w:sz w:val="24"/>
          <w:szCs w:val="24"/>
          <w:shd w:val="clear" w:color="auto" w:fill="F6F6F6"/>
        </w:rPr>
        <w:t>Это отражалось на качестве пения, танцев. Многие д</w:t>
      </w:r>
      <w:r w:rsidRPr="000E7C78">
        <w:rPr>
          <w:rFonts w:ascii="Arial" w:eastAsia="Times New Roman" w:hAnsi="Arial" w:cs="Arial"/>
          <w:sz w:val="24"/>
          <w:szCs w:val="24"/>
          <w:lang w:eastAsia="ru-RU"/>
        </w:rPr>
        <w:t>ети не способны активно (</w:t>
      </w:r>
      <w:proofErr w:type="spellStart"/>
      <w:r w:rsidRPr="000E7C78">
        <w:rPr>
          <w:rFonts w:ascii="Arial" w:eastAsia="Times New Roman" w:hAnsi="Arial" w:cs="Arial"/>
          <w:sz w:val="24"/>
          <w:szCs w:val="24"/>
          <w:lang w:eastAsia="ru-RU"/>
        </w:rPr>
        <w:t>двигательно</w:t>
      </w:r>
      <w:proofErr w:type="spellEnd"/>
      <w:r w:rsidRPr="000E7C78">
        <w:rPr>
          <w:rFonts w:ascii="Arial" w:eastAsia="Times New Roman" w:hAnsi="Arial" w:cs="Arial"/>
          <w:sz w:val="24"/>
          <w:szCs w:val="24"/>
          <w:lang w:eastAsia="ru-RU"/>
        </w:rPr>
        <w:t xml:space="preserve">) переживать музыку, </w:t>
      </w:r>
      <w:r w:rsidRPr="000E7C78">
        <w:rPr>
          <w:rFonts w:ascii="Arial" w:hAnsi="Arial" w:cs="Arial"/>
          <w:sz w:val="24"/>
          <w:szCs w:val="24"/>
        </w:rPr>
        <w:t>чувствовать эмоциональную выразительность музыкального ритма и точно воспроизводить его.</w:t>
      </w:r>
    </w:p>
    <w:p w:rsidR="006111FB" w:rsidRPr="000E7C78" w:rsidRDefault="006111FB" w:rsidP="000E7C78">
      <w:pPr>
        <w:spacing w:after="0" w:line="240" w:lineRule="auto"/>
        <w:ind w:firstLine="74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E7C78">
        <w:rPr>
          <w:rFonts w:ascii="Arial" w:eastAsia="Times New Roman" w:hAnsi="Arial" w:cs="Arial"/>
          <w:sz w:val="24"/>
          <w:szCs w:val="24"/>
          <w:lang w:eastAsia="ru-RU"/>
        </w:rPr>
        <w:t xml:space="preserve">Изучая педагогическую литературу, просматривая </w:t>
      </w:r>
      <w:proofErr w:type="spellStart"/>
      <w:r w:rsidRPr="000E7C78">
        <w:rPr>
          <w:rFonts w:ascii="Arial" w:eastAsia="Times New Roman" w:hAnsi="Arial" w:cs="Arial"/>
          <w:sz w:val="24"/>
          <w:szCs w:val="24"/>
          <w:lang w:eastAsia="ru-RU"/>
        </w:rPr>
        <w:t>онлайн-семинары</w:t>
      </w:r>
      <w:proofErr w:type="spellEnd"/>
      <w:r w:rsidRPr="000E7C78">
        <w:rPr>
          <w:rFonts w:ascii="Arial" w:eastAsia="Times New Roman" w:hAnsi="Arial" w:cs="Arial"/>
          <w:sz w:val="24"/>
          <w:szCs w:val="24"/>
          <w:lang w:eastAsia="ru-RU"/>
        </w:rPr>
        <w:t>, применяя различные приемы на практике, все же я не могла найти, то самое универсальное средство для развития ритмического слуха у детей дошкольного возраста.</w:t>
      </w:r>
    </w:p>
    <w:p w:rsidR="006111FB" w:rsidRPr="000E7C78" w:rsidRDefault="006111FB" w:rsidP="000E7C78">
      <w:pPr>
        <w:spacing w:after="0" w:line="240" w:lineRule="auto"/>
        <w:ind w:firstLine="74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E7C78">
        <w:rPr>
          <w:rFonts w:ascii="Arial" w:eastAsia="Times New Roman" w:hAnsi="Arial" w:cs="Arial"/>
          <w:sz w:val="24"/>
          <w:szCs w:val="24"/>
          <w:lang w:eastAsia="ru-RU"/>
        </w:rPr>
        <w:t xml:space="preserve">Однажды в группе в обеденное время, ребенок, сидя за столом, начал бить по столу ложкой. Другие дети, смотря на него, тоже начали отбивать </w:t>
      </w:r>
      <w:proofErr w:type="gramStart"/>
      <w:r w:rsidRPr="000E7C78">
        <w:rPr>
          <w:rFonts w:ascii="Arial" w:eastAsia="Times New Roman" w:hAnsi="Arial" w:cs="Arial"/>
          <w:sz w:val="24"/>
          <w:szCs w:val="24"/>
          <w:lang w:eastAsia="ru-RU"/>
        </w:rPr>
        <w:t>ритм</w:t>
      </w:r>
      <w:proofErr w:type="gramEnd"/>
      <w:r w:rsidRPr="000E7C78">
        <w:rPr>
          <w:rFonts w:ascii="Arial" w:eastAsia="Times New Roman" w:hAnsi="Arial" w:cs="Arial"/>
          <w:sz w:val="24"/>
          <w:szCs w:val="24"/>
          <w:lang w:eastAsia="ru-RU"/>
        </w:rPr>
        <w:t xml:space="preserve"> повторяя за ним. Попросив прекратить этот шумовой оркестр, вдруг ко мне пришло осознание того, что есть такое универсальное средство, доступное каждому, это ложка.</w:t>
      </w:r>
    </w:p>
    <w:p w:rsidR="006111FB" w:rsidRPr="000E7C78" w:rsidRDefault="006111FB" w:rsidP="000E7C78">
      <w:pPr>
        <w:spacing w:after="0" w:line="240" w:lineRule="auto"/>
        <w:ind w:firstLine="741"/>
        <w:jc w:val="both"/>
        <w:rPr>
          <w:rFonts w:ascii="Arial" w:eastAsia="Times New Roman" w:hAnsi="Arial" w:cs="Arial"/>
          <w:sz w:val="24"/>
          <w:szCs w:val="24"/>
        </w:rPr>
      </w:pPr>
      <w:r w:rsidRPr="000E7C78">
        <w:rPr>
          <w:rFonts w:ascii="Arial" w:hAnsi="Arial" w:cs="Arial"/>
          <w:sz w:val="24"/>
          <w:szCs w:val="24"/>
        </w:rPr>
        <w:t>Издавна пока родителя расписывали </w:t>
      </w:r>
      <w:r w:rsidRPr="000E7C78">
        <w:rPr>
          <w:rStyle w:val="a5"/>
          <w:rFonts w:ascii="Arial" w:hAnsi="Arial" w:cs="Arial"/>
          <w:b w:val="0"/>
          <w:bCs w:val="0"/>
          <w:sz w:val="24"/>
          <w:szCs w:val="24"/>
          <w:bdr w:val="none" w:sz="0" w:space="0" w:color="auto" w:frame="1"/>
        </w:rPr>
        <w:t>ложки</w:t>
      </w:r>
      <w:r w:rsidRPr="000E7C78">
        <w:rPr>
          <w:rFonts w:ascii="Arial" w:hAnsi="Arial" w:cs="Arial"/>
          <w:sz w:val="24"/>
          <w:szCs w:val="24"/>
        </w:rPr>
        <w:t>, они давали детям их </w:t>
      </w:r>
      <w:r w:rsidRPr="000E7C78">
        <w:rPr>
          <w:rStyle w:val="a5"/>
          <w:rFonts w:ascii="Arial" w:hAnsi="Arial" w:cs="Arial"/>
          <w:b w:val="0"/>
          <w:bCs w:val="0"/>
          <w:sz w:val="24"/>
          <w:szCs w:val="24"/>
          <w:bdr w:val="none" w:sz="0" w:space="0" w:color="auto" w:frame="1"/>
        </w:rPr>
        <w:t>поиграть</w:t>
      </w:r>
      <w:r w:rsidRPr="000E7C78">
        <w:rPr>
          <w:rFonts w:ascii="Arial" w:hAnsi="Arial" w:cs="Arial"/>
          <w:sz w:val="24"/>
          <w:szCs w:val="24"/>
        </w:rPr>
        <w:t>. Услышав стук </w:t>
      </w:r>
      <w:r w:rsidRPr="000E7C78">
        <w:rPr>
          <w:rStyle w:val="a5"/>
          <w:rFonts w:ascii="Arial" w:hAnsi="Arial" w:cs="Arial"/>
          <w:b w:val="0"/>
          <w:bCs w:val="0"/>
          <w:sz w:val="24"/>
          <w:szCs w:val="24"/>
          <w:bdr w:val="none" w:sz="0" w:space="0" w:color="auto" w:frame="1"/>
        </w:rPr>
        <w:t>ложки</w:t>
      </w:r>
      <w:r w:rsidRPr="000E7C78">
        <w:rPr>
          <w:rStyle w:val="a5"/>
          <w:rFonts w:ascii="Arial" w:hAnsi="Arial" w:cs="Arial"/>
          <w:sz w:val="24"/>
          <w:szCs w:val="24"/>
          <w:bdr w:val="none" w:sz="0" w:space="0" w:color="auto" w:frame="1"/>
        </w:rPr>
        <w:t xml:space="preserve"> </w:t>
      </w:r>
      <w:r w:rsidRPr="000E7C78">
        <w:rPr>
          <w:rStyle w:val="a5"/>
          <w:rFonts w:ascii="Arial" w:hAnsi="Arial" w:cs="Arial"/>
          <w:b w:val="0"/>
          <w:bCs w:val="0"/>
          <w:sz w:val="24"/>
          <w:szCs w:val="24"/>
          <w:bdr w:val="none" w:sz="0" w:space="0" w:color="auto" w:frame="1"/>
        </w:rPr>
        <w:t>об</w:t>
      </w:r>
      <w:r w:rsidRPr="000E7C78">
        <w:rPr>
          <w:rStyle w:val="a5"/>
          <w:rFonts w:ascii="Arial" w:hAnsi="Arial" w:cs="Arial"/>
          <w:sz w:val="24"/>
          <w:szCs w:val="24"/>
          <w:bdr w:val="none" w:sz="0" w:space="0" w:color="auto" w:frame="1"/>
        </w:rPr>
        <w:t xml:space="preserve"> </w:t>
      </w:r>
      <w:r w:rsidRPr="000E7C78">
        <w:rPr>
          <w:rStyle w:val="a5"/>
          <w:rFonts w:ascii="Arial" w:hAnsi="Arial" w:cs="Arial"/>
          <w:b w:val="0"/>
          <w:bCs w:val="0"/>
          <w:sz w:val="24"/>
          <w:szCs w:val="24"/>
          <w:bdr w:val="none" w:sz="0" w:space="0" w:color="auto" w:frame="1"/>
        </w:rPr>
        <w:t>ложку</w:t>
      </w:r>
      <w:r w:rsidRPr="000E7C78">
        <w:rPr>
          <w:rFonts w:ascii="Arial" w:hAnsi="Arial" w:cs="Arial"/>
          <w:b/>
          <w:bCs/>
          <w:sz w:val="24"/>
          <w:szCs w:val="24"/>
        </w:rPr>
        <w:t>,</w:t>
      </w:r>
      <w:r w:rsidRPr="000E7C78">
        <w:rPr>
          <w:rFonts w:ascii="Arial" w:hAnsi="Arial" w:cs="Arial"/>
          <w:sz w:val="24"/>
          <w:szCs w:val="24"/>
        </w:rPr>
        <w:t xml:space="preserve"> так и пошла </w:t>
      </w:r>
      <w:r w:rsidRPr="000E7C78">
        <w:rPr>
          <w:rStyle w:val="a5"/>
          <w:rFonts w:ascii="Arial" w:hAnsi="Arial" w:cs="Arial"/>
          <w:b w:val="0"/>
          <w:bCs w:val="0"/>
          <w:sz w:val="24"/>
          <w:szCs w:val="24"/>
          <w:bdr w:val="none" w:sz="0" w:space="0" w:color="auto" w:frame="1"/>
        </w:rPr>
        <w:t>игра на ложках</w:t>
      </w:r>
      <w:r w:rsidRPr="000E7C78">
        <w:rPr>
          <w:rFonts w:ascii="Arial" w:hAnsi="Arial" w:cs="Arial"/>
          <w:sz w:val="24"/>
          <w:szCs w:val="24"/>
        </w:rPr>
        <w:t>, а сообразительный русский народ придумал разные приёмы игры.</w:t>
      </w:r>
      <w:r w:rsidRPr="000E7C78">
        <w:rPr>
          <w:rFonts w:ascii="Arial" w:eastAsia="Times New Roman" w:hAnsi="Arial" w:cs="Arial"/>
          <w:sz w:val="24"/>
          <w:szCs w:val="24"/>
        </w:rPr>
        <w:t xml:space="preserve"> </w:t>
      </w:r>
    </w:p>
    <w:p w:rsidR="006111FB" w:rsidRPr="000E7C78" w:rsidRDefault="006111FB" w:rsidP="000E7C78">
      <w:pPr>
        <w:spacing w:after="0" w:line="240" w:lineRule="auto"/>
        <w:ind w:firstLine="741"/>
        <w:jc w:val="both"/>
        <w:rPr>
          <w:rFonts w:ascii="Arial" w:hAnsi="Arial" w:cs="Arial"/>
          <w:sz w:val="24"/>
          <w:szCs w:val="24"/>
        </w:rPr>
      </w:pPr>
      <w:r w:rsidRPr="000E7C78">
        <w:rPr>
          <w:rFonts w:ascii="Arial" w:eastAsia="Times New Roman" w:hAnsi="Arial" w:cs="Arial"/>
          <w:sz w:val="24"/>
          <w:szCs w:val="24"/>
        </w:rPr>
        <w:t>Расписная деревянная ложка с давних времён гостит не только на столах, она украшает игры, русские пляски, песни, музыкальные ансамбли, оркестры, являясь музыкальным ударным инструментом</w:t>
      </w:r>
      <w:r w:rsidRPr="000E7C78">
        <w:rPr>
          <w:rFonts w:ascii="Arial" w:hAnsi="Arial" w:cs="Arial"/>
          <w:sz w:val="24"/>
          <w:szCs w:val="24"/>
        </w:rPr>
        <w:t xml:space="preserve">— </w:t>
      </w:r>
      <w:proofErr w:type="gramStart"/>
      <w:r w:rsidRPr="000E7C78">
        <w:rPr>
          <w:rFonts w:ascii="Arial" w:hAnsi="Arial" w:cs="Arial"/>
          <w:sz w:val="24"/>
          <w:szCs w:val="24"/>
        </w:rPr>
        <w:t>эт</w:t>
      </w:r>
      <w:proofErr w:type="gramEnd"/>
      <w:r w:rsidRPr="000E7C78">
        <w:rPr>
          <w:rFonts w:ascii="Arial" w:hAnsi="Arial" w:cs="Arial"/>
          <w:sz w:val="24"/>
          <w:szCs w:val="24"/>
        </w:rPr>
        <w:t>о отражение самобытности нашей русской культуры и ее культурных традиций.</w:t>
      </w:r>
    </w:p>
    <w:p w:rsidR="006111FB" w:rsidRPr="000E7C78" w:rsidRDefault="006111FB" w:rsidP="000E7C78">
      <w:pPr>
        <w:spacing w:after="0" w:line="240" w:lineRule="auto"/>
        <w:ind w:firstLine="741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0E7C78">
        <w:rPr>
          <w:rFonts w:ascii="Arial" w:hAnsi="Arial" w:cs="Arial"/>
          <w:sz w:val="24"/>
          <w:szCs w:val="24"/>
        </w:rPr>
        <w:t xml:space="preserve">Следовательно, приобщая детей к базовым ценностям российского народа, мы тем самым приобщаем их к истории русского народа, к нравственным общечеловеческим ценностям, которые входят в определение цели ФОП ДО от </w:t>
      </w:r>
      <w:r w:rsidRPr="000E7C78">
        <w:rPr>
          <w:rFonts w:ascii="Arial" w:hAnsi="Arial" w:cs="Arial"/>
          <w:sz w:val="24"/>
          <w:szCs w:val="24"/>
          <w:shd w:val="clear" w:color="auto" w:fill="FFFFFF"/>
        </w:rPr>
        <w:t>30 сентября 2022 года.</w:t>
      </w:r>
    </w:p>
    <w:p w:rsidR="006111FB" w:rsidRPr="000E7C78" w:rsidRDefault="006111FB" w:rsidP="000E7C78">
      <w:pPr>
        <w:spacing w:after="0" w:line="240" w:lineRule="auto"/>
        <w:ind w:firstLine="743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0E7C78">
        <w:rPr>
          <w:rFonts w:ascii="Arial" w:hAnsi="Arial" w:cs="Arial"/>
          <w:sz w:val="24"/>
          <w:szCs w:val="24"/>
          <w:shd w:val="clear" w:color="auto" w:fill="FFFFFF"/>
        </w:rPr>
        <w:t xml:space="preserve">Следуя традициям наших предков, народным инструментам, в особенности ложкам, должна отводиться важная роль. </w:t>
      </w:r>
    </w:p>
    <w:p w:rsidR="006111FB" w:rsidRPr="000E7C78" w:rsidRDefault="006111FB" w:rsidP="000E7C78">
      <w:pPr>
        <w:spacing w:after="0" w:line="240" w:lineRule="auto"/>
        <w:ind w:firstLine="743"/>
        <w:jc w:val="both"/>
        <w:rPr>
          <w:rFonts w:ascii="Arial" w:hAnsi="Arial" w:cs="Arial"/>
          <w:sz w:val="24"/>
          <w:szCs w:val="24"/>
          <w:shd w:val="clear" w:color="auto" w:fill="F6F6F6"/>
        </w:rPr>
      </w:pPr>
      <w:r w:rsidRPr="000E7C78">
        <w:rPr>
          <w:rFonts w:ascii="Arial" w:hAnsi="Arial" w:cs="Arial"/>
          <w:sz w:val="24"/>
          <w:szCs w:val="24"/>
          <w:shd w:val="clear" w:color="auto" w:fill="FFFFFF"/>
        </w:rPr>
        <w:t xml:space="preserve">Данная проблема очень чётко и ярко отражена в </w:t>
      </w:r>
      <w:r w:rsidRPr="000E7C78">
        <w:rPr>
          <w:rFonts w:ascii="Arial" w:hAnsi="Arial" w:cs="Arial"/>
          <w:sz w:val="24"/>
          <w:szCs w:val="24"/>
          <w:shd w:val="clear" w:color="auto" w:fill="F6F6F6"/>
        </w:rPr>
        <w:t>методическом пособии по обучению детей игре на ложках, разработанным кандидатом педагогических наук Дмитрием Анатольевичем Рытовым.</w:t>
      </w:r>
    </w:p>
    <w:p w:rsidR="006111FB" w:rsidRPr="000E7C78" w:rsidRDefault="006111FB" w:rsidP="000E7C78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hd w:val="clear" w:color="auto" w:fill="F6F6F6"/>
        </w:rPr>
      </w:pPr>
      <w:r w:rsidRPr="000E7C78">
        <w:rPr>
          <w:rFonts w:ascii="Arial" w:hAnsi="Arial" w:cs="Arial"/>
          <w:shd w:val="clear" w:color="auto" w:fill="F6F6F6"/>
        </w:rPr>
        <w:t xml:space="preserve">Он утверждает, что обычные ложки помогают решать целый комплекс задач музыкального воспитания дошкольника. </w:t>
      </w:r>
      <w:proofErr w:type="gramStart"/>
      <w:r w:rsidRPr="000E7C78">
        <w:rPr>
          <w:rFonts w:ascii="Arial" w:hAnsi="Arial" w:cs="Arial"/>
          <w:shd w:val="clear" w:color="auto" w:fill="F6F6F6"/>
        </w:rPr>
        <w:t xml:space="preserve">Они универсальны в применении, приемы игры на ложках быстро осваиваются, их форма и размер соответствуют размеру исполнительского аппарата (рук) дошкольника, а также – ложки прочны и надежны, имеют определенные музыкальные акустические и тембровые параметры, создающие условия для активного </w:t>
      </w:r>
      <w:proofErr w:type="spellStart"/>
      <w:r w:rsidRPr="000E7C78">
        <w:rPr>
          <w:rFonts w:ascii="Arial" w:hAnsi="Arial" w:cs="Arial"/>
          <w:shd w:val="clear" w:color="auto" w:fill="F6F6F6"/>
        </w:rPr>
        <w:t>музицирования</w:t>
      </w:r>
      <w:proofErr w:type="spellEnd"/>
      <w:r w:rsidRPr="000E7C78">
        <w:rPr>
          <w:rFonts w:ascii="Arial" w:hAnsi="Arial" w:cs="Arial"/>
          <w:shd w:val="clear" w:color="auto" w:fill="F6F6F6"/>
        </w:rPr>
        <w:t>, самостоятельной деятельности и импровизации детей.</w:t>
      </w:r>
      <w:proofErr w:type="gramEnd"/>
    </w:p>
    <w:p w:rsidR="006111FB" w:rsidRPr="000E7C78" w:rsidRDefault="006111FB" w:rsidP="000E7C78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0E7C78">
        <w:rPr>
          <w:rStyle w:val="c0"/>
          <w:rFonts w:ascii="Arial" w:hAnsi="Arial" w:cs="Arial"/>
        </w:rPr>
        <w:t xml:space="preserve">Дмитрий Анатольевич отмечает, что </w:t>
      </w:r>
      <w:r w:rsidRPr="000E7C78">
        <w:rPr>
          <w:rFonts w:ascii="Arial" w:hAnsi="Arial" w:cs="Arial"/>
          <w:shd w:val="clear" w:color="auto" w:fill="F6F6F6"/>
        </w:rPr>
        <w:t>знакомство с различными ритмическими соотношениями с помощью ударных инструментов позволяет накопить и развить ребенку первоначальный опыт слухового восприятия</w:t>
      </w:r>
      <w:r w:rsidRPr="000E7C78">
        <w:rPr>
          <w:rStyle w:val="c0"/>
          <w:rFonts w:ascii="Arial" w:hAnsi="Arial" w:cs="Arial"/>
        </w:rPr>
        <w:t>, с</w:t>
      </w:r>
      <w:r w:rsidRPr="000E7C78">
        <w:rPr>
          <w:rFonts w:ascii="Arial" w:hAnsi="Arial" w:cs="Arial"/>
          <w:shd w:val="clear" w:color="auto" w:fill="F6F6F6"/>
        </w:rPr>
        <w:t>формировать потребность к самостоятельному мышлению и анализу</w:t>
      </w:r>
      <w:r w:rsidRPr="000E7C78">
        <w:rPr>
          <w:rStyle w:val="c0"/>
          <w:rFonts w:ascii="Arial" w:hAnsi="Arial" w:cs="Arial"/>
        </w:rPr>
        <w:t xml:space="preserve">, а опираясь на традиционную народную музыку, раскрываются большие возможности в воспитании детей, в их творческой деятельности. </w:t>
      </w:r>
    </w:p>
    <w:p w:rsidR="006111FB" w:rsidRPr="000E7C78" w:rsidRDefault="006111FB" w:rsidP="000E7C78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rFonts w:ascii="Arial" w:hAnsi="Arial" w:cs="Arial"/>
        </w:rPr>
      </w:pPr>
      <w:r w:rsidRPr="000E7C78">
        <w:rPr>
          <w:rFonts w:ascii="Arial" w:hAnsi="Arial" w:cs="Arial"/>
        </w:rPr>
        <w:t>В музыке понимание ритма представлено на слайде приводит к отождествлению его с равномерным темпом (</w:t>
      </w:r>
      <w:r w:rsidRPr="000E7C78">
        <w:rPr>
          <w:rFonts w:ascii="Arial" w:hAnsi="Arial" w:cs="Arial"/>
          <w:u w:val="single"/>
        </w:rPr>
        <w:t>скорость</w:t>
      </w:r>
      <w:r w:rsidRPr="000E7C78">
        <w:rPr>
          <w:rFonts w:ascii="Arial" w:hAnsi="Arial" w:cs="Arial"/>
        </w:rPr>
        <w:t xml:space="preserve"> внутри такта) или с тактом </w:t>
      </w:r>
      <w:r w:rsidRPr="000E7C78">
        <w:rPr>
          <w:rFonts w:ascii="Arial" w:hAnsi="Arial" w:cs="Arial"/>
        </w:rPr>
        <w:lastRenderedPageBreak/>
        <w:t xml:space="preserve">(расстояние от одной сильной доли до другой) - музыкальным метром. Ритм - есть внутреннее выражение метра; его живое конкретное проявление мы ощущаем как </w:t>
      </w:r>
      <w:proofErr w:type="gramStart"/>
      <w:r w:rsidRPr="000E7C78">
        <w:rPr>
          <w:rFonts w:ascii="Arial" w:hAnsi="Arial" w:cs="Arial"/>
        </w:rPr>
        <w:t>внутреннюю</w:t>
      </w:r>
      <w:proofErr w:type="gramEnd"/>
      <w:r w:rsidRPr="000E7C78">
        <w:rPr>
          <w:rFonts w:ascii="Arial" w:hAnsi="Arial" w:cs="Arial"/>
        </w:rPr>
        <w:t xml:space="preserve"> </w:t>
      </w:r>
      <w:proofErr w:type="spellStart"/>
      <w:r w:rsidRPr="000E7C78">
        <w:rPr>
          <w:rFonts w:ascii="Arial" w:hAnsi="Arial" w:cs="Arial"/>
        </w:rPr>
        <w:t>заполненность</w:t>
      </w:r>
      <w:proofErr w:type="spellEnd"/>
      <w:r w:rsidRPr="000E7C78">
        <w:rPr>
          <w:rFonts w:ascii="Arial" w:hAnsi="Arial" w:cs="Arial"/>
        </w:rPr>
        <w:t xml:space="preserve"> теми или иными длительностями, ритмическими фигурами данной метрической пульсации. Музыкальный ритм - одно из самых сложных по организации ритмических образований.</w:t>
      </w:r>
    </w:p>
    <w:p w:rsidR="006111FB" w:rsidRPr="000E7C78" w:rsidRDefault="006111FB" w:rsidP="000E7C78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hd w:val="clear" w:color="auto" w:fill="F6F6F6"/>
        </w:rPr>
      </w:pPr>
      <w:r w:rsidRPr="000E7C78">
        <w:rPr>
          <w:rFonts w:ascii="Arial" w:hAnsi="Arial" w:cs="Arial"/>
        </w:rPr>
        <w:t>Интересен опыт коллег, а именно музыкального руководителя Чуриковой Елены Валентиновны. Авторская программа «Ложки понемножку» по созданию оркестра ложкарей, где каждый прием построен на определенной ассоциации</w:t>
      </w:r>
      <w:r w:rsidRPr="000E7C78">
        <w:rPr>
          <w:rFonts w:ascii="Arial" w:hAnsi="Arial" w:cs="Arial"/>
          <w:shd w:val="clear" w:color="auto" w:fill="F6F6F6"/>
        </w:rPr>
        <w:t xml:space="preserve">. </w:t>
      </w:r>
    </w:p>
    <w:p w:rsidR="006111FB" w:rsidRPr="000E7C78" w:rsidRDefault="006111FB" w:rsidP="000E7C78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hd w:val="clear" w:color="auto" w:fill="F6F6F6"/>
        </w:rPr>
      </w:pPr>
      <w:proofErr w:type="gramStart"/>
      <w:r w:rsidRPr="000E7C78">
        <w:rPr>
          <w:rFonts w:ascii="Arial" w:hAnsi="Arial" w:cs="Arial"/>
          <w:shd w:val="clear" w:color="auto" w:fill="FFFFFF"/>
        </w:rPr>
        <w:t xml:space="preserve">Адаптировав авторскую программу </w:t>
      </w:r>
      <w:r w:rsidRPr="000E7C78">
        <w:rPr>
          <w:rFonts w:ascii="Arial" w:hAnsi="Arial" w:cs="Arial"/>
        </w:rPr>
        <w:t>дополнительного образования «Ложки понемножку» по созданию оркестра ложкарей Е.В. Чуриковой, мы частично дополнили ассоциативными приемами игры на деревянных ложках, разработали картотеку изображений (так как в дошкольном возрасте не все дети умеют читать) для ассоциативных приемов игры на деревянных ложках, сделали сборник подвижных игр и разминок, создали видео ритмических рисунков для развития музыкально-ритмического слуха у детей дошкольного</w:t>
      </w:r>
      <w:proofErr w:type="gramEnd"/>
      <w:r w:rsidRPr="000E7C78">
        <w:rPr>
          <w:rFonts w:ascii="Arial" w:hAnsi="Arial" w:cs="Arial"/>
        </w:rPr>
        <w:t xml:space="preserve"> возраста на некоторые мелодии и песни</w:t>
      </w:r>
      <w:r w:rsidRPr="000E7C78">
        <w:rPr>
          <w:rFonts w:ascii="Arial" w:hAnsi="Arial" w:cs="Arial"/>
          <w:shd w:val="clear" w:color="auto" w:fill="F6F6F6"/>
        </w:rPr>
        <w:t>.</w:t>
      </w:r>
    </w:p>
    <w:p w:rsidR="000E7C78" w:rsidRPr="000E7C78" w:rsidRDefault="000E7C78" w:rsidP="000E7C78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hd w:val="clear" w:color="auto" w:fill="F6F6F6"/>
        </w:rPr>
      </w:pPr>
      <w:r w:rsidRPr="000E7C78">
        <w:rPr>
          <w:rFonts w:ascii="Arial" w:hAnsi="Arial" w:cs="Arial"/>
          <w:noProof/>
          <w:shd w:val="clear" w:color="auto" w:fill="F6F6F6"/>
        </w:rPr>
        <w:drawing>
          <wp:inline distT="0" distB="0" distL="0" distR="0">
            <wp:extent cx="2933700" cy="160446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739" t="23647" r="12454" b="18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365" cy="161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7C78">
        <w:rPr>
          <w:rFonts w:ascii="Arial" w:hAnsi="Arial" w:cs="Arial"/>
          <w:noProof/>
          <w:shd w:val="clear" w:color="auto" w:fill="F6F6F6"/>
        </w:rPr>
        <w:drawing>
          <wp:inline distT="0" distB="0" distL="0" distR="0">
            <wp:extent cx="2838450" cy="152435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937" t="23931" r="12453" b="18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264" cy="152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1FB" w:rsidRPr="000E7C78" w:rsidRDefault="006111FB" w:rsidP="000E7C78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0E7C78">
        <w:rPr>
          <w:rFonts w:ascii="Arial" w:hAnsi="Arial" w:cs="Arial"/>
          <w:shd w:val="clear" w:color="auto" w:fill="FFFFFF"/>
        </w:rPr>
        <w:t>Концептуальная идея нашей педагогической находки состоит в том, что ассоциативные приемы игры на деревянных ложках способствует развитию музыкально ритмического слуха детей дошкольного возраста</w:t>
      </w:r>
    </w:p>
    <w:p w:rsidR="006111FB" w:rsidRPr="000E7C78" w:rsidRDefault="006111FB" w:rsidP="000E7C7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E7C78">
        <w:rPr>
          <w:rFonts w:ascii="Arial" w:hAnsi="Arial" w:cs="Arial"/>
          <w:sz w:val="24"/>
          <w:szCs w:val="24"/>
        </w:rPr>
        <w:t xml:space="preserve">Ассоциативные приемы, которые мы </w:t>
      </w:r>
      <w:r w:rsidR="000E7C78" w:rsidRPr="000E7C78">
        <w:rPr>
          <w:rFonts w:ascii="Arial" w:hAnsi="Arial" w:cs="Arial"/>
          <w:sz w:val="24"/>
          <w:szCs w:val="24"/>
        </w:rPr>
        <w:t>используем,</w:t>
      </w:r>
      <w:r w:rsidRPr="000E7C78">
        <w:rPr>
          <w:rFonts w:ascii="Arial" w:hAnsi="Arial" w:cs="Arial"/>
          <w:sz w:val="24"/>
          <w:szCs w:val="24"/>
        </w:rPr>
        <w:t xml:space="preserve"> делятся на три подгруппы (простые, средние и сложные), в зависимости от сложности усвоения и проигрывания. </w:t>
      </w:r>
    </w:p>
    <w:p w:rsidR="000E7C78" w:rsidRPr="000E7C78" w:rsidRDefault="000E7C78" w:rsidP="000E7C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E7C78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881877" cy="2362200"/>
            <wp:effectExtent l="19050" t="0" r="457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737" t="38202" r="16842" b="24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877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7C78">
        <w:rPr>
          <w:rFonts w:ascii="Arial" w:hAnsi="Arial" w:cs="Arial"/>
          <w:sz w:val="24"/>
          <w:szCs w:val="24"/>
        </w:rPr>
        <w:t xml:space="preserve"> </w:t>
      </w:r>
    </w:p>
    <w:p w:rsidR="006111FB" w:rsidRPr="000E7C78" w:rsidRDefault="006111FB" w:rsidP="000E7C78">
      <w:pPr>
        <w:pStyle w:val="a7"/>
        <w:spacing w:after="0" w:line="240" w:lineRule="auto"/>
        <w:ind w:left="0" w:firstLine="741"/>
        <w:jc w:val="both"/>
        <w:rPr>
          <w:rFonts w:ascii="Arial" w:hAnsi="Arial" w:cs="Arial"/>
          <w:sz w:val="24"/>
          <w:szCs w:val="24"/>
        </w:rPr>
      </w:pPr>
    </w:p>
    <w:p w:rsidR="006111FB" w:rsidRPr="000E7C78" w:rsidRDefault="006111FB" w:rsidP="000E7C78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0E7C78">
        <w:rPr>
          <w:rFonts w:ascii="Arial" w:hAnsi="Arial" w:cs="Arial"/>
          <w:sz w:val="24"/>
          <w:szCs w:val="24"/>
        </w:rPr>
        <w:t xml:space="preserve">Для </w:t>
      </w:r>
      <w:r w:rsidRPr="000E7C78">
        <w:rPr>
          <w:rFonts w:ascii="Arial" w:hAnsi="Arial" w:cs="Arial"/>
          <w:bCs/>
          <w:sz w:val="24"/>
          <w:szCs w:val="24"/>
        </w:rPr>
        <w:t>определения</w:t>
      </w:r>
      <w:r w:rsidRPr="000E7C78">
        <w:rPr>
          <w:rFonts w:ascii="Arial" w:hAnsi="Arial" w:cs="Arial"/>
          <w:sz w:val="24"/>
          <w:szCs w:val="24"/>
        </w:rPr>
        <w:t xml:space="preserve"> достоверности развития ритма у детей дошкольного возраста нами была взята диагностика </w:t>
      </w:r>
      <w:proofErr w:type="spellStart"/>
      <w:r w:rsidRPr="000E7C78">
        <w:rPr>
          <w:rFonts w:ascii="Arial" w:hAnsi="Arial" w:cs="Arial"/>
          <w:sz w:val="24"/>
          <w:szCs w:val="24"/>
          <w:shd w:val="clear" w:color="auto" w:fill="FFFFFF"/>
        </w:rPr>
        <w:t>Радыновой</w:t>
      </w:r>
      <w:proofErr w:type="spellEnd"/>
      <w:r w:rsidRPr="000E7C78">
        <w:rPr>
          <w:rFonts w:ascii="Arial" w:hAnsi="Arial" w:cs="Arial"/>
          <w:sz w:val="24"/>
          <w:szCs w:val="24"/>
          <w:shd w:val="clear" w:color="auto" w:fill="FFFFFF"/>
        </w:rPr>
        <w:t xml:space="preserve"> Ольги Петровны</w:t>
      </w:r>
      <w:r w:rsidRPr="000E7C78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, </w:t>
      </w:r>
      <w:r w:rsidRPr="000E7C78">
        <w:rPr>
          <w:rFonts w:ascii="Arial" w:hAnsi="Arial" w:cs="Arial"/>
          <w:bCs/>
          <w:sz w:val="24"/>
          <w:szCs w:val="24"/>
          <w:shd w:val="clear" w:color="auto" w:fill="FFFFFF"/>
        </w:rPr>
        <w:t>показатель</w:t>
      </w:r>
      <w:r w:rsidRPr="000E7C78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«</w:t>
      </w:r>
      <w:proofErr w:type="spellStart"/>
      <w:r w:rsidRPr="000E7C78">
        <w:rPr>
          <w:rFonts w:ascii="Arial" w:hAnsi="Arial" w:cs="Arial"/>
          <w:b/>
          <w:bCs/>
          <w:sz w:val="24"/>
          <w:szCs w:val="24"/>
          <w:shd w:val="clear" w:color="auto" w:fill="FFFFFF"/>
        </w:rPr>
        <w:t>чувтво</w:t>
      </w:r>
      <w:proofErr w:type="spellEnd"/>
      <w:r w:rsidRPr="000E7C78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ритма». </w:t>
      </w:r>
      <w:r w:rsidRPr="000E7C78">
        <w:rPr>
          <w:rFonts w:ascii="Arial" w:hAnsi="Arial" w:cs="Arial"/>
          <w:bCs/>
          <w:sz w:val="24"/>
          <w:szCs w:val="24"/>
          <w:shd w:val="clear" w:color="auto" w:fill="FFFFFF"/>
        </w:rPr>
        <w:t>С критериями мы можете ознакомиться на слайде.</w:t>
      </w:r>
    </w:p>
    <w:p w:rsidR="006111FB" w:rsidRPr="000E7C78" w:rsidRDefault="006111FB" w:rsidP="000E7C78">
      <w:pPr>
        <w:spacing w:after="0" w:line="240" w:lineRule="auto"/>
        <w:ind w:firstLine="709"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</w:rPr>
      </w:pPr>
      <w:r w:rsidRPr="000E7C78">
        <w:rPr>
          <w:rFonts w:ascii="Arial" w:eastAsia="Times New Roman" w:hAnsi="Arial" w:cs="Arial"/>
          <w:kern w:val="0"/>
          <w:sz w:val="24"/>
          <w:szCs w:val="24"/>
          <w:u w:val="single"/>
          <w:lang w:eastAsia="ru-RU"/>
        </w:rPr>
        <w:t>Чувство ритма</w:t>
      </w:r>
    </w:p>
    <w:p w:rsidR="006111FB" w:rsidRPr="000E7C78" w:rsidRDefault="006111FB" w:rsidP="000E7C78">
      <w:pPr>
        <w:spacing w:after="0" w:line="240" w:lineRule="auto"/>
        <w:ind w:firstLine="709"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</w:rPr>
      </w:pPr>
      <w:r w:rsidRPr="000E7C78">
        <w:rPr>
          <w:rFonts w:ascii="Arial" w:eastAsia="Times New Roman" w:hAnsi="Arial" w:cs="Arial"/>
          <w:kern w:val="0"/>
          <w:sz w:val="24"/>
          <w:szCs w:val="24"/>
          <w:lang w:eastAsia="ru-RU"/>
        </w:rPr>
        <w:t>1.     Воспроизведение в хлопках, в притопах, на музыкальных инструментах ритмического рисунка мелодии (более сложного, чем в младших группах);</w:t>
      </w:r>
    </w:p>
    <w:p w:rsidR="006111FB" w:rsidRPr="000E7C78" w:rsidRDefault="006111FB" w:rsidP="000E7C78">
      <w:pPr>
        <w:spacing w:after="0" w:line="240" w:lineRule="auto"/>
        <w:ind w:firstLine="709"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</w:rPr>
      </w:pPr>
      <w:r w:rsidRPr="000E7C78">
        <w:rPr>
          <w:rFonts w:ascii="Arial" w:eastAsia="Times New Roman" w:hAnsi="Arial" w:cs="Arial"/>
          <w:kern w:val="0"/>
          <w:sz w:val="24"/>
          <w:szCs w:val="24"/>
          <w:lang w:eastAsia="ru-RU"/>
        </w:rPr>
        <w:lastRenderedPageBreak/>
        <w:t>2.     Выразительность движений и соответствие их характеру музыки с малоконтрастными частями;</w:t>
      </w:r>
    </w:p>
    <w:p w:rsidR="006111FB" w:rsidRPr="000E7C78" w:rsidRDefault="006111FB" w:rsidP="000E7C78">
      <w:pPr>
        <w:spacing w:after="0" w:line="240" w:lineRule="auto"/>
        <w:ind w:firstLine="709"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</w:rPr>
      </w:pPr>
      <w:r w:rsidRPr="000E7C78">
        <w:rPr>
          <w:rFonts w:ascii="Arial" w:eastAsia="Times New Roman" w:hAnsi="Arial" w:cs="Arial"/>
          <w:kern w:val="0"/>
          <w:sz w:val="24"/>
          <w:szCs w:val="24"/>
          <w:lang w:eastAsia="ru-RU"/>
        </w:rPr>
        <w:t>3.     Соответствие ритма движений ритму музыки (с использованием смены ритма).</w:t>
      </w:r>
    </w:p>
    <w:p w:rsidR="006111FB" w:rsidRPr="000E7C78" w:rsidRDefault="006111FB" w:rsidP="000E7C78">
      <w:pPr>
        <w:spacing w:after="0" w:line="240" w:lineRule="auto"/>
        <w:ind w:firstLine="709"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</w:rPr>
      </w:pPr>
      <w:r w:rsidRPr="000E7C78">
        <w:rPr>
          <w:rFonts w:ascii="Arial" w:eastAsia="Times New Roman" w:hAnsi="Arial" w:cs="Arial"/>
          <w:kern w:val="0"/>
          <w:sz w:val="24"/>
          <w:szCs w:val="24"/>
          <w:lang w:eastAsia="ru-RU"/>
        </w:rPr>
        <w:t>Оценка уровня чувства ритма:</w:t>
      </w:r>
    </w:p>
    <w:p w:rsidR="006111FB" w:rsidRPr="000E7C78" w:rsidRDefault="006111FB" w:rsidP="000E7C78">
      <w:pPr>
        <w:spacing w:after="0" w:line="240" w:lineRule="auto"/>
        <w:ind w:firstLine="709"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</w:rPr>
      </w:pPr>
      <w:r w:rsidRPr="000E7C78">
        <w:rPr>
          <w:rFonts w:ascii="Arial" w:eastAsia="Times New Roman" w:hAnsi="Arial" w:cs="Arial"/>
          <w:kern w:val="0"/>
          <w:sz w:val="24"/>
          <w:szCs w:val="24"/>
          <w:lang w:eastAsia="ru-RU"/>
        </w:rPr>
        <w:t>3 – </w:t>
      </w:r>
      <w:r w:rsidRPr="000E7C78">
        <w:rPr>
          <w:rFonts w:ascii="Arial" w:eastAsia="Times New Roman" w:hAnsi="Arial" w:cs="Arial"/>
          <w:i/>
          <w:iCs/>
          <w:kern w:val="0"/>
          <w:sz w:val="24"/>
          <w:szCs w:val="24"/>
          <w:lang w:eastAsia="ru-RU"/>
        </w:rPr>
        <w:t>высокий уровень</w:t>
      </w:r>
      <w:r w:rsidRPr="000E7C78">
        <w:rPr>
          <w:rFonts w:ascii="Arial" w:eastAsia="Times New Roman" w:hAnsi="Arial" w:cs="Arial"/>
          <w:kern w:val="0"/>
          <w:sz w:val="24"/>
          <w:szCs w:val="24"/>
          <w:lang w:eastAsia="ru-RU"/>
        </w:rPr>
        <w:t> (ребёнок самостоятельно справляется с заданием).</w:t>
      </w:r>
    </w:p>
    <w:p w:rsidR="006111FB" w:rsidRPr="000E7C78" w:rsidRDefault="006111FB" w:rsidP="000E7C78">
      <w:pPr>
        <w:spacing w:after="0" w:line="240" w:lineRule="auto"/>
        <w:ind w:firstLine="709"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</w:rPr>
      </w:pPr>
      <w:r w:rsidRPr="000E7C78">
        <w:rPr>
          <w:rFonts w:ascii="Arial" w:eastAsia="Times New Roman" w:hAnsi="Arial" w:cs="Arial"/>
          <w:kern w:val="0"/>
          <w:sz w:val="24"/>
          <w:szCs w:val="24"/>
          <w:lang w:eastAsia="ru-RU"/>
        </w:rPr>
        <w:t>2 – </w:t>
      </w:r>
      <w:r w:rsidRPr="000E7C78">
        <w:rPr>
          <w:rFonts w:ascii="Arial" w:eastAsia="Times New Roman" w:hAnsi="Arial" w:cs="Arial"/>
          <w:i/>
          <w:iCs/>
          <w:kern w:val="0"/>
          <w:sz w:val="24"/>
          <w:szCs w:val="24"/>
          <w:lang w:eastAsia="ru-RU"/>
        </w:rPr>
        <w:t>средний уровень</w:t>
      </w:r>
      <w:r w:rsidRPr="000E7C78">
        <w:rPr>
          <w:rFonts w:ascii="Arial" w:eastAsia="Times New Roman" w:hAnsi="Arial" w:cs="Arial"/>
          <w:kern w:val="0"/>
          <w:sz w:val="24"/>
          <w:szCs w:val="24"/>
          <w:lang w:eastAsia="ru-RU"/>
        </w:rPr>
        <w:t> (справляется с заданием при поддержке взрослого).</w:t>
      </w:r>
    </w:p>
    <w:p w:rsidR="006111FB" w:rsidRPr="000E7C78" w:rsidRDefault="006111FB" w:rsidP="000E7C78">
      <w:pPr>
        <w:spacing w:after="0" w:line="240" w:lineRule="auto"/>
        <w:ind w:firstLine="709"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</w:rPr>
      </w:pPr>
      <w:r w:rsidRPr="000E7C78">
        <w:rPr>
          <w:rFonts w:ascii="Arial" w:eastAsia="Times New Roman" w:hAnsi="Arial" w:cs="Arial"/>
          <w:kern w:val="0"/>
          <w:sz w:val="24"/>
          <w:szCs w:val="24"/>
          <w:lang w:eastAsia="ru-RU"/>
        </w:rPr>
        <w:t>1 – </w:t>
      </w:r>
      <w:r w:rsidRPr="000E7C78">
        <w:rPr>
          <w:rFonts w:ascii="Arial" w:eastAsia="Times New Roman" w:hAnsi="Arial" w:cs="Arial"/>
          <w:i/>
          <w:iCs/>
          <w:kern w:val="0"/>
          <w:sz w:val="24"/>
          <w:szCs w:val="24"/>
          <w:lang w:eastAsia="ru-RU"/>
        </w:rPr>
        <w:t>низкий уровень</w:t>
      </w:r>
      <w:r w:rsidRPr="000E7C78">
        <w:rPr>
          <w:rFonts w:ascii="Arial" w:eastAsia="Times New Roman" w:hAnsi="Arial" w:cs="Arial"/>
          <w:kern w:val="0"/>
          <w:sz w:val="24"/>
          <w:szCs w:val="24"/>
          <w:lang w:eastAsia="ru-RU"/>
        </w:rPr>
        <w:t> (ребёнок не справляется с заданием).</w:t>
      </w:r>
    </w:p>
    <w:p w:rsidR="006111FB" w:rsidRPr="000E7C78" w:rsidRDefault="006111FB" w:rsidP="000E7C7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E7C78">
        <w:rPr>
          <w:rFonts w:ascii="Arial" w:hAnsi="Arial" w:cs="Arial"/>
          <w:sz w:val="24"/>
          <w:szCs w:val="24"/>
        </w:rPr>
        <w:t>Диагностика музыкальных способностей проводится 2 раза в год, с проведением диагностических срезов развития. Для каждой возрастной группы определяются критерии, задания, которые позволяют судить о динамике развития музыкальных способностей.</w:t>
      </w:r>
    </w:p>
    <w:p w:rsidR="006111FB" w:rsidRPr="000E7C78" w:rsidRDefault="006111FB" w:rsidP="000E7C7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E7C78">
        <w:rPr>
          <w:rFonts w:ascii="Arial" w:hAnsi="Arial" w:cs="Arial"/>
          <w:sz w:val="24"/>
          <w:szCs w:val="24"/>
        </w:rPr>
        <w:t>Первый срез диагностики проходил в начале сентября 2023 года, она показала, что, сравнив две группы детей одинакового возраста, у большинства детей с группы «Теремок» развитие ритмического слуха находится на низком уровне. На протяжении полугода, каждую неделю мы занимались с ними в кружке «Ложкари».</w:t>
      </w:r>
    </w:p>
    <w:p w:rsidR="006111FB" w:rsidRPr="000E7C78" w:rsidRDefault="006111FB" w:rsidP="000E7C7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E7C78">
        <w:rPr>
          <w:rFonts w:ascii="Arial" w:hAnsi="Arial" w:cs="Arial"/>
          <w:sz w:val="24"/>
          <w:szCs w:val="24"/>
        </w:rPr>
        <w:t xml:space="preserve">Второй срез, мы провели в середине февраля. Сравнив полученные результаты, мы можем сделать вывод, что при еженедельном проведении занятий у детей дошкольного возраста повысилось чувство ритма. А это значит, что мы на правильном пути и ассоциативные приемы игры на </w:t>
      </w:r>
      <w:r w:rsidR="000E7C78" w:rsidRPr="000E7C78">
        <w:rPr>
          <w:rFonts w:ascii="Arial" w:hAnsi="Arial" w:cs="Arial"/>
          <w:sz w:val="24"/>
          <w:szCs w:val="24"/>
        </w:rPr>
        <w:t>деревянных</w:t>
      </w:r>
      <w:r w:rsidRPr="000E7C78">
        <w:rPr>
          <w:rFonts w:ascii="Arial" w:hAnsi="Arial" w:cs="Arial"/>
          <w:sz w:val="24"/>
          <w:szCs w:val="24"/>
        </w:rPr>
        <w:t xml:space="preserve"> ложках способствует развитию музыкально-ритмического слуха ребенка дошкольного возраста.</w:t>
      </w:r>
    </w:p>
    <w:p w:rsidR="003D3E76" w:rsidRPr="000E7C78" w:rsidRDefault="003D3E76" w:rsidP="000E7C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3D3E76" w:rsidRPr="000E7C78" w:rsidSect="006111FB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7C78" w:rsidRDefault="000E7C78" w:rsidP="000E7C78">
      <w:pPr>
        <w:spacing w:after="0" w:line="240" w:lineRule="auto"/>
      </w:pPr>
      <w:r>
        <w:separator/>
      </w:r>
    </w:p>
  </w:endnote>
  <w:endnote w:type="continuationSeparator" w:id="0">
    <w:p w:rsidR="000E7C78" w:rsidRDefault="000E7C78" w:rsidP="000E7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66985"/>
      <w:docPartObj>
        <w:docPartGallery w:val="Page Numbers (Bottom of Page)"/>
        <w:docPartUnique/>
      </w:docPartObj>
    </w:sdtPr>
    <w:sdtContent>
      <w:p w:rsidR="000E7C78" w:rsidRDefault="000E7C78">
        <w:pPr>
          <w:pStyle w:val="ac"/>
          <w:jc w:val="center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0E7C78" w:rsidRDefault="000E7C78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7C78" w:rsidRDefault="000E7C78" w:rsidP="000E7C78">
      <w:pPr>
        <w:spacing w:after="0" w:line="240" w:lineRule="auto"/>
      </w:pPr>
      <w:r>
        <w:separator/>
      </w:r>
    </w:p>
  </w:footnote>
  <w:footnote w:type="continuationSeparator" w:id="0">
    <w:p w:rsidR="000E7C78" w:rsidRDefault="000E7C78" w:rsidP="000E7C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306FC"/>
    <w:multiLevelType w:val="hybridMultilevel"/>
    <w:tmpl w:val="2F9851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ED199F"/>
    <w:multiLevelType w:val="hybridMultilevel"/>
    <w:tmpl w:val="32822CC2"/>
    <w:lvl w:ilvl="0" w:tplc="0AF80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566689"/>
    <w:multiLevelType w:val="hybridMultilevel"/>
    <w:tmpl w:val="3A2E6CB8"/>
    <w:lvl w:ilvl="0" w:tplc="A8DEDB28">
      <w:start w:val="1"/>
      <w:numFmt w:val="decimal"/>
      <w:lvlText w:val="%1."/>
      <w:lvlJc w:val="left"/>
      <w:pPr>
        <w:ind w:left="144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AB77C23"/>
    <w:multiLevelType w:val="hybridMultilevel"/>
    <w:tmpl w:val="4AF8A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E70DFF"/>
    <w:multiLevelType w:val="hybridMultilevel"/>
    <w:tmpl w:val="6600AC9A"/>
    <w:lvl w:ilvl="0" w:tplc="73E6D3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9273F3E"/>
    <w:multiLevelType w:val="hybridMultilevel"/>
    <w:tmpl w:val="77AA1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46468E"/>
    <w:multiLevelType w:val="hybridMultilevel"/>
    <w:tmpl w:val="09BCBC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60BE"/>
    <w:rsid w:val="00026F2A"/>
    <w:rsid w:val="0005635A"/>
    <w:rsid w:val="00067FC4"/>
    <w:rsid w:val="000C4B4A"/>
    <w:rsid w:val="000D1D99"/>
    <w:rsid w:val="000E7C78"/>
    <w:rsid w:val="000F6FDE"/>
    <w:rsid w:val="00100585"/>
    <w:rsid w:val="00113A61"/>
    <w:rsid w:val="00114829"/>
    <w:rsid w:val="001606BB"/>
    <w:rsid w:val="00195699"/>
    <w:rsid w:val="00196BDE"/>
    <w:rsid w:val="001A5D05"/>
    <w:rsid w:val="001A5E48"/>
    <w:rsid w:val="001C13AC"/>
    <w:rsid w:val="001C2DA9"/>
    <w:rsid w:val="001C6AD0"/>
    <w:rsid w:val="001D0559"/>
    <w:rsid w:val="0024696F"/>
    <w:rsid w:val="00254458"/>
    <w:rsid w:val="00274884"/>
    <w:rsid w:val="0029376C"/>
    <w:rsid w:val="002A2E4D"/>
    <w:rsid w:val="002E1CE2"/>
    <w:rsid w:val="002E2D26"/>
    <w:rsid w:val="00300D7E"/>
    <w:rsid w:val="00337C2D"/>
    <w:rsid w:val="0035751B"/>
    <w:rsid w:val="003608A8"/>
    <w:rsid w:val="003715C0"/>
    <w:rsid w:val="00396129"/>
    <w:rsid w:val="003A3D2C"/>
    <w:rsid w:val="003A4D41"/>
    <w:rsid w:val="003C1284"/>
    <w:rsid w:val="003C2CDE"/>
    <w:rsid w:val="003D0819"/>
    <w:rsid w:val="003D3E76"/>
    <w:rsid w:val="00442750"/>
    <w:rsid w:val="0045676A"/>
    <w:rsid w:val="00462FF3"/>
    <w:rsid w:val="004D3667"/>
    <w:rsid w:val="004D7FE1"/>
    <w:rsid w:val="004E537C"/>
    <w:rsid w:val="005034B5"/>
    <w:rsid w:val="00553E0D"/>
    <w:rsid w:val="00554490"/>
    <w:rsid w:val="00597FF1"/>
    <w:rsid w:val="005C5981"/>
    <w:rsid w:val="005D126D"/>
    <w:rsid w:val="005D6C6B"/>
    <w:rsid w:val="005F4366"/>
    <w:rsid w:val="006111FB"/>
    <w:rsid w:val="00617F5A"/>
    <w:rsid w:val="00660195"/>
    <w:rsid w:val="00790DA6"/>
    <w:rsid w:val="007F478B"/>
    <w:rsid w:val="008123BD"/>
    <w:rsid w:val="00825D46"/>
    <w:rsid w:val="0087496B"/>
    <w:rsid w:val="008F61BA"/>
    <w:rsid w:val="00905DA6"/>
    <w:rsid w:val="0094319F"/>
    <w:rsid w:val="0096479B"/>
    <w:rsid w:val="00993BB6"/>
    <w:rsid w:val="009C072B"/>
    <w:rsid w:val="009C23F0"/>
    <w:rsid w:val="00A414B5"/>
    <w:rsid w:val="00A80FA8"/>
    <w:rsid w:val="00AD0933"/>
    <w:rsid w:val="00AF6E4A"/>
    <w:rsid w:val="00B137C1"/>
    <w:rsid w:val="00B40BB7"/>
    <w:rsid w:val="00B568B5"/>
    <w:rsid w:val="00B96672"/>
    <w:rsid w:val="00BC6C99"/>
    <w:rsid w:val="00BF695B"/>
    <w:rsid w:val="00C26D98"/>
    <w:rsid w:val="00C33397"/>
    <w:rsid w:val="00C44430"/>
    <w:rsid w:val="00C62ACC"/>
    <w:rsid w:val="00C65E78"/>
    <w:rsid w:val="00C71395"/>
    <w:rsid w:val="00C80986"/>
    <w:rsid w:val="00C960BE"/>
    <w:rsid w:val="00CA5BD7"/>
    <w:rsid w:val="00CC3F07"/>
    <w:rsid w:val="00CF2827"/>
    <w:rsid w:val="00D0154A"/>
    <w:rsid w:val="00D42E4B"/>
    <w:rsid w:val="00D4547F"/>
    <w:rsid w:val="00D57049"/>
    <w:rsid w:val="00D916D9"/>
    <w:rsid w:val="00DE636B"/>
    <w:rsid w:val="00DF4443"/>
    <w:rsid w:val="00DF77E0"/>
    <w:rsid w:val="00E05B63"/>
    <w:rsid w:val="00E369F1"/>
    <w:rsid w:val="00E43E00"/>
    <w:rsid w:val="00E85F55"/>
    <w:rsid w:val="00E9101B"/>
    <w:rsid w:val="00EE0044"/>
    <w:rsid w:val="00F96877"/>
    <w:rsid w:val="00F97780"/>
    <w:rsid w:val="00FD1583"/>
    <w:rsid w:val="00FD58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8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113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0">
    <w:name w:val="c0"/>
    <w:basedOn w:val="a0"/>
    <w:rsid w:val="00113A61"/>
  </w:style>
  <w:style w:type="character" w:customStyle="1" w:styleId="sem">
    <w:name w:val="sem"/>
    <w:basedOn w:val="a0"/>
    <w:rsid w:val="001A5E48"/>
  </w:style>
  <w:style w:type="paragraph" w:styleId="a3">
    <w:name w:val="Normal (Web)"/>
    <w:basedOn w:val="a"/>
    <w:uiPriority w:val="99"/>
    <w:unhideWhenUsed/>
    <w:rsid w:val="00B56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table" w:styleId="a4">
    <w:name w:val="Table Grid"/>
    <w:basedOn w:val="a1"/>
    <w:uiPriority w:val="39"/>
    <w:rsid w:val="001606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uiPriority w:val="22"/>
    <w:qFormat/>
    <w:rsid w:val="00CF2827"/>
    <w:rPr>
      <w:b/>
      <w:bCs/>
    </w:rPr>
  </w:style>
  <w:style w:type="character" w:styleId="a6">
    <w:name w:val="Hyperlink"/>
    <w:basedOn w:val="a0"/>
    <w:uiPriority w:val="99"/>
    <w:unhideWhenUsed/>
    <w:rsid w:val="00C44430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D0154A"/>
    <w:pPr>
      <w:spacing w:after="200" w:line="276" w:lineRule="auto"/>
      <w:ind w:left="720"/>
      <w:contextualSpacing/>
    </w:pPr>
    <w:rPr>
      <w:kern w:val="0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F6FDE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0E7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E7C78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0E7C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E7C78"/>
  </w:style>
  <w:style w:type="paragraph" w:styleId="ac">
    <w:name w:val="footer"/>
    <w:basedOn w:val="a"/>
    <w:link w:val="ad"/>
    <w:uiPriority w:val="99"/>
    <w:unhideWhenUsed/>
    <w:rsid w:val="000E7C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E7C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29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BD2AB1-898C-40A3-BBA2-DCE4AB51A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1183</TotalTime>
  <Pages>3</Pages>
  <Words>952</Words>
  <Characters>5432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18</cp:revision>
  <cp:lastPrinted>2024-02-26T17:15:00Z</cp:lastPrinted>
  <dcterms:created xsi:type="dcterms:W3CDTF">2024-02-01T14:32:00Z</dcterms:created>
  <dcterms:modified xsi:type="dcterms:W3CDTF">2024-04-15T06:53:00Z</dcterms:modified>
</cp:coreProperties>
</file>