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8A8" w:rsidRPr="00D968A8" w:rsidRDefault="00D968A8" w:rsidP="00D968A8">
      <w:pPr>
        <w:spacing w:after="0" w:line="360" w:lineRule="auto"/>
        <w:contextualSpacing/>
        <w:jc w:val="center"/>
        <w:rPr>
          <w:rFonts w:ascii="Times New Roman" w:hAnsi="Times New Roman" w:cs="Times New Roman"/>
          <w:b/>
          <w:sz w:val="28"/>
        </w:rPr>
      </w:pPr>
      <w:r w:rsidRPr="00D968A8">
        <w:rPr>
          <w:rFonts w:ascii="Times New Roman" w:hAnsi="Times New Roman" w:cs="Times New Roman"/>
          <w:b/>
          <w:bCs/>
          <w:sz w:val="28"/>
        </w:rPr>
        <w:t>Тема: «Идеи, которые вы реализуете при обучении или на занятиях»</w:t>
      </w:r>
    </w:p>
    <w:p w:rsidR="00D968A8" w:rsidRPr="00D968A8" w:rsidRDefault="00715262" w:rsidP="00D968A8">
      <w:pPr>
        <w:spacing w:after="0" w:line="360" w:lineRule="auto"/>
        <w:contextualSpacing/>
        <w:jc w:val="center"/>
        <w:rPr>
          <w:rFonts w:ascii="Times New Roman" w:hAnsi="Times New Roman" w:cs="Times New Roman"/>
          <w:b/>
          <w:sz w:val="28"/>
        </w:rPr>
      </w:pPr>
      <w:r>
        <w:rPr>
          <w:rFonts w:ascii="Times New Roman" w:hAnsi="Times New Roman" w:cs="Times New Roman"/>
          <w:b/>
          <w:bCs/>
          <w:sz w:val="28"/>
        </w:rPr>
        <w:t>Выполнил</w:t>
      </w:r>
      <w:bookmarkStart w:id="0" w:name="_GoBack"/>
      <w:bookmarkEnd w:id="0"/>
      <w:r w:rsidR="00D968A8" w:rsidRPr="00D968A8">
        <w:rPr>
          <w:rFonts w:ascii="Times New Roman" w:hAnsi="Times New Roman" w:cs="Times New Roman"/>
          <w:b/>
          <w:bCs/>
          <w:sz w:val="28"/>
        </w:rPr>
        <w:t>: </w:t>
      </w:r>
      <w:r w:rsidR="00D968A8">
        <w:rPr>
          <w:rFonts w:ascii="Times New Roman" w:hAnsi="Times New Roman" w:cs="Times New Roman"/>
          <w:b/>
          <w:bCs/>
          <w:sz w:val="28"/>
        </w:rPr>
        <w:t>Мошхоев Заурбек Ахметович</w:t>
      </w:r>
    </w:p>
    <w:p w:rsidR="00D968A8" w:rsidRDefault="00D968A8" w:rsidP="00D968A8">
      <w:pPr>
        <w:spacing w:after="0" w:line="360" w:lineRule="auto"/>
        <w:contextualSpacing/>
        <w:jc w:val="center"/>
        <w:rPr>
          <w:rFonts w:ascii="Times New Roman" w:hAnsi="Times New Roman" w:cs="Times New Roman"/>
          <w:b/>
          <w:sz w:val="28"/>
        </w:rPr>
      </w:pPr>
      <w:r w:rsidRPr="00D968A8">
        <w:rPr>
          <w:rFonts w:ascii="Times New Roman" w:hAnsi="Times New Roman" w:cs="Times New Roman"/>
          <w:b/>
          <w:sz w:val="28"/>
        </w:rPr>
        <w:t xml:space="preserve">учитель </w:t>
      </w:r>
      <w:r>
        <w:rPr>
          <w:rFonts w:ascii="Times New Roman" w:hAnsi="Times New Roman" w:cs="Times New Roman"/>
          <w:b/>
          <w:sz w:val="28"/>
        </w:rPr>
        <w:t>истории и обществознания ГБОУ «СОШ №18</w:t>
      </w:r>
    </w:p>
    <w:p w:rsidR="00D968A8" w:rsidRPr="00D968A8" w:rsidRDefault="00D968A8" w:rsidP="00D968A8">
      <w:pPr>
        <w:spacing w:after="0" w:line="360" w:lineRule="auto"/>
        <w:contextualSpacing/>
        <w:jc w:val="center"/>
        <w:rPr>
          <w:rFonts w:ascii="Times New Roman" w:hAnsi="Times New Roman" w:cs="Times New Roman"/>
          <w:b/>
          <w:sz w:val="28"/>
        </w:rPr>
      </w:pPr>
      <w:r w:rsidRPr="00D968A8">
        <w:rPr>
          <w:rFonts w:ascii="Times New Roman" w:hAnsi="Times New Roman" w:cs="Times New Roman"/>
          <w:b/>
          <w:sz w:val="28"/>
        </w:rPr>
        <w:t xml:space="preserve"> г. Малгобек»</w:t>
      </w:r>
    </w:p>
    <w:p w:rsidR="00D968A8" w:rsidRPr="00D968A8" w:rsidRDefault="00D968A8" w:rsidP="00D968A8">
      <w:pPr>
        <w:spacing w:after="0" w:line="360" w:lineRule="auto"/>
        <w:contextualSpacing/>
        <w:jc w:val="center"/>
        <w:rPr>
          <w:rFonts w:ascii="Times New Roman" w:hAnsi="Times New Roman" w:cs="Times New Roman"/>
          <w:b/>
          <w:sz w:val="28"/>
        </w:rPr>
      </w:pPr>
      <w:r w:rsidRPr="00D968A8">
        <w:rPr>
          <w:rFonts w:ascii="Times New Roman" w:hAnsi="Times New Roman" w:cs="Times New Roman"/>
          <w:b/>
          <w:sz w:val="28"/>
        </w:rPr>
        <w:t>2022г.</w:t>
      </w:r>
    </w:p>
    <w:p w:rsidR="00E503EF" w:rsidRDefault="00E503EF" w:rsidP="00E503EF">
      <w:pPr>
        <w:rPr>
          <w:rFonts w:ascii="Times New Roman" w:hAnsi="Times New Roman" w:cs="Times New Roman"/>
          <w:sz w:val="28"/>
        </w:rPr>
      </w:pPr>
    </w:p>
    <w:p w:rsidR="0071529C" w:rsidRPr="00D968A8" w:rsidRDefault="0071529C" w:rsidP="00E503EF">
      <w:pPr>
        <w:shd w:val="clear" w:color="auto" w:fill="FFFFFF"/>
        <w:spacing w:after="0" w:line="360" w:lineRule="auto"/>
        <w:ind w:firstLine="709"/>
        <w:contextualSpacing/>
        <w:jc w:val="both"/>
        <w:rPr>
          <w:rFonts w:ascii="Times New Roman" w:eastAsia="Times New Roman" w:hAnsi="Times New Roman"/>
          <w:color w:val="000000"/>
          <w:sz w:val="24"/>
          <w:szCs w:val="24"/>
          <w:lang w:eastAsia="ru-RU"/>
        </w:rPr>
      </w:pPr>
      <w:r w:rsidRPr="00D968A8">
        <w:rPr>
          <w:rFonts w:ascii="Times New Roman" w:eastAsia="Times New Roman" w:hAnsi="Times New Roman"/>
          <w:b/>
          <w:color w:val="000000"/>
          <w:sz w:val="24"/>
          <w:szCs w:val="24"/>
          <w:lang w:eastAsia="ru-RU"/>
        </w:rPr>
        <w:t>Аннотация</w:t>
      </w:r>
      <w:r w:rsidRPr="00D968A8">
        <w:rPr>
          <w:rFonts w:ascii="Times New Roman" w:eastAsia="Times New Roman" w:hAnsi="Times New Roman"/>
          <w:color w:val="000000"/>
          <w:sz w:val="24"/>
          <w:szCs w:val="24"/>
          <w:lang w:eastAsia="ru-RU"/>
        </w:rPr>
        <w:t xml:space="preserve">. В данной статье автором рассмотрены некоторые особенности проведения современного урока истории в рамках норм действующего ФГОС. В частности, проанализированы основные формы и типы проведения занятий по истории с использованием интерактивных методов и информационно-компьютерных технологий. </w:t>
      </w:r>
    </w:p>
    <w:p w:rsidR="0071529C" w:rsidRPr="00D968A8" w:rsidRDefault="0071529C" w:rsidP="00E503EF">
      <w:pPr>
        <w:shd w:val="clear" w:color="auto" w:fill="FFFFFF"/>
        <w:spacing w:after="0" w:line="360" w:lineRule="auto"/>
        <w:ind w:firstLine="709"/>
        <w:contextualSpacing/>
        <w:jc w:val="both"/>
        <w:rPr>
          <w:rFonts w:ascii="Times New Roman" w:eastAsia="Times New Roman" w:hAnsi="Times New Roman"/>
          <w:i/>
          <w:color w:val="000000"/>
          <w:sz w:val="24"/>
          <w:szCs w:val="24"/>
          <w:lang w:eastAsia="ru-RU"/>
        </w:rPr>
      </w:pPr>
      <w:r w:rsidRPr="00D968A8">
        <w:rPr>
          <w:rFonts w:ascii="Times New Roman" w:eastAsia="Times New Roman" w:hAnsi="Times New Roman"/>
          <w:i/>
          <w:color w:val="000000"/>
          <w:sz w:val="24"/>
          <w:szCs w:val="24"/>
          <w:lang w:eastAsia="ru-RU"/>
        </w:rPr>
        <w:t>Ключевые слова: школьное обучение, история, презентации на уроках истории, круглый стол, урок-викторина.</w:t>
      </w:r>
    </w:p>
    <w:p w:rsidR="0071529C" w:rsidRPr="00D968A8" w:rsidRDefault="0071529C" w:rsidP="00E503EF">
      <w:pPr>
        <w:shd w:val="clear" w:color="auto" w:fill="FFFFFF"/>
        <w:spacing w:after="0" w:line="360" w:lineRule="auto"/>
        <w:ind w:firstLine="709"/>
        <w:contextualSpacing/>
        <w:jc w:val="both"/>
        <w:rPr>
          <w:rFonts w:ascii="Times New Roman" w:eastAsia="Times New Roman" w:hAnsi="Times New Roman"/>
          <w:color w:val="000000"/>
          <w:sz w:val="24"/>
          <w:szCs w:val="24"/>
          <w:lang w:eastAsia="ru-RU"/>
        </w:rPr>
      </w:pPr>
    </w:p>
    <w:p w:rsidR="00E503EF" w:rsidRPr="00D968A8" w:rsidRDefault="00E503EF" w:rsidP="00E503EF">
      <w:pPr>
        <w:shd w:val="clear" w:color="auto" w:fill="FFFFFF"/>
        <w:spacing w:after="0" w:line="360" w:lineRule="auto"/>
        <w:ind w:firstLine="709"/>
        <w:contextualSpacing/>
        <w:jc w:val="both"/>
        <w:rPr>
          <w:rFonts w:ascii="Times New Roman" w:eastAsia="Times New Roman" w:hAnsi="Times New Roman"/>
          <w:color w:val="000000"/>
          <w:sz w:val="24"/>
          <w:szCs w:val="24"/>
          <w:lang w:eastAsia="ru-RU"/>
        </w:rPr>
      </w:pPr>
      <w:r w:rsidRPr="00D968A8">
        <w:rPr>
          <w:rFonts w:ascii="Times New Roman" w:eastAsia="Times New Roman" w:hAnsi="Times New Roman"/>
          <w:color w:val="000000"/>
          <w:sz w:val="24"/>
          <w:szCs w:val="24"/>
          <w:lang w:eastAsia="ru-RU"/>
        </w:rPr>
        <w:t>Урок истории представляет собой важный составной элемент всей системы общешкольного образования. Урок истории способствует прививанию ученикам необходимых нравственных качеств: любовь к родине, патриотизм, чувство долга.</w:t>
      </w:r>
    </w:p>
    <w:p w:rsidR="0071529C" w:rsidRPr="00D968A8" w:rsidRDefault="00E503EF" w:rsidP="00E503EF">
      <w:pPr>
        <w:shd w:val="clear" w:color="auto" w:fill="FFFFFF"/>
        <w:spacing w:after="0" w:line="360" w:lineRule="auto"/>
        <w:ind w:firstLine="709"/>
        <w:contextualSpacing/>
        <w:jc w:val="both"/>
        <w:rPr>
          <w:rFonts w:ascii="Times New Roman" w:eastAsia="Times New Roman" w:hAnsi="Times New Roman"/>
          <w:color w:val="000000"/>
          <w:sz w:val="24"/>
          <w:szCs w:val="24"/>
          <w:lang w:eastAsia="ru-RU"/>
        </w:rPr>
      </w:pPr>
      <w:r w:rsidRPr="00D968A8">
        <w:rPr>
          <w:rFonts w:ascii="Times New Roman" w:eastAsia="Times New Roman" w:hAnsi="Times New Roman"/>
          <w:color w:val="000000"/>
          <w:sz w:val="24"/>
          <w:szCs w:val="24"/>
          <w:lang w:eastAsia="ru-RU"/>
        </w:rPr>
        <w:t xml:space="preserve">На нынешнем этапе развития системы образования к уроку предъявляются новые жёсткие требования. Раньше по традиции перед школой стояла основополагающая задача – дать учащимся определенную сумму знаний, умений и навыков. </w:t>
      </w:r>
    </w:p>
    <w:p w:rsidR="00E503EF" w:rsidRPr="00D968A8" w:rsidRDefault="00E503EF" w:rsidP="00E503EF">
      <w:pPr>
        <w:shd w:val="clear" w:color="auto" w:fill="FFFFFF"/>
        <w:spacing w:after="0" w:line="360" w:lineRule="auto"/>
        <w:ind w:firstLine="709"/>
        <w:contextualSpacing/>
        <w:jc w:val="both"/>
        <w:rPr>
          <w:rFonts w:ascii="Times New Roman" w:eastAsia="Times New Roman" w:hAnsi="Times New Roman"/>
          <w:color w:val="000000"/>
          <w:sz w:val="24"/>
          <w:szCs w:val="24"/>
          <w:lang w:eastAsia="ru-RU"/>
        </w:rPr>
      </w:pPr>
      <w:r w:rsidRPr="00D968A8">
        <w:rPr>
          <w:rFonts w:ascii="Times New Roman" w:eastAsia="Times New Roman" w:hAnsi="Times New Roman"/>
          <w:color w:val="000000"/>
          <w:sz w:val="24"/>
          <w:szCs w:val="24"/>
          <w:lang w:eastAsia="ru-RU"/>
        </w:rPr>
        <w:t xml:space="preserve">Сегодня </w:t>
      </w:r>
      <w:r w:rsidR="00724219" w:rsidRPr="00D968A8">
        <w:rPr>
          <w:rFonts w:ascii="Times New Roman" w:eastAsia="Times New Roman" w:hAnsi="Times New Roman"/>
          <w:color w:val="000000"/>
          <w:sz w:val="24"/>
          <w:szCs w:val="24"/>
          <w:lang w:eastAsia="ru-RU"/>
        </w:rPr>
        <w:t xml:space="preserve">же </w:t>
      </w:r>
      <w:r w:rsidR="0074156E" w:rsidRPr="00D968A8">
        <w:rPr>
          <w:rFonts w:ascii="Times New Roman" w:eastAsia="Times New Roman" w:hAnsi="Times New Roman"/>
          <w:color w:val="000000"/>
          <w:sz w:val="24"/>
          <w:szCs w:val="24"/>
          <w:lang w:eastAsia="ru-RU"/>
        </w:rPr>
        <w:t xml:space="preserve">ключевая </w:t>
      </w:r>
      <w:r w:rsidRPr="00D968A8">
        <w:rPr>
          <w:rFonts w:ascii="Times New Roman" w:eastAsia="Times New Roman" w:hAnsi="Times New Roman"/>
          <w:color w:val="000000"/>
          <w:sz w:val="24"/>
          <w:szCs w:val="24"/>
          <w:lang w:eastAsia="ru-RU"/>
        </w:rPr>
        <w:t xml:space="preserve">цель </w:t>
      </w:r>
      <w:r w:rsidR="0074156E" w:rsidRPr="00D968A8">
        <w:rPr>
          <w:rFonts w:ascii="Times New Roman" w:eastAsia="Times New Roman" w:hAnsi="Times New Roman"/>
          <w:color w:val="000000"/>
          <w:sz w:val="24"/>
          <w:szCs w:val="24"/>
          <w:lang w:eastAsia="ru-RU"/>
        </w:rPr>
        <w:t xml:space="preserve">системы </w:t>
      </w:r>
      <w:r w:rsidRPr="00D968A8">
        <w:rPr>
          <w:rFonts w:ascii="Times New Roman" w:eastAsia="Times New Roman" w:hAnsi="Times New Roman"/>
          <w:color w:val="000000"/>
          <w:sz w:val="24"/>
          <w:szCs w:val="24"/>
          <w:lang w:eastAsia="ru-RU"/>
        </w:rPr>
        <w:t xml:space="preserve">образования </w:t>
      </w:r>
      <w:r w:rsidR="0074156E" w:rsidRPr="00D968A8">
        <w:rPr>
          <w:rFonts w:ascii="Times New Roman" w:eastAsia="Times New Roman" w:hAnsi="Times New Roman"/>
          <w:color w:val="000000"/>
          <w:sz w:val="24"/>
          <w:szCs w:val="24"/>
          <w:lang w:eastAsia="ru-RU"/>
        </w:rPr>
        <w:t>состоит в том, чтобы</w:t>
      </w:r>
      <w:r w:rsidRPr="00D968A8">
        <w:rPr>
          <w:rFonts w:ascii="Times New Roman" w:eastAsia="Times New Roman" w:hAnsi="Times New Roman"/>
          <w:color w:val="000000"/>
          <w:sz w:val="24"/>
          <w:szCs w:val="24"/>
          <w:lang w:eastAsia="ru-RU"/>
        </w:rPr>
        <w:t xml:space="preserve"> </w:t>
      </w:r>
      <w:r w:rsidR="0074156E" w:rsidRPr="00D968A8">
        <w:rPr>
          <w:rFonts w:ascii="Times New Roman" w:eastAsia="Times New Roman" w:hAnsi="Times New Roman"/>
          <w:color w:val="000000"/>
          <w:sz w:val="24"/>
          <w:szCs w:val="24"/>
          <w:lang w:eastAsia="ru-RU"/>
        </w:rPr>
        <w:t xml:space="preserve">максимально </w:t>
      </w:r>
      <w:r w:rsidRPr="00D968A8">
        <w:rPr>
          <w:rFonts w:ascii="Times New Roman" w:eastAsia="Times New Roman" w:hAnsi="Times New Roman"/>
          <w:color w:val="000000"/>
          <w:sz w:val="24"/>
          <w:szCs w:val="24"/>
          <w:lang w:eastAsia="ru-RU"/>
        </w:rPr>
        <w:t>развит</w:t>
      </w:r>
      <w:r w:rsidR="0074156E" w:rsidRPr="00D968A8">
        <w:rPr>
          <w:rFonts w:ascii="Times New Roman" w:eastAsia="Times New Roman" w:hAnsi="Times New Roman"/>
          <w:color w:val="000000"/>
          <w:sz w:val="24"/>
          <w:szCs w:val="24"/>
          <w:lang w:eastAsia="ru-RU"/>
        </w:rPr>
        <w:t>ь</w:t>
      </w:r>
      <w:r w:rsidRPr="00D968A8">
        <w:rPr>
          <w:rFonts w:ascii="Times New Roman" w:eastAsia="Times New Roman" w:hAnsi="Times New Roman"/>
          <w:color w:val="000000"/>
          <w:sz w:val="24"/>
          <w:szCs w:val="24"/>
          <w:lang w:eastAsia="ru-RU"/>
        </w:rPr>
        <w:t xml:space="preserve"> функционально грамотн</w:t>
      </w:r>
      <w:r w:rsidR="0074156E" w:rsidRPr="00D968A8">
        <w:rPr>
          <w:rFonts w:ascii="Times New Roman" w:eastAsia="Times New Roman" w:hAnsi="Times New Roman"/>
          <w:color w:val="000000"/>
          <w:sz w:val="24"/>
          <w:szCs w:val="24"/>
          <w:lang w:eastAsia="ru-RU"/>
        </w:rPr>
        <w:t>ую</w:t>
      </w:r>
      <w:r w:rsidRPr="00D968A8">
        <w:rPr>
          <w:rFonts w:ascii="Times New Roman" w:eastAsia="Times New Roman" w:hAnsi="Times New Roman"/>
          <w:color w:val="000000"/>
          <w:sz w:val="24"/>
          <w:szCs w:val="24"/>
          <w:lang w:eastAsia="ru-RU"/>
        </w:rPr>
        <w:t xml:space="preserve"> личност</w:t>
      </w:r>
      <w:r w:rsidR="0074156E" w:rsidRPr="00D968A8">
        <w:rPr>
          <w:rFonts w:ascii="Times New Roman" w:eastAsia="Times New Roman" w:hAnsi="Times New Roman"/>
          <w:color w:val="000000"/>
          <w:sz w:val="24"/>
          <w:szCs w:val="24"/>
          <w:lang w:eastAsia="ru-RU"/>
        </w:rPr>
        <w:t>ь</w:t>
      </w:r>
      <w:r w:rsidRPr="00D968A8">
        <w:rPr>
          <w:rFonts w:ascii="Times New Roman" w:eastAsia="Times New Roman" w:hAnsi="Times New Roman"/>
          <w:color w:val="000000"/>
          <w:sz w:val="24"/>
          <w:szCs w:val="24"/>
          <w:lang w:eastAsia="ru-RU"/>
        </w:rPr>
        <w:t xml:space="preserve">, </w:t>
      </w:r>
      <w:r w:rsidR="0074156E" w:rsidRPr="00D968A8">
        <w:rPr>
          <w:rFonts w:ascii="Times New Roman" w:eastAsia="Times New Roman" w:hAnsi="Times New Roman"/>
          <w:color w:val="000000"/>
          <w:sz w:val="24"/>
          <w:szCs w:val="24"/>
          <w:lang w:eastAsia="ru-RU"/>
        </w:rPr>
        <w:t xml:space="preserve">которая будет иметь </w:t>
      </w:r>
      <w:r w:rsidR="00DA79B6" w:rsidRPr="00D968A8">
        <w:rPr>
          <w:rFonts w:ascii="Times New Roman" w:eastAsia="Times New Roman" w:hAnsi="Times New Roman"/>
          <w:color w:val="000000"/>
          <w:sz w:val="24"/>
          <w:szCs w:val="24"/>
          <w:lang w:eastAsia="ru-RU"/>
        </w:rPr>
        <w:t>предрасположенность к</w:t>
      </w:r>
      <w:r w:rsidRPr="00D968A8">
        <w:rPr>
          <w:rFonts w:ascii="Times New Roman" w:eastAsia="Times New Roman" w:hAnsi="Times New Roman"/>
          <w:color w:val="000000"/>
          <w:sz w:val="24"/>
          <w:szCs w:val="24"/>
          <w:lang w:eastAsia="ru-RU"/>
        </w:rPr>
        <w:t xml:space="preserve"> осв</w:t>
      </w:r>
      <w:r w:rsidR="00DA79B6" w:rsidRPr="00D968A8">
        <w:rPr>
          <w:rFonts w:ascii="Times New Roman" w:eastAsia="Times New Roman" w:hAnsi="Times New Roman"/>
          <w:color w:val="000000"/>
          <w:sz w:val="24"/>
          <w:szCs w:val="24"/>
          <w:lang w:eastAsia="ru-RU"/>
        </w:rPr>
        <w:t xml:space="preserve">оению </w:t>
      </w:r>
      <w:r w:rsidR="00476FFD" w:rsidRPr="00D968A8">
        <w:rPr>
          <w:rFonts w:ascii="Times New Roman" w:eastAsia="Times New Roman" w:hAnsi="Times New Roman"/>
          <w:color w:val="000000"/>
          <w:sz w:val="24"/>
          <w:szCs w:val="24"/>
          <w:lang w:eastAsia="ru-RU"/>
        </w:rPr>
        <w:t>масштабов</w:t>
      </w:r>
      <w:r w:rsidRPr="00D968A8">
        <w:rPr>
          <w:rFonts w:ascii="Times New Roman" w:eastAsia="Times New Roman" w:hAnsi="Times New Roman"/>
          <w:color w:val="000000"/>
          <w:sz w:val="24"/>
          <w:szCs w:val="24"/>
          <w:lang w:eastAsia="ru-RU"/>
        </w:rPr>
        <w:t xml:space="preserve"> новой информации, новы</w:t>
      </w:r>
      <w:r w:rsidR="00476FFD" w:rsidRPr="00D968A8">
        <w:rPr>
          <w:rFonts w:ascii="Times New Roman" w:eastAsia="Times New Roman" w:hAnsi="Times New Roman"/>
          <w:color w:val="000000"/>
          <w:sz w:val="24"/>
          <w:szCs w:val="24"/>
          <w:lang w:eastAsia="ru-RU"/>
        </w:rPr>
        <w:t>х</w:t>
      </w:r>
      <w:r w:rsidRPr="00D968A8">
        <w:rPr>
          <w:rFonts w:ascii="Times New Roman" w:eastAsia="Times New Roman" w:hAnsi="Times New Roman"/>
          <w:color w:val="000000"/>
          <w:sz w:val="24"/>
          <w:szCs w:val="24"/>
          <w:lang w:eastAsia="ru-RU"/>
        </w:rPr>
        <w:t xml:space="preserve"> вид</w:t>
      </w:r>
      <w:r w:rsidR="00476FFD" w:rsidRPr="00D968A8">
        <w:rPr>
          <w:rFonts w:ascii="Times New Roman" w:eastAsia="Times New Roman" w:hAnsi="Times New Roman"/>
          <w:color w:val="000000"/>
          <w:sz w:val="24"/>
          <w:szCs w:val="24"/>
          <w:lang w:eastAsia="ru-RU"/>
        </w:rPr>
        <w:t xml:space="preserve">ов и форм деятельности; личность, которая будет стремиться к учебе, общению, решению </w:t>
      </w:r>
      <w:r w:rsidRPr="00D968A8">
        <w:rPr>
          <w:rFonts w:ascii="Times New Roman" w:eastAsia="Times New Roman" w:hAnsi="Times New Roman"/>
          <w:color w:val="000000"/>
          <w:sz w:val="24"/>
          <w:szCs w:val="24"/>
          <w:lang w:eastAsia="ru-RU"/>
        </w:rPr>
        <w:t>решать возникающи</w:t>
      </w:r>
      <w:r w:rsidR="00476FFD" w:rsidRPr="00D968A8">
        <w:rPr>
          <w:rFonts w:ascii="Times New Roman" w:eastAsia="Times New Roman" w:hAnsi="Times New Roman"/>
          <w:color w:val="000000"/>
          <w:sz w:val="24"/>
          <w:szCs w:val="24"/>
          <w:lang w:eastAsia="ru-RU"/>
        </w:rPr>
        <w:t>х вопросов и проблем.</w:t>
      </w:r>
    </w:p>
    <w:p w:rsidR="0071529C" w:rsidRPr="00D968A8" w:rsidRDefault="0071529C" w:rsidP="00E503EF">
      <w:pPr>
        <w:pStyle w:val="a7"/>
        <w:shd w:val="clear" w:color="auto" w:fill="FFFFFF"/>
        <w:spacing w:before="0" w:beforeAutospacing="0" w:after="0" w:afterAutospacing="0" w:line="360" w:lineRule="auto"/>
        <w:ind w:firstLine="709"/>
        <w:contextualSpacing/>
        <w:jc w:val="both"/>
        <w:rPr>
          <w:color w:val="000000"/>
        </w:rPr>
      </w:pPr>
      <w:r w:rsidRPr="00D968A8">
        <w:rPr>
          <w:color w:val="000000"/>
        </w:rPr>
        <w:t>Условия существования и функционирования</w:t>
      </w:r>
      <w:r w:rsidR="00E503EF" w:rsidRPr="00D968A8">
        <w:rPr>
          <w:color w:val="000000"/>
        </w:rPr>
        <w:t xml:space="preserve"> </w:t>
      </w:r>
      <w:r w:rsidRPr="00D968A8">
        <w:rPr>
          <w:color w:val="000000"/>
        </w:rPr>
        <w:t>современных</w:t>
      </w:r>
      <w:r w:rsidR="00E503EF" w:rsidRPr="00D968A8">
        <w:rPr>
          <w:color w:val="000000"/>
        </w:rPr>
        <w:t xml:space="preserve"> форм обучения </w:t>
      </w:r>
      <w:r w:rsidRPr="00D968A8">
        <w:rPr>
          <w:color w:val="000000"/>
        </w:rPr>
        <w:t xml:space="preserve">таковы, что в этом процессе используется достаточно широкий спектр </w:t>
      </w:r>
      <w:r w:rsidR="00E503EF" w:rsidRPr="00D968A8">
        <w:rPr>
          <w:color w:val="000000"/>
        </w:rPr>
        <w:t xml:space="preserve">различных методических </w:t>
      </w:r>
      <w:r w:rsidRPr="00D968A8">
        <w:rPr>
          <w:color w:val="000000"/>
        </w:rPr>
        <w:t xml:space="preserve">приемов и </w:t>
      </w:r>
      <w:r w:rsidR="00E503EF" w:rsidRPr="00D968A8">
        <w:rPr>
          <w:color w:val="000000"/>
        </w:rPr>
        <w:t xml:space="preserve">средств. </w:t>
      </w:r>
      <w:r w:rsidRPr="00D968A8">
        <w:rPr>
          <w:color w:val="000000"/>
        </w:rPr>
        <w:t>Принятая форма</w:t>
      </w:r>
      <w:r w:rsidR="00E503EF" w:rsidRPr="00D968A8">
        <w:rPr>
          <w:color w:val="000000"/>
        </w:rPr>
        <w:t xml:space="preserve"> организации </w:t>
      </w:r>
      <w:r w:rsidRPr="00D968A8">
        <w:rPr>
          <w:color w:val="000000"/>
        </w:rPr>
        <w:t xml:space="preserve">процесса </w:t>
      </w:r>
      <w:r w:rsidR="00E503EF" w:rsidRPr="00D968A8">
        <w:rPr>
          <w:color w:val="000000"/>
        </w:rPr>
        <w:t xml:space="preserve">обучения </w:t>
      </w:r>
      <w:r w:rsidRPr="00D968A8">
        <w:rPr>
          <w:color w:val="000000"/>
        </w:rPr>
        <w:t xml:space="preserve">учащихся в большой степени влияет на выбор ими источников </w:t>
      </w:r>
      <w:r w:rsidR="00E503EF" w:rsidRPr="00D968A8">
        <w:rPr>
          <w:color w:val="000000"/>
        </w:rPr>
        <w:t>получ</w:t>
      </w:r>
      <w:r w:rsidRPr="00D968A8">
        <w:rPr>
          <w:color w:val="000000"/>
        </w:rPr>
        <w:t>ения</w:t>
      </w:r>
      <w:r w:rsidR="00E503EF" w:rsidRPr="00D968A8">
        <w:rPr>
          <w:color w:val="000000"/>
        </w:rPr>
        <w:t xml:space="preserve"> знани</w:t>
      </w:r>
      <w:r w:rsidRPr="00D968A8">
        <w:rPr>
          <w:color w:val="000000"/>
        </w:rPr>
        <w:t>й</w:t>
      </w:r>
      <w:r w:rsidR="00E503EF" w:rsidRPr="00D968A8">
        <w:rPr>
          <w:color w:val="000000"/>
        </w:rPr>
        <w:t xml:space="preserve">. </w:t>
      </w:r>
    </w:p>
    <w:p w:rsidR="00E503EF" w:rsidRPr="00D968A8" w:rsidRDefault="0071529C" w:rsidP="00E503EF">
      <w:pPr>
        <w:pStyle w:val="a7"/>
        <w:shd w:val="clear" w:color="auto" w:fill="FFFFFF"/>
        <w:spacing w:before="0" w:beforeAutospacing="0" w:after="0" w:afterAutospacing="0" w:line="360" w:lineRule="auto"/>
        <w:ind w:firstLine="709"/>
        <w:contextualSpacing/>
        <w:jc w:val="both"/>
        <w:rPr>
          <w:color w:val="000000"/>
        </w:rPr>
      </w:pPr>
      <w:r w:rsidRPr="00D968A8">
        <w:rPr>
          <w:color w:val="000000"/>
        </w:rPr>
        <w:t>Вследствие этого становится очевидным тот факт, что</w:t>
      </w:r>
      <w:r w:rsidR="00E503EF" w:rsidRPr="00D968A8">
        <w:rPr>
          <w:color w:val="000000"/>
        </w:rPr>
        <w:t xml:space="preserve"> одн</w:t>
      </w:r>
      <w:r w:rsidRPr="00D968A8">
        <w:rPr>
          <w:color w:val="000000"/>
        </w:rPr>
        <w:t>а</w:t>
      </w:r>
      <w:r w:rsidR="00E503EF" w:rsidRPr="00D968A8">
        <w:rPr>
          <w:color w:val="000000"/>
        </w:rPr>
        <w:t xml:space="preserve"> из </w:t>
      </w:r>
      <w:r w:rsidRPr="00D968A8">
        <w:rPr>
          <w:color w:val="000000"/>
        </w:rPr>
        <w:t>ключевых</w:t>
      </w:r>
      <w:r w:rsidR="00E503EF" w:rsidRPr="00D968A8">
        <w:rPr>
          <w:color w:val="000000"/>
        </w:rPr>
        <w:t xml:space="preserve"> задач методики </w:t>
      </w:r>
      <w:r w:rsidRPr="00D968A8">
        <w:rPr>
          <w:color w:val="000000"/>
        </w:rPr>
        <w:t>обучения истории – это</w:t>
      </w:r>
      <w:r w:rsidR="00E503EF" w:rsidRPr="00D968A8">
        <w:rPr>
          <w:color w:val="000000"/>
        </w:rPr>
        <w:t xml:space="preserve"> разработка </w:t>
      </w:r>
      <w:r w:rsidRPr="00D968A8">
        <w:rPr>
          <w:color w:val="000000"/>
        </w:rPr>
        <w:t xml:space="preserve">и внедрение </w:t>
      </w:r>
      <w:r w:rsidR="00025E32" w:rsidRPr="00D968A8">
        <w:rPr>
          <w:color w:val="000000"/>
        </w:rPr>
        <w:t>инновационных форм организации обучения, раскрывая параллельно их методические</w:t>
      </w:r>
      <w:r w:rsidR="00E503EF" w:rsidRPr="00D968A8">
        <w:rPr>
          <w:color w:val="000000"/>
        </w:rPr>
        <w:t xml:space="preserve"> </w:t>
      </w:r>
      <w:r w:rsidR="00025E32" w:rsidRPr="00D968A8">
        <w:rPr>
          <w:color w:val="000000"/>
        </w:rPr>
        <w:t>аспекты</w:t>
      </w:r>
      <w:r w:rsidR="00E503EF" w:rsidRPr="00D968A8">
        <w:rPr>
          <w:color w:val="000000"/>
        </w:rPr>
        <w:t>.</w:t>
      </w:r>
    </w:p>
    <w:p w:rsidR="00E503EF" w:rsidRPr="00D968A8" w:rsidRDefault="00025E32" w:rsidP="00E503EF">
      <w:pPr>
        <w:spacing w:after="0" w:line="360" w:lineRule="auto"/>
        <w:ind w:firstLine="709"/>
        <w:contextualSpacing/>
        <w:jc w:val="both"/>
        <w:rPr>
          <w:rFonts w:ascii="Times New Roman" w:hAnsi="Times New Roman"/>
          <w:sz w:val="24"/>
          <w:szCs w:val="24"/>
        </w:rPr>
      </w:pPr>
      <w:r w:rsidRPr="00D968A8">
        <w:rPr>
          <w:rFonts w:ascii="Times New Roman" w:hAnsi="Times New Roman"/>
          <w:sz w:val="24"/>
          <w:szCs w:val="24"/>
        </w:rPr>
        <w:t>Общеизвестно, что и</w:t>
      </w:r>
      <w:r w:rsidR="00E503EF" w:rsidRPr="00D968A8">
        <w:rPr>
          <w:rFonts w:ascii="Times New Roman" w:hAnsi="Times New Roman"/>
          <w:sz w:val="24"/>
          <w:szCs w:val="24"/>
        </w:rPr>
        <w:t>стория – это один из тех</w:t>
      </w:r>
      <w:r w:rsidRPr="00D968A8">
        <w:rPr>
          <w:rFonts w:ascii="Times New Roman" w:hAnsi="Times New Roman"/>
          <w:sz w:val="24"/>
          <w:szCs w:val="24"/>
        </w:rPr>
        <w:t xml:space="preserve"> школьных</w:t>
      </w:r>
      <w:r w:rsidR="00E503EF" w:rsidRPr="00D968A8">
        <w:rPr>
          <w:rFonts w:ascii="Times New Roman" w:hAnsi="Times New Roman"/>
          <w:sz w:val="24"/>
          <w:szCs w:val="24"/>
        </w:rPr>
        <w:t xml:space="preserve"> предметов, </w:t>
      </w:r>
      <w:r w:rsidRPr="00D968A8">
        <w:rPr>
          <w:rFonts w:ascii="Times New Roman" w:hAnsi="Times New Roman"/>
          <w:sz w:val="24"/>
          <w:szCs w:val="24"/>
        </w:rPr>
        <w:t xml:space="preserve">относительно методики преподавания которого </w:t>
      </w:r>
      <w:r w:rsidR="00E503EF" w:rsidRPr="00D968A8">
        <w:rPr>
          <w:rFonts w:ascii="Times New Roman" w:hAnsi="Times New Roman"/>
          <w:sz w:val="24"/>
          <w:szCs w:val="24"/>
        </w:rPr>
        <w:t xml:space="preserve">за последние </w:t>
      </w:r>
      <w:r w:rsidRPr="00D968A8">
        <w:rPr>
          <w:rFonts w:ascii="Times New Roman" w:hAnsi="Times New Roman"/>
          <w:sz w:val="24"/>
          <w:szCs w:val="24"/>
        </w:rPr>
        <w:t>несколько лет</w:t>
      </w:r>
      <w:r w:rsidR="00E503EF" w:rsidRPr="00D968A8">
        <w:rPr>
          <w:rFonts w:ascii="Times New Roman" w:hAnsi="Times New Roman"/>
          <w:sz w:val="24"/>
          <w:szCs w:val="24"/>
        </w:rPr>
        <w:t xml:space="preserve"> </w:t>
      </w:r>
      <w:r w:rsidRPr="00D968A8">
        <w:rPr>
          <w:rFonts w:ascii="Times New Roman" w:hAnsi="Times New Roman"/>
          <w:sz w:val="24"/>
          <w:szCs w:val="24"/>
        </w:rPr>
        <w:t>произошли</w:t>
      </w:r>
      <w:r w:rsidR="00E503EF" w:rsidRPr="00D968A8">
        <w:rPr>
          <w:rFonts w:ascii="Times New Roman" w:hAnsi="Times New Roman"/>
          <w:sz w:val="24"/>
          <w:szCs w:val="24"/>
        </w:rPr>
        <w:t xml:space="preserve"> </w:t>
      </w:r>
      <w:r w:rsidRPr="00D968A8">
        <w:rPr>
          <w:rFonts w:ascii="Times New Roman" w:hAnsi="Times New Roman"/>
          <w:sz w:val="24"/>
          <w:szCs w:val="24"/>
        </w:rPr>
        <w:t xml:space="preserve">радикальные </w:t>
      </w:r>
      <w:r w:rsidRPr="00D968A8">
        <w:rPr>
          <w:rFonts w:ascii="Times New Roman" w:hAnsi="Times New Roman"/>
          <w:sz w:val="24"/>
          <w:szCs w:val="24"/>
        </w:rPr>
        <w:lastRenderedPageBreak/>
        <w:t>изменения. Совершенствуются методы и формы организации уроков, внедряются различны</w:t>
      </w:r>
      <w:r w:rsidR="00D968A8">
        <w:rPr>
          <w:rFonts w:ascii="Times New Roman" w:hAnsi="Times New Roman"/>
          <w:sz w:val="24"/>
          <w:szCs w:val="24"/>
        </w:rPr>
        <w:t>е инновационные приёмы обучения.</w:t>
      </w:r>
    </w:p>
    <w:p w:rsidR="00495045" w:rsidRPr="00D968A8" w:rsidRDefault="00495045" w:rsidP="00495045">
      <w:pPr>
        <w:pStyle w:val="a7"/>
        <w:shd w:val="clear" w:color="auto" w:fill="FFFFFF"/>
        <w:spacing w:before="0" w:beforeAutospacing="0" w:after="0" w:afterAutospacing="0" w:line="360" w:lineRule="auto"/>
        <w:ind w:firstLine="709"/>
        <w:contextualSpacing/>
        <w:jc w:val="both"/>
      </w:pPr>
      <w:r w:rsidRPr="00D968A8">
        <w:t xml:space="preserve">В сегодняшних условиях развития общества, когда быстрыми темпами развиваются информационно-коммуникационные технологии, возникает необходимость их использования в сфере образования. Все чаще </w:t>
      </w:r>
      <w:r w:rsidR="00025E32" w:rsidRPr="00D968A8">
        <w:t>учителя, в том числе историки,</w:t>
      </w:r>
      <w:r w:rsidRPr="00D968A8">
        <w:t xml:space="preserve"> </w:t>
      </w:r>
      <w:r w:rsidR="00025E32" w:rsidRPr="00D968A8">
        <w:t>применяют</w:t>
      </w:r>
      <w:r w:rsidRPr="00D968A8">
        <w:t xml:space="preserve"> на </w:t>
      </w:r>
      <w:r w:rsidR="00025E32" w:rsidRPr="00D968A8">
        <w:t>своих уроках</w:t>
      </w:r>
      <w:r w:rsidRPr="00D968A8">
        <w:t xml:space="preserve"> </w:t>
      </w:r>
      <w:r w:rsidR="00025E32" w:rsidRPr="00D968A8">
        <w:t xml:space="preserve">различные </w:t>
      </w:r>
      <w:r w:rsidRPr="00D968A8">
        <w:t xml:space="preserve">интерактивные методы и формы работы. </w:t>
      </w:r>
    </w:p>
    <w:p w:rsidR="00724219" w:rsidRPr="00D968A8" w:rsidRDefault="00495045" w:rsidP="00495045">
      <w:pPr>
        <w:spacing w:after="0" w:line="360" w:lineRule="auto"/>
        <w:ind w:firstLine="709"/>
        <w:contextualSpacing/>
        <w:jc w:val="both"/>
        <w:rPr>
          <w:rFonts w:ascii="Times New Roman" w:hAnsi="Times New Roman"/>
          <w:sz w:val="24"/>
          <w:szCs w:val="24"/>
        </w:rPr>
      </w:pPr>
      <w:r w:rsidRPr="00D968A8">
        <w:rPr>
          <w:rFonts w:ascii="Times New Roman" w:hAnsi="Times New Roman"/>
          <w:sz w:val="24"/>
          <w:szCs w:val="24"/>
        </w:rPr>
        <w:t>Для того чтобы уроки истории были интереснее и содержательнее, считаю целесообразным использова</w:t>
      </w:r>
      <w:r w:rsidR="007C78D1" w:rsidRPr="00D968A8">
        <w:rPr>
          <w:rFonts w:ascii="Times New Roman" w:hAnsi="Times New Roman"/>
          <w:sz w:val="24"/>
          <w:szCs w:val="24"/>
        </w:rPr>
        <w:t>ние</w:t>
      </w:r>
      <w:r w:rsidRPr="00D968A8">
        <w:rPr>
          <w:rFonts w:ascii="Times New Roman" w:hAnsi="Times New Roman"/>
          <w:sz w:val="24"/>
          <w:szCs w:val="24"/>
        </w:rPr>
        <w:t xml:space="preserve"> на занятиях таки</w:t>
      </w:r>
      <w:r w:rsidR="007C78D1" w:rsidRPr="00D968A8">
        <w:rPr>
          <w:rFonts w:ascii="Times New Roman" w:hAnsi="Times New Roman"/>
          <w:sz w:val="24"/>
          <w:szCs w:val="24"/>
        </w:rPr>
        <w:t xml:space="preserve">х </w:t>
      </w:r>
      <w:r w:rsidR="00EF4D3D" w:rsidRPr="00D968A8">
        <w:rPr>
          <w:rFonts w:ascii="Times New Roman" w:hAnsi="Times New Roman"/>
          <w:sz w:val="24"/>
          <w:szCs w:val="24"/>
        </w:rPr>
        <w:t xml:space="preserve">«нетрадиционных» </w:t>
      </w:r>
      <w:r w:rsidR="007C78D1" w:rsidRPr="00D968A8">
        <w:rPr>
          <w:rFonts w:ascii="Times New Roman" w:hAnsi="Times New Roman"/>
          <w:sz w:val="24"/>
          <w:szCs w:val="24"/>
        </w:rPr>
        <w:t>форм</w:t>
      </w:r>
      <w:r w:rsidRPr="00D968A8">
        <w:rPr>
          <w:rFonts w:ascii="Times New Roman" w:hAnsi="Times New Roman"/>
          <w:sz w:val="24"/>
          <w:szCs w:val="24"/>
        </w:rPr>
        <w:t xml:space="preserve">, как </w:t>
      </w:r>
      <w:r w:rsidR="007C78D1" w:rsidRPr="00D968A8">
        <w:rPr>
          <w:rFonts w:ascii="Times New Roman" w:hAnsi="Times New Roman"/>
          <w:sz w:val="24"/>
          <w:szCs w:val="24"/>
        </w:rPr>
        <w:t>урок-дискуссия (</w:t>
      </w:r>
      <w:r w:rsidRPr="00D968A8">
        <w:rPr>
          <w:rFonts w:ascii="Times New Roman" w:hAnsi="Times New Roman"/>
          <w:sz w:val="24"/>
          <w:szCs w:val="24"/>
        </w:rPr>
        <w:t>круглый стол</w:t>
      </w:r>
      <w:r w:rsidR="007C78D1" w:rsidRPr="00D968A8">
        <w:rPr>
          <w:rFonts w:ascii="Times New Roman" w:hAnsi="Times New Roman"/>
          <w:sz w:val="24"/>
          <w:szCs w:val="24"/>
        </w:rPr>
        <w:t>)</w:t>
      </w:r>
      <w:r w:rsidRPr="00D968A8">
        <w:rPr>
          <w:rFonts w:ascii="Times New Roman" w:hAnsi="Times New Roman"/>
          <w:sz w:val="24"/>
          <w:szCs w:val="24"/>
        </w:rPr>
        <w:t xml:space="preserve"> и </w:t>
      </w:r>
      <w:r w:rsidR="007C78D1" w:rsidRPr="00D968A8">
        <w:rPr>
          <w:rFonts w:ascii="Times New Roman" w:hAnsi="Times New Roman"/>
          <w:sz w:val="24"/>
          <w:szCs w:val="24"/>
        </w:rPr>
        <w:t>урок-</w:t>
      </w:r>
      <w:r w:rsidRPr="00D968A8">
        <w:rPr>
          <w:rFonts w:ascii="Times New Roman" w:hAnsi="Times New Roman"/>
          <w:sz w:val="24"/>
          <w:szCs w:val="24"/>
        </w:rPr>
        <w:t>викторина. Круглый стол –</w:t>
      </w:r>
      <w:r w:rsidR="007C78D1" w:rsidRPr="00D968A8">
        <w:rPr>
          <w:rFonts w:ascii="Times New Roman" w:hAnsi="Times New Roman"/>
          <w:sz w:val="24"/>
          <w:szCs w:val="24"/>
        </w:rPr>
        <w:t xml:space="preserve"> это </w:t>
      </w:r>
      <w:r w:rsidRPr="00D968A8">
        <w:rPr>
          <w:rFonts w:ascii="Times New Roman" w:hAnsi="Times New Roman"/>
          <w:sz w:val="24"/>
          <w:szCs w:val="24"/>
        </w:rPr>
        <w:t xml:space="preserve">одна из организационных форм познавательной деятельности учащихся, </w:t>
      </w:r>
      <w:r w:rsidR="007C78D1" w:rsidRPr="00D968A8">
        <w:rPr>
          <w:rFonts w:ascii="Times New Roman" w:hAnsi="Times New Roman"/>
          <w:sz w:val="24"/>
          <w:szCs w:val="24"/>
        </w:rPr>
        <w:t xml:space="preserve">которая дает им возможность </w:t>
      </w:r>
      <w:r w:rsidRPr="00D968A8">
        <w:rPr>
          <w:rFonts w:ascii="Times New Roman" w:hAnsi="Times New Roman"/>
          <w:sz w:val="24"/>
          <w:szCs w:val="24"/>
        </w:rPr>
        <w:t>закреп</w:t>
      </w:r>
      <w:r w:rsidR="007C78D1" w:rsidRPr="00D968A8">
        <w:rPr>
          <w:rFonts w:ascii="Times New Roman" w:hAnsi="Times New Roman"/>
          <w:sz w:val="24"/>
          <w:szCs w:val="24"/>
        </w:rPr>
        <w:t>ления</w:t>
      </w:r>
      <w:r w:rsidRPr="00D968A8">
        <w:rPr>
          <w:rFonts w:ascii="Times New Roman" w:hAnsi="Times New Roman"/>
          <w:sz w:val="24"/>
          <w:szCs w:val="24"/>
        </w:rPr>
        <w:t xml:space="preserve"> полученны</w:t>
      </w:r>
      <w:r w:rsidR="007C78D1" w:rsidRPr="00D968A8">
        <w:rPr>
          <w:rFonts w:ascii="Times New Roman" w:hAnsi="Times New Roman"/>
          <w:sz w:val="24"/>
          <w:szCs w:val="24"/>
        </w:rPr>
        <w:t>х</w:t>
      </w:r>
      <w:r w:rsidRPr="00D968A8">
        <w:rPr>
          <w:rFonts w:ascii="Times New Roman" w:hAnsi="Times New Roman"/>
          <w:sz w:val="24"/>
          <w:szCs w:val="24"/>
        </w:rPr>
        <w:t xml:space="preserve"> </w:t>
      </w:r>
      <w:r w:rsidR="007C78D1" w:rsidRPr="00D968A8">
        <w:rPr>
          <w:rFonts w:ascii="Times New Roman" w:hAnsi="Times New Roman"/>
          <w:sz w:val="24"/>
          <w:szCs w:val="24"/>
        </w:rPr>
        <w:t>знаний</w:t>
      </w:r>
      <w:r w:rsidRPr="00D968A8">
        <w:rPr>
          <w:rFonts w:ascii="Times New Roman" w:hAnsi="Times New Roman"/>
          <w:sz w:val="24"/>
          <w:szCs w:val="24"/>
        </w:rPr>
        <w:t>, восполн</w:t>
      </w:r>
      <w:r w:rsidR="007C78D1" w:rsidRPr="00D968A8">
        <w:rPr>
          <w:rFonts w:ascii="Times New Roman" w:hAnsi="Times New Roman"/>
          <w:sz w:val="24"/>
          <w:szCs w:val="24"/>
        </w:rPr>
        <w:t xml:space="preserve">ения </w:t>
      </w:r>
      <w:r w:rsidRPr="00D968A8">
        <w:rPr>
          <w:rFonts w:ascii="Times New Roman" w:hAnsi="Times New Roman"/>
          <w:sz w:val="24"/>
          <w:szCs w:val="24"/>
        </w:rPr>
        <w:t>недостающ</w:t>
      </w:r>
      <w:r w:rsidR="007C78D1" w:rsidRPr="00D968A8">
        <w:rPr>
          <w:rFonts w:ascii="Times New Roman" w:hAnsi="Times New Roman"/>
          <w:sz w:val="24"/>
          <w:szCs w:val="24"/>
        </w:rPr>
        <w:t>ей</w:t>
      </w:r>
      <w:r w:rsidRPr="00D968A8">
        <w:rPr>
          <w:rFonts w:ascii="Times New Roman" w:hAnsi="Times New Roman"/>
          <w:sz w:val="24"/>
          <w:szCs w:val="24"/>
        </w:rPr>
        <w:t xml:space="preserve"> информаци</w:t>
      </w:r>
      <w:r w:rsidR="007C78D1" w:rsidRPr="00D968A8">
        <w:rPr>
          <w:rFonts w:ascii="Times New Roman" w:hAnsi="Times New Roman"/>
          <w:sz w:val="24"/>
          <w:szCs w:val="24"/>
        </w:rPr>
        <w:t>и, формирования</w:t>
      </w:r>
      <w:r w:rsidRPr="00D968A8">
        <w:rPr>
          <w:rFonts w:ascii="Times New Roman" w:hAnsi="Times New Roman"/>
          <w:sz w:val="24"/>
          <w:szCs w:val="24"/>
        </w:rPr>
        <w:t xml:space="preserve"> умени</w:t>
      </w:r>
      <w:r w:rsidR="007C78D1" w:rsidRPr="00D968A8">
        <w:rPr>
          <w:rFonts w:ascii="Times New Roman" w:hAnsi="Times New Roman"/>
          <w:sz w:val="24"/>
          <w:szCs w:val="24"/>
        </w:rPr>
        <w:t>й решать возникающие вопрос и проблемы</w:t>
      </w:r>
      <w:r w:rsidRPr="00D968A8">
        <w:rPr>
          <w:rFonts w:ascii="Times New Roman" w:hAnsi="Times New Roman"/>
          <w:sz w:val="24"/>
          <w:szCs w:val="24"/>
        </w:rPr>
        <w:t xml:space="preserve">. </w:t>
      </w:r>
      <w:r w:rsidR="007C78D1" w:rsidRPr="00D968A8">
        <w:rPr>
          <w:rFonts w:ascii="Times New Roman" w:hAnsi="Times New Roman"/>
          <w:sz w:val="24"/>
          <w:szCs w:val="24"/>
        </w:rPr>
        <w:t>Ключевая особенность урока в форме круглого стола</w:t>
      </w:r>
      <w:r w:rsidRPr="00D968A8">
        <w:rPr>
          <w:rFonts w:ascii="Times New Roman" w:hAnsi="Times New Roman"/>
          <w:sz w:val="24"/>
          <w:szCs w:val="24"/>
        </w:rPr>
        <w:t xml:space="preserve"> </w:t>
      </w:r>
      <w:r w:rsidR="007C78D1" w:rsidRPr="00D968A8">
        <w:rPr>
          <w:rFonts w:ascii="Times New Roman" w:hAnsi="Times New Roman"/>
          <w:sz w:val="24"/>
          <w:szCs w:val="24"/>
        </w:rPr>
        <w:t>– это активное</w:t>
      </w:r>
      <w:r w:rsidRPr="00D968A8">
        <w:rPr>
          <w:rFonts w:ascii="Times New Roman" w:hAnsi="Times New Roman"/>
          <w:sz w:val="24"/>
          <w:szCs w:val="24"/>
        </w:rPr>
        <w:t xml:space="preserve"> сочетание тематической </w:t>
      </w:r>
      <w:r w:rsidR="007C78D1" w:rsidRPr="00D968A8">
        <w:rPr>
          <w:rFonts w:ascii="Times New Roman" w:hAnsi="Times New Roman"/>
          <w:sz w:val="24"/>
          <w:szCs w:val="24"/>
        </w:rPr>
        <w:t>и групповой дис</w:t>
      </w:r>
      <w:r w:rsidR="00D968A8">
        <w:rPr>
          <w:rFonts w:ascii="Times New Roman" w:hAnsi="Times New Roman"/>
          <w:sz w:val="24"/>
          <w:szCs w:val="24"/>
        </w:rPr>
        <w:t>куссий</w:t>
      </w:r>
      <w:r w:rsidRPr="00D968A8">
        <w:rPr>
          <w:rFonts w:ascii="Times New Roman" w:hAnsi="Times New Roman"/>
          <w:sz w:val="24"/>
          <w:szCs w:val="24"/>
        </w:rPr>
        <w:t>.</w:t>
      </w:r>
    </w:p>
    <w:p w:rsidR="00EF4D3D" w:rsidRPr="00D968A8" w:rsidRDefault="00495045" w:rsidP="00495045">
      <w:pPr>
        <w:pStyle w:val="a7"/>
        <w:spacing w:before="0" w:beforeAutospacing="0" w:after="0" w:afterAutospacing="0" w:line="360" w:lineRule="auto"/>
        <w:ind w:firstLine="709"/>
        <w:contextualSpacing/>
        <w:jc w:val="both"/>
      </w:pPr>
      <w:r w:rsidRPr="00D968A8">
        <w:t xml:space="preserve">Выбор темы </w:t>
      </w:r>
      <w:r w:rsidR="007C78D1" w:rsidRPr="00D968A8">
        <w:t xml:space="preserve">– </w:t>
      </w:r>
      <w:r w:rsidR="00EF4D3D" w:rsidRPr="00D968A8">
        <w:t xml:space="preserve">это </w:t>
      </w:r>
      <w:r w:rsidR="007C78D1" w:rsidRPr="00D968A8">
        <w:t xml:space="preserve">важный этап подготовки к уроку-дискуссии. </w:t>
      </w:r>
      <w:r w:rsidR="00EF4D3D" w:rsidRPr="00D968A8">
        <w:t xml:space="preserve">При выборе темы учитель-историк должен помнить о том, что она должна быть интересна </w:t>
      </w:r>
      <w:r w:rsidRPr="00D968A8">
        <w:t>учащи</w:t>
      </w:r>
      <w:r w:rsidR="00EF4D3D" w:rsidRPr="00D968A8">
        <w:t>мся</w:t>
      </w:r>
      <w:r w:rsidRPr="00D968A8">
        <w:t xml:space="preserve">. </w:t>
      </w:r>
      <w:r w:rsidR="00EF4D3D" w:rsidRPr="00D968A8">
        <w:t>Учитель с</w:t>
      </w:r>
      <w:r w:rsidRPr="00D968A8">
        <w:t xml:space="preserve">овместно </w:t>
      </w:r>
      <w:r w:rsidR="00EF4D3D" w:rsidRPr="00D968A8">
        <w:t>с учениками</w:t>
      </w:r>
      <w:r w:rsidRPr="00D968A8">
        <w:t xml:space="preserve"> </w:t>
      </w:r>
      <w:r w:rsidR="00EF4D3D" w:rsidRPr="00D968A8">
        <w:t xml:space="preserve">должен </w:t>
      </w:r>
      <w:r w:rsidRPr="00D968A8">
        <w:t>состав</w:t>
      </w:r>
      <w:r w:rsidR="00EF4D3D" w:rsidRPr="00D968A8">
        <w:t xml:space="preserve">ить перечень </w:t>
      </w:r>
      <w:r w:rsidRPr="00D968A8">
        <w:t>вопрос</w:t>
      </w:r>
      <w:r w:rsidR="00EF4D3D" w:rsidRPr="00D968A8">
        <w:t xml:space="preserve">ов для </w:t>
      </w:r>
      <w:r w:rsidRPr="00D968A8">
        <w:t>обсуждени</w:t>
      </w:r>
      <w:r w:rsidR="00EF4D3D" w:rsidRPr="00D968A8">
        <w:t xml:space="preserve">я на уроке. Вопросы должны в полной мере раскрывать суть темы. </w:t>
      </w:r>
    </w:p>
    <w:p w:rsidR="00EF4D3D" w:rsidRPr="00D968A8" w:rsidRDefault="00EF4D3D" w:rsidP="00495045">
      <w:pPr>
        <w:pStyle w:val="a7"/>
        <w:spacing w:before="0" w:beforeAutospacing="0" w:after="0" w:afterAutospacing="0" w:line="360" w:lineRule="auto"/>
        <w:ind w:firstLine="709"/>
        <w:contextualSpacing/>
        <w:jc w:val="both"/>
      </w:pPr>
      <w:r w:rsidRPr="00D968A8">
        <w:t>Непосредственно на уроке у</w:t>
      </w:r>
      <w:r w:rsidR="00495045" w:rsidRPr="00D968A8">
        <w:t xml:space="preserve">чащиеся выступают с докладами по </w:t>
      </w:r>
      <w:r w:rsidRPr="00D968A8">
        <w:t xml:space="preserve">заранее </w:t>
      </w:r>
      <w:r w:rsidR="00495045" w:rsidRPr="00D968A8">
        <w:t>подготовленным вопросам. Выступления обсуждаются и дополняются. Зада</w:t>
      </w:r>
      <w:r w:rsidRPr="00D968A8">
        <w:t>вая друг другу</w:t>
      </w:r>
      <w:r w:rsidR="00495045" w:rsidRPr="00D968A8">
        <w:t xml:space="preserve"> вопросы, учащиеся высказывают свои </w:t>
      </w:r>
      <w:r w:rsidRPr="00D968A8">
        <w:t>точки зрения относительно рассматриваемой темы.</w:t>
      </w:r>
    </w:p>
    <w:p w:rsidR="00495045" w:rsidRPr="00D968A8" w:rsidRDefault="00EF4D3D" w:rsidP="00EF4D3D">
      <w:pPr>
        <w:pStyle w:val="a7"/>
        <w:spacing w:before="0" w:beforeAutospacing="0" w:after="0" w:afterAutospacing="0" w:line="360" w:lineRule="auto"/>
        <w:ind w:firstLine="709"/>
        <w:contextualSpacing/>
        <w:jc w:val="both"/>
      </w:pPr>
      <w:r w:rsidRPr="00D968A8">
        <w:t>При п</w:t>
      </w:r>
      <w:r w:rsidR="00495045" w:rsidRPr="00D968A8">
        <w:t>одведени</w:t>
      </w:r>
      <w:r w:rsidRPr="00D968A8">
        <w:t>и</w:t>
      </w:r>
      <w:r w:rsidR="00495045" w:rsidRPr="00D968A8">
        <w:t xml:space="preserve"> итогов</w:t>
      </w:r>
      <w:r w:rsidRPr="00D968A8">
        <w:t xml:space="preserve"> урока</w:t>
      </w:r>
      <w:r w:rsidR="00495045" w:rsidRPr="00D968A8">
        <w:t xml:space="preserve"> (</w:t>
      </w:r>
      <w:r w:rsidRPr="00D968A8">
        <w:t xml:space="preserve">на этапе </w:t>
      </w:r>
      <w:r w:rsidR="00495045" w:rsidRPr="00D968A8">
        <w:t xml:space="preserve">рефлексии) </w:t>
      </w:r>
      <w:r w:rsidRPr="00D968A8">
        <w:t>необходимо совместно решить –</w:t>
      </w:r>
      <w:r w:rsidR="00495045" w:rsidRPr="00D968A8">
        <w:t xml:space="preserve"> достигнута ли цель проведения круглого </w:t>
      </w:r>
      <w:r w:rsidRPr="00D968A8">
        <w:t>стола. На этом этапе ученики высказывают</w:t>
      </w:r>
      <w:r w:rsidR="00495045" w:rsidRPr="00D968A8">
        <w:t xml:space="preserve"> сво</w:t>
      </w:r>
      <w:r w:rsidRPr="00D968A8">
        <w:t>и</w:t>
      </w:r>
      <w:r w:rsidR="00495045" w:rsidRPr="00D968A8">
        <w:t xml:space="preserve"> точк</w:t>
      </w:r>
      <w:r w:rsidRPr="00D968A8">
        <w:t>и</w:t>
      </w:r>
      <w:r w:rsidR="00495045" w:rsidRPr="00D968A8">
        <w:t xml:space="preserve"> зрения по </w:t>
      </w:r>
      <w:r w:rsidRPr="00D968A8">
        <w:t xml:space="preserve">теме урока, </w:t>
      </w:r>
      <w:r w:rsidR="00495045" w:rsidRPr="00D968A8">
        <w:t>формулир</w:t>
      </w:r>
      <w:r w:rsidRPr="00D968A8">
        <w:t xml:space="preserve">уют </w:t>
      </w:r>
      <w:r w:rsidR="00495045" w:rsidRPr="00D968A8">
        <w:t>общее мнен</w:t>
      </w:r>
      <w:r w:rsidR="00D968A8">
        <w:t>ие</w:t>
      </w:r>
      <w:r w:rsidR="00495045" w:rsidRPr="00D968A8">
        <w:t>.</w:t>
      </w:r>
    </w:p>
    <w:p w:rsidR="001E2E4E" w:rsidRPr="00D968A8" w:rsidRDefault="001E2E4E" w:rsidP="001E2E4E">
      <w:pPr>
        <w:pStyle w:val="a7"/>
        <w:spacing w:before="0" w:beforeAutospacing="0" w:after="0" w:afterAutospacing="0" w:line="360" w:lineRule="auto"/>
        <w:ind w:firstLine="709"/>
        <w:contextualSpacing/>
        <w:jc w:val="both"/>
      </w:pPr>
      <w:r w:rsidRPr="00D968A8">
        <w:t>К примеру, можно провести урок в 10 классе в форме «круглого стола» на тему «Выжить вопреки» о событиях, связанных с блокадой Ленинграда. Целью урока будет являться формирование патриотических чувств и сознания российской молодежи, гордости за историческое прошлое, развитие высокой социальной активности, гражданской ответственности, способности проявить себя в укреплении государства, обеспечении его жизненно важных интересов и устойчивого развития.</w:t>
      </w:r>
    </w:p>
    <w:p w:rsidR="00495045" w:rsidRPr="00D968A8" w:rsidRDefault="00495045" w:rsidP="00495045">
      <w:pPr>
        <w:pStyle w:val="a7"/>
        <w:shd w:val="clear" w:color="auto" w:fill="FFFFFF"/>
        <w:spacing w:before="0" w:beforeAutospacing="0" w:after="0" w:afterAutospacing="0" w:line="360" w:lineRule="auto"/>
        <w:ind w:firstLine="709"/>
        <w:contextualSpacing/>
        <w:jc w:val="both"/>
      </w:pPr>
      <w:r w:rsidRPr="00D968A8">
        <w:t xml:space="preserve">Викторина – это игра, заключающаяся в ответах на устные или письменные вопросы из различных областей знания, позволяющие в яркой и увлекательной форме расширить и углубить знания учащихся, продемонстрировать их использование на практике. </w:t>
      </w:r>
    </w:p>
    <w:p w:rsidR="00495045" w:rsidRPr="00D968A8" w:rsidRDefault="00495045" w:rsidP="00495045">
      <w:pPr>
        <w:pStyle w:val="a7"/>
        <w:shd w:val="clear" w:color="auto" w:fill="FFFFFF"/>
        <w:spacing w:before="0" w:beforeAutospacing="0" w:after="0" w:afterAutospacing="0" w:line="360" w:lineRule="auto"/>
        <w:ind w:firstLine="709"/>
        <w:contextualSpacing/>
        <w:jc w:val="both"/>
      </w:pPr>
      <w:r w:rsidRPr="00D968A8">
        <w:t>Викторины способствуют формированию у учащихся системы способов познания окружающего мира, построения самостоятельного процесса поиска, обобщению и использо</w:t>
      </w:r>
      <w:r w:rsidR="006437B1" w:rsidRPr="00D968A8">
        <w:t>ванию полученной информации, т.</w:t>
      </w:r>
      <w:r w:rsidRPr="00D968A8">
        <w:t>е</w:t>
      </w:r>
      <w:r w:rsidR="006437B1" w:rsidRPr="00D968A8">
        <w:t>.</w:t>
      </w:r>
      <w:r w:rsidRPr="00D968A8">
        <w:t xml:space="preserve"> способствуют формированию </w:t>
      </w:r>
      <w:r w:rsidRPr="00D968A8">
        <w:lastRenderedPageBreak/>
        <w:t>познавательных УУД. Викторины помогают учителю раздвинуть границы учебника.  Поэтому использование викторин на уроках и внеклассных мероприятиях приобретают особенно большое значение. Викторины, как правило, содержат интеллектуальное затруднение, побуждают осуществлять поиск путей новых знаний, вызывают интерес и опираются на прежний опыт. Функции викторин показаны на рис. 1.</w:t>
      </w:r>
    </w:p>
    <w:p w:rsidR="00495045" w:rsidRPr="00D968A8" w:rsidRDefault="00495045" w:rsidP="00495045">
      <w:pPr>
        <w:pStyle w:val="a7"/>
        <w:spacing w:before="0" w:beforeAutospacing="0" w:after="0" w:afterAutospacing="0" w:line="360" w:lineRule="auto"/>
        <w:contextualSpacing/>
        <w:jc w:val="center"/>
      </w:pPr>
      <w:r w:rsidRPr="00D968A8">
        <w:rPr>
          <w:noProof/>
        </w:rPr>
        <w:drawing>
          <wp:inline distT="0" distB="0" distL="0" distR="0" wp14:anchorId="60A83FF5" wp14:editId="31AA7F76">
            <wp:extent cx="5486400" cy="2764465"/>
            <wp:effectExtent l="0" t="0" r="19050" b="17145"/>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495045" w:rsidRPr="00D968A8" w:rsidRDefault="00495045" w:rsidP="00495045">
      <w:pPr>
        <w:pStyle w:val="a7"/>
        <w:spacing w:before="0" w:beforeAutospacing="0" w:after="0" w:afterAutospacing="0" w:line="360" w:lineRule="auto"/>
        <w:contextualSpacing/>
        <w:jc w:val="center"/>
      </w:pPr>
      <w:r w:rsidRPr="00D968A8">
        <w:t>Рисунок 1 – Функции викторин</w:t>
      </w:r>
      <w:r w:rsidR="006437B1" w:rsidRPr="00D968A8">
        <w:t xml:space="preserve"> на уроках истории</w:t>
      </w:r>
    </w:p>
    <w:p w:rsidR="00495045" w:rsidRPr="00D968A8" w:rsidRDefault="00495045" w:rsidP="00495045">
      <w:pPr>
        <w:pStyle w:val="a7"/>
        <w:spacing w:before="0" w:beforeAutospacing="0" w:after="0" w:afterAutospacing="0" w:line="360" w:lineRule="auto"/>
        <w:ind w:firstLine="709"/>
        <w:contextualSpacing/>
        <w:jc w:val="both"/>
      </w:pPr>
    </w:p>
    <w:p w:rsidR="00495045" w:rsidRPr="00D968A8" w:rsidRDefault="00495045" w:rsidP="00495045">
      <w:pPr>
        <w:pStyle w:val="a7"/>
        <w:spacing w:before="0" w:beforeAutospacing="0" w:after="0" w:afterAutospacing="0" w:line="360" w:lineRule="auto"/>
        <w:ind w:firstLine="709"/>
        <w:contextualSpacing/>
        <w:jc w:val="both"/>
      </w:pPr>
      <w:r w:rsidRPr="00D968A8">
        <w:t>Викторины в основном отличаются друг от друга правилами, определяющими очерёдность хода, тип и сложность вопроса, порядок определения победителей, вознаграждение за правильный ответ. Из собственного опыта работы, могу отметить, что викторина будет особенно интересна, если сделать эту игру немного необычной и перенести ее в такую обстановку, где все предметы и явления существуют реально. Вопросы в викторинах могут быть посвящены какой-то теме или празднику, при этом проводить такие мероприятия можно и на уроках и на внеклассных мероприятиях.</w:t>
      </w:r>
    </w:p>
    <w:p w:rsidR="001E2E4E" w:rsidRPr="00D968A8" w:rsidRDefault="001E2E4E" w:rsidP="001E2E4E">
      <w:pPr>
        <w:spacing w:after="0" w:line="360" w:lineRule="auto"/>
        <w:ind w:firstLine="709"/>
        <w:contextualSpacing/>
        <w:jc w:val="both"/>
        <w:rPr>
          <w:rFonts w:ascii="Times New Roman" w:hAnsi="Times New Roman" w:cs="Times New Roman"/>
          <w:sz w:val="24"/>
          <w:szCs w:val="24"/>
        </w:rPr>
      </w:pPr>
      <w:r w:rsidRPr="00D968A8">
        <w:rPr>
          <w:rFonts w:ascii="Times New Roman" w:hAnsi="Times New Roman" w:cs="Times New Roman"/>
          <w:sz w:val="24"/>
          <w:szCs w:val="24"/>
        </w:rPr>
        <w:t>На мой взгляд, использование информационных технологий обогащают процесс обучения истории, позволяют сделать его более эффективным, вовлекая в процесс восприятие учебной информации большинство компонентов обучаемого. Информационно-коммуникационные технологии способны вовлекать учащихся в процесс обучения, делать из пассивных слушателей активных деятелей, стимулировать познавательный интерес к истории.</w:t>
      </w:r>
    </w:p>
    <w:p w:rsidR="007841AB" w:rsidRPr="00D968A8" w:rsidRDefault="007841AB" w:rsidP="007841AB">
      <w:pPr>
        <w:spacing w:after="0" w:line="360" w:lineRule="auto"/>
        <w:ind w:firstLine="709"/>
        <w:contextualSpacing/>
        <w:jc w:val="both"/>
        <w:rPr>
          <w:rFonts w:ascii="Times New Roman" w:hAnsi="Times New Roman"/>
          <w:sz w:val="24"/>
          <w:szCs w:val="24"/>
        </w:rPr>
      </w:pPr>
      <w:r w:rsidRPr="00D968A8">
        <w:rPr>
          <w:rFonts w:ascii="Times New Roman" w:hAnsi="Times New Roman" w:cs="Times New Roman"/>
          <w:sz w:val="24"/>
          <w:szCs w:val="24"/>
        </w:rPr>
        <w:t>Одним из наиболее современных средств реализации наглядности является создание мультимедийных презентаций в программе MS PowerPoint</w:t>
      </w:r>
      <w:r w:rsidRPr="00D968A8">
        <w:rPr>
          <w:rFonts w:ascii="Times New Roman" w:hAnsi="Times New Roman"/>
          <w:sz w:val="24"/>
          <w:szCs w:val="24"/>
        </w:rPr>
        <w:t xml:space="preserve">. Power Point позволяет и преподавателю, и ученику стать разработчиком собственного программного продукта. Использование компьютеров в учебной деятельности является одним из эффективных </w:t>
      </w:r>
      <w:r w:rsidRPr="00D968A8">
        <w:rPr>
          <w:rFonts w:ascii="Times New Roman" w:hAnsi="Times New Roman"/>
          <w:sz w:val="24"/>
          <w:szCs w:val="24"/>
        </w:rPr>
        <w:lastRenderedPageBreak/>
        <w:t xml:space="preserve">способов повышения мотивации и индивидуализации его учения, развития творческих способностей и создания благополучного эмоционального фона . </w:t>
      </w:r>
    </w:p>
    <w:p w:rsidR="007841AB" w:rsidRPr="00D968A8" w:rsidRDefault="007841AB" w:rsidP="007841AB">
      <w:pPr>
        <w:spacing w:after="0" w:line="360" w:lineRule="auto"/>
        <w:ind w:firstLine="709"/>
        <w:contextualSpacing/>
        <w:jc w:val="both"/>
        <w:rPr>
          <w:rFonts w:ascii="Times New Roman" w:hAnsi="Times New Roman"/>
          <w:sz w:val="24"/>
          <w:szCs w:val="24"/>
        </w:rPr>
      </w:pPr>
      <w:r w:rsidRPr="00D968A8">
        <w:rPr>
          <w:rFonts w:ascii="Times New Roman" w:hAnsi="Times New Roman"/>
          <w:sz w:val="24"/>
          <w:szCs w:val="24"/>
        </w:rPr>
        <w:t xml:space="preserve">В презентации показываются яркие иллюстрации, электронные исторические карты, портреты, цитаты. На экране проектируются важные термины и определения, которые учащиеся списывают в тетрадь. При этом учитель не тратит время на диктовку данных терминов. </w:t>
      </w:r>
    </w:p>
    <w:p w:rsidR="007841AB" w:rsidRPr="00D968A8" w:rsidRDefault="007841AB" w:rsidP="00EF4D3D">
      <w:pPr>
        <w:pStyle w:val="a7"/>
        <w:spacing w:before="0" w:beforeAutospacing="0" w:after="0" w:afterAutospacing="0" w:line="360" w:lineRule="auto"/>
        <w:ind w:firstLine="709"/>
        <w:contextualSpacing/>
        <w:jc w:val="both"/>
      </w:pPr>
      <w:r w:rsidRPr="00D968A8">
        <w:t>Важной чертой презентации является её интерактивность – возможность взаимодействия пользователя с учебным материалом посредством передовых компьютерных технологий.</w:t>
      </w:r>
      <w:r w:rsidR="00EF4D3D" w:rsidRPr="00D968A8">
        <w:t xml:space="preserve"> </w:t>
      </w:r>
      <w:r w:rsidR="006437B1" w:rsidRPr="00D968A8">
        <w:t>Еще один способ формирования познавательного интереса учащихся на уроках истории – это использование художественной литературы в образовательном процессе.</w:t>
      </w:r>
    </w:p>
    <w:p w:rsidR="006437B1" w:rsidRPr="00D968A8" w:rsidRDefault="006437B1" w:rsidP="00495045">
      <w:pPr>
        <w:pStyle w:val="a7"/>
        <w:spacing w:before="0" w:beforeAutospacing="0" w:after="0" w:afterAutospacing="0" w:line="360" w:lineRule="auto"/>
        <w:ind w:firstLine="709"/>
        <w:contextualSpacing/>
        <w:jc w:val="both"/>
      </w:pPr>
      <w:r w:rsidRPr="00D968A8">
        <w:t>Использование художественной литературы в процессе обучения истории способствует более глубокому и содержательному пониманию исторического материала.</w:t>
      </w:r>
    </w:p>
    <w:p w:rsidR="006437B1" w:rsidRPr="00D968A8" w:rsidRDefault="006437B1" w:rsidP="006437B1">
      <w:pPr>
        <w:spacing w:after="0" w:line="360" w:lineRule="auto"/>
        <w:ind w:firstLine="709"/>
        <w:contextualSpacing/>
        <w:jc w:val="both"/>
        <w:rPr>
          <w:rFonts w:ascii="Times New Roman" w:hAnsi="Times New Roman"/>
          <w:sz w:val="24"/>
          <w:szCs w:val="24"/>
        </w:rPr>
      </w:pPr>
      <w:r w:rsidRPr="00D968A8">
        <w:rPr>
          <w:rFonts w:ascii="Times New Roman" w:hAnsi="Times New Roman"/>
          <w:sz w:val="24"/>
          <w:szCs w:val="24"/>
        </w:rPr>
        <w:t>Художественная литература может быть использована учителем истории для организации продуктивной познавательной деятельности школьников, направленной на достижение результатов обучения, определенных ФГОС основного общего образования. Кроме того, художественная литература помогает конкретизации исторического материала и формированию у школьников ярких образов прошлого, являющихся составной частью их исторических представлений.</w:t>
      </w:r>
    </w:p>
    <w:p w:rsidR="006437B1" w:rsidRPr="00D968A8" w:rsidRDefault="006437B1" w:rsidP="006437B1">
      <w:pPr>
        <w:spacing w:after="0" w:line="360" w:lineRule="auto"/>
        <w:ind w:firstLine="709"/>
        <w:contextualSpacing/>
        <w:jc w:val="both"/>
        <w:rPr>
          <w:rFonts w:ascii="Times New Roman" w:hAnsi="Times New Roman"/>
          <w:sz w:val="24"/>
          <w:szCs w:val="24"/>
        </w:rPr>
      </w:pPr>
      <w:r w:rsidRPr="00D968A8">
        <w:rPr>
          <w:rFonts w:ascii="Times New Roman" w:hAnsi="Times New Roman"/>
          <w:sz w:val="24"/>
          <w:szCs w:val="24"/>
        </w:rPr>
        <w:t xml:space="preserve">На мой взгляд, наиболее значимыми произведениями художественной литературы, которые можно использовать в старших классах средней школы при изучении всемирной истории, являются три романа: «Война и мир» Л. Н. Толстого, «На Западном фронте без перемен» Э. М. Ремарка и «Прощай, оружие!» Э. Хемингуэя. </w:t>
      </w:r>
    </w:p>
    <w:p w:rsidR="006437B1" w:rsidRPr="00D968A8" w:rsidRDefault="006437B1" w:rsidP="006437B1">
      <w:pPr>
        <w:spacing w:after="0" w:line="360" w:lineRule="auto"/>
        <w:ind w:firstLine="708"/>
        <w:contextualSpacing/>
        <w:jc w:val="both"/>
        <w:rPr>
          <w:rFonts w:ascii="Times New Roman" w:eastAsia="Times New Roman" w:hAnsi="Times New Roman"/>
          <w:color w:val="000000"/>
          <w:sz w:val="24"/>
          <w:szCs w:val="24"/>
          <w:lang w:eastAsia="ru-RU"/>
        </w:rPr>
      </w:pPr>
      <w:r w:rsidRPr="00D968A8">
        <w:rPr>
          <w:rFonts w:ascii="Times New Roman" w:hAnsi="Times New Roman"/>
          <w:sz w:val="24"/>
          <w:szCs w:val="24"/>
        </w:rPr>
        <w:t xml:space="preserve">В заключении можно сделать вывод о том, что </w:t>
      </w:r>
      <w:r w:rsidRPr="00D968A8">
        <w:rPr>
          <w:rFonts w:ascii="Times New Roman" w:eastAsia="Times New Roman" w:hAnsi="Times New Roman"/>
          <w:color w:val="000000"/>
          <w:sz w:val="24"/>
          <w:szCs w:val="24"/>
          <w:lang w:eastAsia="ru-RU"/>
        </w:rPr>
        <w:t>каждый педагог должен стремиться развивать у учащихся стойкий познавательный интерес к изучаемому предмету. История – один из важнейших предметов школьной программы. Безусловно, при обучении истории очень важно добиться высокой степени заинтересованности учеников. В этом отношении велика роль учителя. Именно от него зависит, насколько дети заинтересуются преподносимым материалом.</w:t>
      </w:r>
    </w:p>
    <w:p w:rsidR="006437B1" w:rsidRPr="00D968A8" w:rsidRDefault="006437B1" w:rsidP="00EF4D3D">
      <w:pPr>
        <w:spacing w:after="0" w:line="360" w:lineRule="auto"/>
        <w:contextualSpacing/>
        <w:jc w:val="both"/>
        <w:rPr>
          <w:rFonts w:ascii="Times New Roman" w:eastAsia="Times New Roman" w:hAnsi="Times New Roman"/>
          <w:color w:val="000000"/>
          <w:sz w:val="24"/>
          <w:szCs w:val="24"/>
          <w:lang w:eastAsia="ru-RU"/>
        </w:rPr>
      </w:pPr>
    </w:p>
    <w:p w:rsidR="00D968A8" w:rsidRDefault="00D968A8" w:rsidP="00E503EF">
      <w:pPr>
        <w:pStyle w:val="a7"/>
        <w:shd w:val="clear" w:color="auto" w:fill="FFFFFF"/>
        <w:spacing w:before="0" w:beforeAutospacing="0" w:after="0" w:afterAutospacing="0" w:line="360" w:lineRule="auto"/>
        <w:contextualSpacing/>
        <w:jc w:val="center"/>
        <w:rPr>
          <w:b/>
        </w:rPr>
      </w:pPr>
    </w:p>
    <w:p w:rsidR="00D968A8" w:rsidRDefault="00D968A8" w:rsidP="00E503EF">
      <w:pPr>
        <w:pStyle w:val="a7"/>
        <w:shd w:val="clear" w:color="auto" w:fill="FFFFFF"/>
        <w:spacing w:before="0" w:beforeAutospacing="0" w:after="0" w:afterAutospacing="0" w:line="360" w:lineRule="auto"/>
        <w:contextualSpacing/>
        <w:jc w:val="center"/>
        <w:rPr>
          <w:b/>
        </w:rPr>
      </w:pPr>
    </w:p>
    <w:p w:rsidR="00D968A8" w:rsidRDefault="00D968A8" w:rsidP="00E503EF">
      <w:pPr>
        <w:pStyle w:val="a7"/>
        <w:shd w:val="clear" w:color="auto" w:fill="FFFFFF"/>
        <w:spacing w:before="0" w:beforeAutospacing="0" w:after="0" w:afterAutospacing="0" w:line="360" w:lineRule="auto"/>
        <w:contextualSpacing/>
        <w:jc w:val="center"/>
        <w:rPr>
          <w:b/>
        </w:rPr>
      </w:pPr>
    </w:p>
    <w:p w:rsidR="00D968A8" w:rsidRDefault="00D968A8" w:rsidP="00E503EF">
      <w:pPr>
        <w:pStyle w:val="a7"/>
        <w:shd w:val="clear" w:color="auto" w:fill="FFFFFF"/>
        <w:spacing w:before="0" w:beforeAutospacing="0" w:after="0" w:afterAutospacing="0" w:line="360" w:lineRule="auto"/>
        <w:contextualSpacing/>
        <w:jc w:val="center"/>
        <w:rPr>
          <w:b/>
        </w:rPr>
      </w:pPr>
    </w:p>
    <w:p w:rsidR="00E503EF" w:rsidRPr="00D968A8" w:rsidRDefault="00E503EF" w:rsidP="00E503EF">
      <w:pPr>
        <w:pStyle w:val="a7"/>
        <w:shd w:val="clear" w:color="auto" w:fill="FFFFFF"/>
        <w:spacing w:before="0" w:beforeAutospacing="0" w:after="0" w:afterAutospacing="0" w:line="360" w:lineRule="auto"/>
        <w:contextualSpacing/>
        <w:jc w:val="center"/>
        <w:rPr>
          <w:b/>
        </w:rPr>
      </w:pPr>
      <w:r w:rsidRPr="00D968A8">
        <w:rPr>
          <w:b/>
        </w:rPr>
        <w:t>Библиографический список</w:t>
      </w:r>
    </w:p>
    <w:p w:rsidR="00E503EF" w:rsidRPr="00D968A8" w:rsidRDefault="00E503EF" w:rsidP="00E503EF">
      <w:pPr>
        <w:pStyle w:val="a7"/>
        <w:shd w:val="clear" w:color="auto" w:fill="FFFFFF"/>
        <w:spacing w:before="0" w:beforeAutospacing="0" w:after="0" w:afterAutospacing="0" w:line="360" w:lineRule="auto"/>
        <w:contextualSpacing/>
        <w:jc w:val="center"/>
        <w:rPr>
          <w:b/>
        </w:rPr>
      </w:pPr>
    </w:p>
    <w:p w:rsidR="007841AB" w:rsidRPr="00D968A8" w:rsidRDefault="00E503EF" w:rsidP="007841AB">
      <w:pPr>
        <w:pStyle w:val="a7"/>
        <w:numPr>
          <w:ilvl w:val="0"/>
          <w:numId w:val="1"/>
        </w:numPr>
        <w:shd w:val="clear" w:color="auto" w:fill="FFFFFF"/>
        <w:tabs>
          <w:tab w:val="left" w:pos="1134"/>
        </w:tabs>
        <w:spacing w:before="0" w:beforeAutospacing="0" w:after="0" w:afterAutospacing="0" w:line="360" w:lineRule="auto"/>
        <w:ind w:left="0" w:firstLine="709"/>
        <w:contextualSpacing/>
        <w:jc w:val="both"/>
      </w:pPr>
      <w:r w:rsidRPr="00D968A8">
        <w:rPr>
          <w:color w:val="000000"/>
        </w:rPr>
        <w:t xml:space="preserve">Ибрагимова А. Р. Использование мультимедийных средств обучения на уроках истории в специальной (коррекционной) школе // Молодой ученый. – 2017. – №25. – С. 283-285. </w:t>
      </w:r>
    </w:p>
    <w:p w:rsidR="007841AB" w:rsidRPr="00D968A8" w:rsidRDefault="007841AB" w:rsidP="007841AB">
      <w:pPr>
        <w:pStyle w:val="a7"/>
        <w:numPr>
          <w:ilvl w:val="0"/>
          <w:numId w:val="1"/>
        </w:numPr>
        <w:shd w:val="clear" w:color="auto" w:fill="FFFFFF"/>
        <w:tabs>
          <w:tab w:val="left" w:pos="1134"/>
        </w:tabs>
        <w:spacing w:before="0" w:beforeAutospacing="0" w:after="0" w:afterAutospacing="0" w:line="360" w:lineRule="auto"/>
        <w:ind w:left="0" w:firstLine="709"/>
        <w:contextualSpacing/>
        <w:jc w:val="both"/>
      </w:pPr>
      <w:r w:rsidRPr="00D968A8">
        <w:rPr>
          <w:color w:val="000000"/>
        </w:rPr>
        <w:t xml:space="preserve">Краснова Т. И. Электронное обучение с помощью PowerPoint // Молодой ученый. – 2015. – №11. – С. 378-381. </w:t>
      </w:r>
    </w:p>
    <w:p w:rsidR="00495045" w:rsidRPr="00D968A8" w:rsidRDefault="00495045" w:rsidP="00495045">
      <w:pPr>
        <w:pStyle w:val="a7"/>
        <w:numPr>
          <w:ilvl w:val="0"/>
          <w:numId w:val="1"/>
        </w:numPr>
        <w:shd w:val="clear" w:color="auto" w:fill="FFFFFF"/>
        <w:tabs>
          <w:tab w:val="left" w:pos="1134"/>
        </w:tabs>
        <w:spacing w:before="0" w:beforeAutospacing="0" w:after="0" w:afterAutospacing="0" w:line="360" w:lineRule="auto"/>
        <w:ind w:left="0" w:firstLine="709"/>
        <w:contextualSpacing/>
        <w:jc w:val="both"/>
      </w:pPr>
      <w:r w:rsidRPr="00D968A8">
        <w:t>Кутепова Т. М. Круглый стол – метод активного обучения учащихся. [Электронный ресурс]. Режим доступа: https://infourok.ru/user/kutepova-tatyana-mihaylovna/blog/krugliy-stol-eto-metod-aktivnogo-obucheniya-uchaschihsya-103971.html (дата обращения 11.11.2022).</w:t>
      </w:r>
    </w:p>
    <w:p w:rsidR="00495045" w:rsidRPr="00D968A8" w:rsidRDefault="00495045" w:rsidP="00495045">
      <w:pPr>
        <w:pStyle w:val="a7"/>
        <w:numPr>
          <w:ilvl w:val="0"/>
          <w:numId w:val="1"/>
        </w:numPr>
        <w:shd w:val="clear" w:color="auto" w:fill="FFFFFF"/>
        <w:tabs>
          <w:tab w:val="left" w:pos="1134"/>
        </w:tabs>
        <w:spacing w:before="0" w:beforeAutospacing="0" w:after="0" w:afterAutospacing="0" w:line="360" w:lineRule="auto"/>
        <w:ind w:left="0" w:firstLine="709"/>
        <w:contextualSpacing/>
        <w:jc w:val="both"/>
      </w:pPr>
      <w:r w:rsidRPr="00D968A8">
        <w:t>Мжельская Т. В. Круглый стол как средство формирования исследовательских компетенций на занятиях студентов-историков // Молодой ученый. – 2018. – №1. – С. 138-140.</w:t>
      </w:r>
    </w:p>
    <w:p w:rsidR="008B0BC1" w:rsidRPr="00D968A8" w:rsidRDefault="008B0BC1" w:rsidP="00E503EF">
      <w:pPr>
        <w:tabs>
          <w:tab w:val="left" w:pos="1390"/>
        </w:tabs>
        <w:rPr>
          <w:rFonts w:ascii="Times New Roman" w:hAnsi="Times New Roman" w:cs="Times New Roman"/>
          <w:sz w:val="24"/>
          <w:szCs w:val="24"/>
        </w:rPr>
      </w:pPr>
    </w:p>
    <w:sectPr w:rsidR="008B0BC1" w:rsidRPr="00D968A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EC8" w:rsidRDefault="00704EC8" w:rsidP="00E503EF">
      <w:pPr>
        <w:spacing w:after="0" w:line="240" w:lineRule="auto"/>
      </w:pPr>
      <w:r>
        <w:separator/>
      </w:r>
    </w:p>
  </w:endnote>
  <w:endnote w:type="continuationSeparator" w:id="0">
    <w:p w:rsidR="00704EC8" w:rsidRDefault="00704EC8" w:rsidP="00E50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EC8" w:rsidRDefault="00704EC8" w:rsidP="00E503EF">
      <w:pPr>
        <w:spacing w:after="0" w:line="240" w:lineRule="auto"/>
      </w:pPr>
      <w:r>
        <w:separator/>
      </w:r>
    </w:p>
  </w:footnote>
  <w:footnote w:type="continuationSeparator" w:id="0">
    <w:p w:rsidR="00704EC8" w:rsidRDefault="00704EC8" w:rsidP="00E503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2281"/>
    <w:multiLevelType w:val="hybridMultilevel"/>
    <w:tmpl w:val="DD3C05F8"/>
    <w:lvl w:ilvl="0" w:tplc="B25013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03356F1"/>
    <w:multiLevelType w:val="hybridMultilevel"/>
    <w:tmpl w:val="486A8F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82D"/>
    <w:rsid w:val="00025E32"/>
    <w:rsid w:val="001E2E4E"/>
    <w:rsid w:val="00232972"/>
    <w:rsid w:val="004000CD"/>
    <w:rsid w:val="00476FFD"/>
    <w:rsid w:val="00495045"/>
    <w:rsid w:val="004E182D"/>
    <w:rsid w:val="006437B1"/>
    <w:rsid w:val="00704EC8"/>
    <w:rsid w:val="00715262"/>
    <w:rsid w:val="0071529C"/>
    <w:rsid w:val="00724219"/>
    <w:rsid w:val="0074156E"/>
    <w:rsid w:val="007841AB"/>
    <w:rsid w:val="007C78D1"/>
    <w:rsid w:val="008B0BC1"/>
    <w:rsid w:val="00B032A6"/>
    <w:rsid w:val="00D0545E"/>
    <w:rsid w:val="00D968A8"/>
    <w:rsid w:val="00DA79B6"/>
    <w:rsid w:val="00E503EF"/>
    <w:rsid w:val="00EF4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7E8F2"/>
  <w15:docId w15:val="{DB0722B6-0F66-4921-A191-31F1324E1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03E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503EF"/>
  </w:style>
  <w:style w:type="paragraph" w:styleId="a5">
    <w:name w:val="footer"/>
    <w:basedOn w:val="a"/>
    <w:link w:val="a6"/>
    <w:uiPriority w:val="99"/>
    <w:unhideWhenUsed/>
    <w:rsid w:val="00E503E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503EF"/>
  </w:style>
  <w:style w:type="paragraph" w:styleId="a7">
    <w:name w:val="Normal (Web)"/>
    <w:basedOn w:val="a"/>
    <w:uiPriority w:val="99"/>
    <w:unhideWhenUsed/>
    <w:rsid w:val="00E503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note text"/>
    <w:basedOn w:val="a"/>
    <w:link w:val="a9"/>
    <w:uiPriority w:val="99"/>
    <w:unhideWhenUsed/>
    <w:rsid w:val="00E503EF"/>
    <w:pPr>
      <w:spacing w:after="0" w:line="240" w:lineRule="auto"/>
    </w:pPr>
    <w:rPr>
      <w:rFonts w:ascii="Calibri" w:eastAsia="Calibri" w:hAnsi="Calibri" w:cs="Times New Roman"/>
      <w:sz w:val="20"/>
      <w:szCs w:val="20"/>
    </w:rPr>
  </w:style>
  <w:style w:type="character" w:customStyle="1" w:styleId="a9">
    <w:name w:val="Текст сноски Знак"/>
    <w:basedOn w:val="a0"/>
    <w:link w:val="a8"/>
    <w:uiPriority w:val="99"/>
    <w:rsid w:val="00E503EF"/>
    <w:rPr>
      <w:rFonts w:ascii="Calibri" w:eastAsia="Calibri" w:hAnsi="Calibri" w:cs="Times New Roman"/>
      <w:sz w:val="20"/>
      <w:szCs w:val="20"/>
    </w:rPr>
  </w:style>
  <w:style w:type="character" w:styleId="aa">
    <w:name w:val="footnote reference"/>
    <w:uiPriority w:val="99"/>
    <w:semiHidden/>
    <w:unhideWhenUsed/>
    <w:rsid w:val="00E503EF"/>
    <w:rPr>
      <w:vertAlign w:val="superscript"/>
    </w:rPr>
  </w:style>
  <w:style w:type="character" w:styleId="ab">
    <w:name w:val="Hyperlink"/>
    <w:basedOn w:val="a0"/>
    <w:uiPriority w:val="99"/>
    <w:unhideWhenUsed/>
    <w:rsid w:val="00E503EF"/>
    <w:rPr>
      <w:color w:val="0000FF"/>
      <w:u w:val="single"/>
    </w:rPr>
  </w:style>
  <w:style w:type="paragraph" w:styleId="ac">
    <w:name w:val="List Paragraph"/>
    <w:basedOn w:val="a"/>
    <w:uiPriority w:val="34"/>
    <w:qFormat/>
    <w:rsid w:val="00E503EF"/>
    <w:pPr>
      <w:ind w:left="720"/>
      <w:contextualSpacing/>
    </w:pPr>
    <w:rPr>
      <w:rFonts w:ascii="Calibri" w:eastAsia="Calibri" w:hAnsi="Calibri" w:cs="Times New Roman"/>
    </w:rPr>
  </w:style>
  <w:style w:type="paragraph" w:styleId="ad">
    <w:name w:val="Balloon Text"/>
    <w:basedOn w:val="a"/>
    <w:link w:val="ae"/>
    <w:uiPriority w:val="99"/>
    <w:semiHidden/>
    <w:unhideWhenUsed/>
    <w:rsid w:val="0049504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950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1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1598E2-020D-4C4C-9D27-BA659EF9AB9C}" type="doc">
      <dgm:prSet loTypeId="urn:microsoft.com/office/officeart/2005/8/layout/process4" loCatId="list" qsTypeId="urn:microsoft.com/office/officeart/2005/8/quickstyle/simple1" qsCatId="simple" csTypeId="urn:microsoft.com/office/officeart/2005/8/colors/accent0_1" csCatId="mainScheme" phldr="1"/>
      <dgm:spPr/>
      <dgm:t>
        <a:bodyPr/>
        <a:lstStyle/>
        <a:p>
          <a:endParaRPr lang="ru-RU"/>
        </a:p>
      </dgm:t>
    </dgm:pt>
    <dgm:pt modelId="{9A0E38EB-26EA-4014-A581-FA349474B7F4}">
      <dgm:prSet phldrT="[Текст]" custT="1"/>
      <dgm:spPr/>
      <dgm:t>
        <a:bodyPr/>
        <a:lstStyle/>
        <a:p>
          <a:pPr algn="ctr"/>
          <a:r>
            <a:rPr lang="ru-RU" sz="1400">
              <a:latin typeface="Times New Roman" panose="02020603050405020304" pitchFamily="18" charset="0"/>
              <a:cs typeface="Times New Roman" panose="02020603050405020304" pitchFamily="18" charset="0"/>
            </a:rPr>
            <a:t>Развитие и тренировка памяти</a:t>
          </a:r>
        </a:p>
      </dgm:t>
    </dgm:pt>
    <dgm:pt modelId="{21F1065F-1DB8-4DDB-9C93-A56E9B3F89BC}" type="parTrans" cxnId="{415BD510-B140-42F3-BA1B-25ABDBFCD1BF}">
      <dgm:prSet/>
      <dgm:spPr/>
      <dgm:t>
        <a:bodyPr/>
        <a:lstStyle/>
        <a:p>
          <a:pPr algn="ctr"/>
          <a:endParaRPr lang="ru-RU" sz="1400">
            <a:latin typeface="Times New Roman" panose="02020603050405020304" pitchFamily="18" charset="0"/>
            <a:cs typeface="Times New Roman" panose="02020603050405020304" pitchFamily="18" charset="0"/>
          </a:endParaRPr>
        </a:p>
      </dgm:t>
    </dgm:pt>
    <dgm:pt modelId="{DB69356B-F02B-4BEF-9AF9-0BABEE9A7524}" type="sibTrans" cxnId="{415BD510-B140-42F3-BA1B-25ABDBFCD1BF}">
      <dgm:prSet/>
      <dgm:spPr/>
      <dgm:t>
        <a:bodyPr/>
        <a:lstStyle/>
        <a:p>
          <a:pPr algn="ctr"/>
          <a:endParaRPr lang="ru-RU" sz="1400">
            <a:latin typeface="Times New Roman" panose="02020603050405020304" pitchFamily="18" charset="0"/>
            <a:cs typeface="Times New Roman" panose="02020603050405020304" pitchFamily="18" charset="0"/>
          </a:endParaRPr>
        </a:p>
      </dgm:t>
    </dgm:pt>
    <dgm:pt modelId="{D77DD339-82BE-479B-ACD2-95F80F92A6CE}">
      <dgm:prSet phldrT="[Текст]" custT="1"/>
      <dgm:spPr/>
      <dgm:t>
        <a:bodyPr/>
        <a:lstStyle/>
        <a:p>
          <a:pPr algn="ctr"/>
          <a:r>
            <a:rPr lang="ru-RU" sz="1400">
              <a:latin typeface="Times New Roman" panose="02020603050405020304" pitchFamily="18" charset="0"/>
              <a:cs typeface="Times New Roman" panose="02020603050405020304" pitchFamily="18" charset="0"/>
            </a:rPr>
            <a:t>Выработка настойчивости, способности логически мыслить, анализировать, сравнивать, обобщать</a:t>
          </a:r>
        </a:p>
      </dgm:t>
    </dgm:pt>
    <dgm:pt modelId="{26C02145-CE51-41ED-AB6E-3EF7C393C9B9}" type="parTrans" cxnId="{734DFCA0-47BA-48D1-97A8-AEB4CAC48765}">
      <dgm:prSet/>
      <dgm:spPr/>
      <dgm:t>
        <a:bodyPr/>
        <a:lstStyle/>
        <a:p>
          <a:pPr algn="ctr"/>
          <a:endParaRPr lang="ru-RU" sz="1400">
            <a:latin typeface="Times New Roman" panose="02020603050405020304" pitchFamily="18" charset="0"/>
            <a:cs typeface="Times New Roman" panose="02020603050405020304" pitchFamily="18" charset="0"/>
          </a:endParaRPr>
        </a:p>
      </dgm:t>
    </dgm:pt>
    <dgm:pt modelId="{3A788631-E428-4ABD-AFFA-A7A8EE6B216E}" type="sibTrans" cxnId="{734DFCA0-47BA-48D1-97A8-AEB4CAC48765}">
      <dgm:prSet/>
      <dgm:spPr/>
      <dgm:t>
        <a:bodyPr/>
        <a:lstStyle/>
        <a:p>
          <a:pPr algn="ctr"/>
          <a:endParaRPr lang="ru-RU" sz="1400">
            <a:latin typeface="Times New Roman" panose="02020603050405020304" pitchFamily="18" charset="0"/>
            <a:cs typeface="Times New Roman" panose="02020603050405020304" pitchFamily="18" charset="0"/>
          </a:endParaRPr>
        </a:p>
      </dgm:t>
    </dgm:pt>
    <dgm:pt modelId="{EBDA62EE-8F04-4EC7-83C5-5F54D401B16B}">
      <dgm:prSet phldrT="[Текст]" custT="1"/>
      <dgm:spPr/>
      <dgm:t>
        <a:bodyPr/>
        <a:lstStyle/>
        <a:p>
          <a:pPr algn="ctr"/>
          <a:r>
            <a:rPr lang="ru-RU" sz="1400">
              <a:latin typeface="Times New Roman" panose="02020603050405020304" pitchFamily="18" charset="0"/>
              <a:cs typeface="Times New Roman" panose="02020603050405020304" pitchFamily="18" charset="0"/>
            </a:rPr>
            <a:t>Совершенствование умения ориентироваться в мире научной информации и отбирать научные факты</a:t>
          </a:r>
        </a:p>
      </dgm:t>
    </dgm:pt>
    <dgm:pt modelId="{F69AF4DB-A42B-4839-A8CC-71D0C8E99418}" type="parTrans" cxnId="{BC44465F-A331-4D77-8021-B5D978AD5165}">
      <dgm:prSet/>
      <dgm:spPr/>
      <dgm:t>
        <a:bodyPr/>
        <a:lstStyle/>
        <a:p>
          <a:pPr algn="ctr"/>
          <a:endParaRPr lang="ru-RU" sz="1400">
            <a:latin typeface="Times New Roman" panose="02020603050405020304" pitchFamily="18" charset="0"/>
            <a:cs typeface="Times New Roman" panose="02020603050405020304" pitchFamily="18" charset="0"/>
          </a:endParaRPr>
        </a:p>
      </dgm:t>
    </dgm:pt>
    <dgm:pt modelId="{73E29E6B-F967-4FF5-9C13-2A14EB85B2B0}" type="sibTrans" cxnId="{BC44465F-A331-4D77-8021-B5D978AD5165}">
      <dgm:prSet/>
      <dgm:spPr/>
      <dgm:t>
        <a:bodyPr/>
        <a:lstStyle/>
        <a:p>
          <a:pPr algn="ctr"/>
          <a:endParaRPr lang="ru-RU" sz="1400">
            <a:latin typeface="Times New Roman" panose="02020603050405020304" pitchFamily="18" charset="0"/>
            <a:cs typeface="Times New Roman" panose="02020603050405020304" pitchFamily="18" charset="0"/>
          </a:endParaRPr>
        </a:p>
      </dgm:t>
    </dgm:pt>
    <dgm:pt modelId="{1610FE57-0F1F-47C3-900A-1242C0AA96A4}" type="pres">
      <dgm:prSet presAssocID="{971598E2-020D-4C4C-9D27-BA659EF9AB9C}" presName="Name0" presStyleCnt="0">
        <dgm:presLayoutVars>
          <dgm:dir/>
          <dgm:animLvl val="lvl"/>
          <dgm:resizeHandles val="exact"/>
        </dgm:presLayoutVars>
      </dgm:prSet>
      <dgm:spPr/>
      <dgm:t>
        <a:bodyPr/>
        <a:lstStyle/>
        <a:p>
          <a:endParaRPr lang="ru-RU"/>
        </a:p>
      </dgm:t>
    </dgm:pt>
    <dgm:pt modelId="{FF13D067-7519-46FF-A044-29E84C21B8A0}" type="pres">
      <dgm:prSet presAssocID="{EBDA62EE-8F04-4EC7-83C5-5F54D401B16B}" presName="boxAndChildren" presStyleCnt="0"/>
      <dgm:spPr/>
    </dgm:pt>
    <dgm:pt modelId="{53AAEFAD-A0F4-4CBE-AE1E-2E256A591A30}" type="pres">
      <dgm:prSet presAssocID="{EBDA62EE-8F04-4EC7-83C5-5F54D401B16B}" presName="parentTextBox" presStyleLbl="node1" presStyleIdx="0" presStyleCnt="3"/>
      <dgm:spPr/>
      <dgm:t>
        <a:bodyPr/>
        <a:lstStyle/>
        <a:p>
          <a:endParaRPr lang="ru-RU"/>
        </a:p>
      </dgm:t>
    </dgm:pt>
    <dgm:pt modelId="{922D3BA5-8855-4A4E-A88D-6D79534F8683}" type="pres">
      <dgm:prSet presAssocID="{3A788631-E428-4ABD-AFFA-A7A8EE6B216E}" presName="sp" presStyleCnt="0"/>
      <dgm:spPr/>
    </dgm:pt>
    <dgm:pt modelId="{691C16D0-E8EE-4CCA-8BD8-B118F588BCDA}" type="pres">
      <dgm:prSet presAssocID="{D77DD339-82BE-479B-ACD2-95F80F92A6CE}" presName="arrowAndChildren" presStyleCnt="0"/>
      <dgm:spPr/>
    </dgm:pt>
    <dgm:pt modelId="{BF946F37-FF14-4EC1-8842-BC454FC30B6C}" type="pres">
      <dgm:prSet presAssocID="{D77DD339-82BE-479B-ACD2-95F80F92A6CE}" presName="parentTextArrow" presStyleLbl="node1" presStyleIdx="1" presStyleCnt="3"/>
      <dgm:spPr/>
      <dgm:t>
        <a:bodyPr/>
        <a:lstStyle/>
        <a:p>
          <a:endParaRPr lang="ru-RU"/>
        </a:p>
      </dgm:t>
    </dgm:pt>
    <dgm:pt modelId="{B9103113-5786-46D8-90D5-1CC1D1825F36}" type="pres">
      <dgm:prSet presAssocID="{DB69356B-F02B-4BEF-9AF9-0BABEE9A7524}" presName="sp" presStyleCnt="0"/>
      <dgm:spPr/>
    </dgm:pt>
    <dgm:pt modelId="{3BD5B3FD-2E7F-4B26-8CC0-C136BD11E5AA}" type="pres">
      <dgm:prSet presAssocID="{9A0E38EB-26EA-4014-A581-FA349474B7F4}" presName="arrowAndChildren" presStyleCnt="0"/>
      <dgm:spPr/>
    </dgm:pt>
    <dgm:pt modelId="{9BDFF3B1-5656-4B86-A959-3B41C54C5CFF}" type="pres">
      <dgm:prSet presAssocID="{9A0E38EB-26EA-4014-A581-FA349474B7F4}" presName="parentTextArrow" presStyleLbl="node1" presStyleIdx="2" presStyleCnt="3"/>
      <dgm:spPr/>
      <dgm:t>
        <a:bodyPr/>
        <a:lstStyle/>
        <a:p>
          <a:endParaRPr lang="ru-RU"/>
        </a:p>
      </dgm:t>
    </dgm:pt>
  </dgm:ptLst>
  <dgm:cxnLst>
    <dgm:cxn modelId="{415BD510-B140-42F3-BA1B-25ABDBFCD1BF}" srcId="{971598E2-020D-4C4C-9D27-BA659EF9AB9C}" destId="{9A0E38EB-26EA-4014-A581-FA349474B7F4}" srcOrd="0" destOrd="0" parTransId="{21F1065F-1DB8-4DDB-9C93-A56E9B3F89BC}" sibTransId="{DB69356B-F02B-4BEF-9AF9-0BABEE9A7524}"/>
    <dgm:cxn modelId="{ECBDC394-382D-4B83-927D-552A92BDC1D8}" type="presOf" srcId="{9A0E38EB-26EA-4014-A581-FA349474B7F4}" destId="{9BDFF3B1-5656-4B86-A959-3B41C54C5CFF}" srcOrd="0" destOrd="0" presId="urn:microsoft.com/office/officeart/2005/8/layout/process4"/>
    <dgm:cxn modelId="{BC44465F-A331-4D77-8021-B5D978AD5165}" srcId="{971598E2-020D-4C4C-9D27-BA659EF9AB9C}" destId="{EBDA62EE-8F04-4EC7-83C5-5F54D401B16B}" srcOrd="2" destOrd="0" parTransId="{F69AF4DB-A42B-4839-A8CC-71D0C8E99418}" sibTransId="{73E29E6B-F967-4FF5-9C13-2A14EB85B2B0}"/>
    <dgm:cxn modelId="{0E24B1F7-8098-43F2-801F-87422453174D}" type="presOf" srcId="{971598E2-020D-4C4C-9D27-BA659EF9AB9C}" destId="{1610FE57-0F1F-47C3-900A-1242C0AA96A4}" srcOrd="0" destOrd="0" presId="urn:microsoft.com/office/officeart/2005/8/layout/process4"/>
    <dgm:cxn modelId="{734DFCA0-47BA-48D1-97A8-AEB4CAC48765}" srcId="{971598E2-020D-4C4C-9D27-BA659EF9AB9C}" destId="{D77DD339-82BE-479B-ACD2-95F80F92A6CE}" srcOrd="1" destOrd="0" parTransId="{26C02145-CE51-41ED-AB6E-3EF7C393C9B9}" sibTransId="{3A788631-E428-4ABD-AFFA-A7A8EE6B216E}"/>
    <dgm:cxn modelId="{D7A4FB0B-1CBE-4409-9CEF-2F08C8A2C5C3}" type="presOf" srcId="{D77DD339-82BE-479B-ACD2-95F80F92A6CE}" destId="{BF946F37-FF14-4EC1-8842-BC454FC30B6C}" srcOrd="0" destOrd="0" presId="urn:microsoft.com/office/officeart/2005/8/layout/process4"/>
    <dgm:cxn modelId="{6F90E589-B21C-4687-BED7-A6359CE5BDCE}" type="presOf" srcId="{EBDA62EE-8F04-4EC7-83C5-5F54D401B16B}" destId="{53AAEFAD-A0F4-4CBE-AE1E-2E256A591A30}" srcOrd="0" destOrd="0" presId="urn:microsoft.com/office/officeart/2005/8/layout/process4"/>
    <dgm:cxn modelId="{7DB6188E-2714-4922-B342-AFCA1F49D88C}" type="presParOf" srcId="{1610FE57-0F1F-47C3-900A-1242C0AA96A4}" destId="{FF13D067-7519-46FF-A044-29E84C21B8A0}" srcOrd="0" destOrd="0" presId="urn:microsoft.com/office/officeart/2005/8/layout/process4"/>
    <dgm:cxn modelId="{82181A67-9373-4224-A231-E468F2AB577B}" type="presParOf" srcId="{FF13D067-7519-46FF-A044-29E84C21B8A0}" destId="{53AAEFAD-A0F4-4CBE-AE1E-2E256A591A30}" srcOrd="0" destOrd="0" presId="urn:microsoft.com/office/officeart/2005/8/layout/process4"/>
    <dgm:cxn modelId="{4BE384EF-7D90-4669-861D-A5C95A327678}" type="presParOf" srcId="{1610FE57-0F1F-47C3-900A-1242C0AA96A4}" destId="{922D3BA5-8855-4A4E-A88D-6D79534F8683}" srcOrd="1" destOrd="0" presId="urn:microsoft.com/office/officeart/2005/8/layout/process4"/>
    <dgm:cxn modelId="{A7DCCAA8-9CB6-4078-8D7B-E32C1CE48749}" type="presParOf" srcId="{1610FE57-0F1F-47C3-900A-1242C0AA96A4}" destId="{691C16D0-E8EE-4CCA-8BD8-B118F588BCDA}" srcOrd="2" destOrd="0" presId="urn:microsoft.com/office/officeart/2005/8/layout/process4"/>
    <dgm:cxn modelId="{113C9163-0F07-4456-ADD4-D888D0AC8EC7}" type="presParOf" srcId="{691C16D0-E8EE-4CCA-8BD8-B118F588BCDA}" destId="{BF946F37-FF14-4EC1-8842-BC454FC30B6C}" srcOrd="0" destOrd="0" presId="urn:microsoft.com/office/officeart/2005/8/layout/process4"/>
    <dgm:cxn modelId="{7E1D8A1A-8C5F-40B4-AF1E-FBA04D750D2F}" type="presParOf" srcId="{1610FE57-0F1F-47C3-900A-1242C0AA96A4}" destId="{B9103113-5786-46D8-90D5-1CC1D1825F36}" srcOrd="3" destOrd="0" presId="urn:microsoft.com/office/officeart/2005/8/layout/process4"/>
    <dgm:cxn modelId="{0F238251-2B3F-4F87-8362-8443B5F50442}" type="presParOf" srcId="{1610FE57-0F1F-47C3-900A-1242C0AA96A4}" destId="{3BD5B3FD-2E7F-4B26-8CC0-C136BD11E5AA}" srcOrd="4" destOrd="0" presId="urn:microsoft.com/office/officeart/2005/8/layout/process4"/>
    <dgm:cxn modelId="{EDAFC574-56D8-40EF-8A58-AF076CA848DE}" type="presParOf" srcId="{3BD5B3FD-2E7F-4B26-8CC0-C136BD11E5AA}" destId="{9BDFF3B1-5656-4B86-A959-3B41C54C5CFF}" srcOrd="0" destOrd="0" presId="urn:microsoft.com/office/officeart/2005/8/layout/process4"/>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AAEFAD-A0F4-4CBE-AE1E-2E256A591A30}">
      <dsp:nvSpPr>
        <dsp:cNvPr id="0" name=""/>
        <dsp:cNvSpPr/>
      </dsp:nvSpPr>
      <dsp:spPr>
        <a:xfrm>
          <a:off x="0" y="2080959"/>
          <a:ext cx="5486400" cy="68301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Совершенствование умения ориентироваться в мире научной информации и отбирать научные факты</a:t>
          </a:r>
        </a:p>
      </dsp:txBody>
      <dsp:txXfrm>
        <a:off x="0" y="2080959"/>
        <a:ext cx="5486400" cy="683017"/>
      </dsp:txXfrm>
    </dsp:sp>
    <dsp:sp modelId="{BF946F37-FF14-4EC1-8842-BC454FC30B6C}">
      <dsp:nvSpPr>
        <dsp:cNvPr id="0" name=""/>
        <dsp:cNvSpPr/>
      </dsp:nvSpPr>
      <dsp:spPr>
        <a:xfrm rot="10800000">
          <a:off x="0" y="1040723"/>
          <a:ext cx="5486400" cy="1050480"/>
        </a:xfrm>
        <a:prstGeom prst="upArrowCallou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Выработка настойчивости, способности логически мыслить, анализировать, сравнивать, обобщать</a:t>
          </a:r>
        </a:p>
      </dsp:txBody>
      <dsp:txXfrm rot="10800000">
        <a:off x="0" y="1040723"/>
        <a:ext cx="5486400" cy="682570"/>
      </dsp:txXfrm>
    </dsp:sp>
    <dsp:sp modelId="{9BDFF3B1-5656-4B86-A959-3B41C54C5CFF}">
      <dsp:nvSpPr>
        <dsp:cNvPr id="0" name=""/>
        <dsp:cNvSpPr/>
      </dsp:nvSpPr>
      <dsp:spPr>
        <a:xfrm rot="10800000">
          <a:off x="0" y="488"/>
          <a:ext cx="5486400" cy="1050480"/>
        </a:xfrm>
        <a:prstGeom prst="upArrowCallou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Развитие и тренировка памяти</a:t>
          </a:r>
        </a:p>
      </dsp:txBody>
      <dsp:txXfrm rot="10800000">
        <a:off x="0" y="488"/>
        <a:ext cx="5486400" cy="68257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1354</Words>
  <Characters>7720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user</cp:lastModifiedBy>
  <cp:revision>4</cp:revision>
  <dcterms:created xsi:type="dcterms:W3CDTF">2022-11-14T19:13:00Z</dcterms:created>
  <dcterms:modified xsi:type="dcterms:W3CDTF">2022-11-15T18:55:00Z</dcterms:modified>
</cp:coreProperties>
</file>