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3" w:rsidRDefault="00A73C6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Дата: 10.11.2023                                    Урок №28.                                    Предмет: алгебра.</w:t>
      </w:r>
    </w:p>
    <w:p w:rsidR="00684633" w:rsidRDefault="00A73C6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Учитель: Тарасова М.А.                                                                             Класс: 7 </w:t>
      </w:r>
    </w:p>
    <w:p w:rsidR="00684633" w:rsidRPr="00A73C64" w:rsidRDefault="00A73C64">
      <w:pPr>
        <w:spacing w:line="360" w:lineRule="auto"/>
        <w:ind w:firstLineChars="166" w:firstLine="4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C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Решение задач с помощью уравнений.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создание содержательных и организационных условий на уровне их самостоятельного применения, по образцу и в новой ситуации по теме «Решение задач с помощью уравнений», формирование функциональной грамотности обучающихся </w:t>
      </w:r>
      <w:r w:rsidRPr="00A73C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(читательской грамотности, математической грамотности, естественнонаучной грамотности, креативного мышления, глобальных компетенций)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684633" w:rsidRDefault="00A73C64" w:rsidP="00A73C64">
      <w:pPr>
        <w:spacing w:line="360" w:lineRule="auto"/>
        <w:ind w:firstLineChars="166" w:firstLine="40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3C6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>Создать атмосферу заинтересованности к уроку и его теме.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>Актуализировать знания, учащихся по ранее изученным темам.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Создать проблемную ситуацию для погружения </w:t>
      </w:r>
      <w:proofErr w:type="gramStart"/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активное освоение темы.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>Организовать работу по закреплению знаний и умений по решению текстовых задач с помощью линейных уравнений с одной переменной.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/>
          <w:sz w:val="24"/>
          <w:szCs w:val="24"/>
          <w:lang w:val="ru-RU" w:eastAsia="ru-RU"/>
        </w:rPr>
        <w:t>Инициировать учащихся на коллективную мыслительную деятельность для закрепления алгоритмов решения задач и осознания учащимися практической значимости данных умений.</w:t>
      </w:r>
    </w:p>
    <w:p w:rsidR="00684633" w:rsidRPr="00A73C64" w:rsidRDefault="00A73C64">
      <w:pPr>
        <w:numPr>
          <w:ilvl w:val="0"/>
          <w:numId w:val="1"/>
        </w:numPr>
        <w:spacing w:line="360" w:lineRule="auto"/>
        <w:ind w:left="0" w:firstLineChars="166" w:firstLine="39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A73C64">
        <w:rPr>
          <w:rFonts w:ascii="Times New Roman" w:hAnsi="Times New Roman"/>
          <w:sz w:val="24"/>
          <w:szCs w:val="24"/>
          <w:lang w:val="ru-RU"/>
        </w:rPr>
        <w:t xml:space="preserve">Организовать рефлексивно-оценочную деятельность учащихся.  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урок ком</w:t>
      </w:r>
      <w:r w:rsidR="00E837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бинированный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Методы обучения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наглядные (демонстрация моделей, использование ИКТ), словесные (беседа), практические (задания, анализ и решение проблемных ситуаций).</w:t>
      </w:r>
      <w:proofErr w:type="gramEnd"/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Формы организации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групповая, фронтальная, индивидуальная.</w:t>
      </w:r>
    </w:p>
    <w:p w:rsidR="00684633" w:rsidRPr="00A73C64" w:rsidRDefault="00A73C64">
      <w:pPr>
        <w:shd w:val="clear" w:color="auto" w:fill="FFFFFF"/>
        <w:tabs>
          <w:tab w:val="left" w:pos="0"/>
        </w:tabs>
        <w:spacing w:line="360" w:lineRule="auto"/>
        <w:ind w:firstLineChars="166" w:firstLine="39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Планируемые результаты:</w:t>
      </w:r>
    </w:p>
    <w:p w:rsidR="00684633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Предметные результаты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3C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умение со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здания</w:t>
      </w:r>
      <w:r w:rsidRPr="00A73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A73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73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уравнени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A73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условию текстовой задачи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решения линейного уравнения с одной переменной и др.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результаты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выдвигать версии решения проблемы, формулировать гипотезы, предвосхищать конечный результат, обосновывать и осуществлять выбор наиболее эффективных способов решения учебных и познавательных задач и др.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Познавательные: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поиск и выделение необходимой информации, анализ, с целью выделения общих признаков, синтез, как составление целого из частей, формирование умения выделять закономерность, построение логической цепи рассуждений и др.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Коммуникативные: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коммуникативных действий, направленных на структурирование информации по данной теме, умение сотрудничать в процессе совместной деятельности, умение точно и грамотно выражать свои мысли, аргументировать свою позицию и координировать её с позициями партнёров в сотрудничестве при выработке общего решения в совместной деятельности и др.</w:t>
      </w:r>
    </w:p>
    <w:p w:rsidR="00684633" w:rsidRPr="00A73C64" w:rsidRDefault="00A73C64" w:rsidP="00A73C64">
      <w:pPr>
        <w:shd w:val="clear" w:color="auto" w:fill="FFFFFF"/>
        <w:tabs>
          <w:tab w:val="left" w:pos="0"/>
        </w:tabs>
        <w:spacing w:line="360" w:lineRule="auto"/>
        <w:ind w:firstLineChars="166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понимание причин успеха в учебной деятельности; проявление познавательного интереса к предмету, умение давать адекватную оценку своей деятельности, формирование целостного </w:t>
      </w:r>
      <w:proofErr w:type="spellStart"/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мировозрения</w:t>
      </w:r>
      <w:proofErr w:type="spellEnd"/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соответствующего современному уровню развития науки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84633" w:rsidRPr="00E83792" w:rsidRDefault="00A73C64">
      <w:pPr>
        <w:shd w:val="clear" w:color="auto" w:fill="FFFFFF"/>
        <w:tabs>
          <w:tab w:val="left" w:pos="0"/>
        </w:tabs>
        <w:spacing w:line="360" w:lineRule="auto"/>
        <w:ind w:firstLineChars="166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Ю.Н. Макарычев, </w:t>
      </w:r>
      <w:proofErr w:type="spellStart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Н.Г.Миндюк</w:t>
      </w:r>
      <w:proofErr w:type="spellEnd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К.И.Нешков</w:t>
      </w:r>
      <w:proofErr w:type="spellEnd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С.Б.Суворова</w:t>
      </w:r>
      <w:proofErr w:type="spellEnd"/>
      <w:r w:rsidRPr="00A73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37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Математика. Алгебра. 7 класс.</w:t>
      </w:r>
    </w:p>
    <w:p w:rsidR="00684633" w:rsidRPr="00A73C64" w:rsidRDefault="00A73C64">
      <w:pPr>
        <w:shd w:val="clear" w:color="auto" w:fill="FFFFFF"/>
        <w:tabs>
          <w:tab w:val="left" w:pos="0"/>
        </w:tabs>
        <w:spacing w:line="360" w:lineRule="auto"/>
        <w:ind w:firstLineChars="166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Оборудование: компьютер, проектор, экран, доска, демонстрационный и раздаточный материал, ЦОР (презентация,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r w:rsidRPr="00A73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684633" w:rsidRDefault="00A73C6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10416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1560"/>
        <w:gridCol w:w="6612"/>
        <w:gridCol w:w="2244"/>
      </w:tblGrid>
      <w:tr w:rsidR="00684633">
        <w:tc>
          <w:tcPr>
            <w:tcW w:w="1560" w:type="dxa"/>
          </w:tcPr>
          <w:p w:rsidR="00684633" w:rsidRDefault="00A73C64">
            <w:pPr>
              <w:ind w:rightChars="-28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2" w:type="dxa"/>
          </w:tcPr>
          <w:p w:rsidR="00684633" w:rsidRDefault="00A73C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684633" w:rsidRDefault="00A73C64">
            <w:pPr>
              <w:ind w:rightChars="-86" w:right="-1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(УУД).</w:t>
            </w:r>
          </w:p>
        </w:tc>
      </w:tr>
      <w:tr w:rsidR="00684633">
        <w:tc>
          <w:tcPr>
            <w:tcW w:w="1560" w:type="dxa"/>
          </w:tcPr>
          <w:p w:rsidR="00684633" w:rsidRDefault="00A73C64">
            <w:pPr>
              <w:pStyle w:val="a5"/>
              <w:numPr>
                <w:ilvl w:val="0"/>
                <w:numId w:val="2"/>
              </w:numPr>
              <w:ind w:left="0" w:rightChars="-28" w:right="-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84633" w:rsidRDefault="00A73C64">
            <w:pPr>
              <w:pStyle w:val="a5"/>
              <w:ind w:left="0" w:rightChars="-28" w:right="-5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 мин.</w:t>
            </w:r>
          </w:p>
        </w:tc>
        <w:tc>
          <w:tcPr>
            <w:tcW w:w="6612" w:type="dxa"/>
          </w:tcPr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Приветствие, организация рабочего места, позитивный настрой на работу.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Запишите в тетради число, классная работа.</w:t>
            </w:r>
          </w:p>
        </w:tc>
        <w:tc>
          <w:tcPr>
            <w:tcW w:w="2244" w:type="dxa"/>
          </w:tcPr>
          <w:p w:rsidR="00684633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Личностные УУД:</w:t>
            </w:r>
          </w:p>
          <w:p w:rsidR="00684633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формирование навыков самоорганизации, </w:t>
            </w:r>
          </w:p>
          <w:p w:rsidR="00684633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навыков письма.</w:t>
            </w: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ind w:rightChars="-28" w:right="-56" w:firstLine="54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A73C64">
              <w:rPr>
                <w:rFonts w:ascii="Times New Roman" w:hAnsi="Times New Roman" w:cs="Times New Roman"/>
                <w:lang w:val="ru-RU"/>
              </w:rPr>
              <w:t>. Актуализация знаний.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3C64">
              <w:rPr>
                <w:rFonts w:ascii="Times New Roman" w:hAnsi="Times New Roman" w:cs="Times New Roman"/>
                <w:lang w:val="ru-RU"/>
              </w:rPr>
              <w:t>Фронтальная работа</w:t>
            </w:r>
            <w:r>
              <w:rPr>
                <w:rFonts w:ascii="Times New Roman" w:hAnsi="Times New Roman" w:cs="Times New Roman"/>
                <w:lang w:val="ru-RU"/>
              </w:rPr>
              <w:t>.              8 мин.</w:t>
            </w:r>
          </w:p>
        </w:tc>
        <w:tc>
          <w:tcPr>
            <w:tcW w:w="6612" w:type="dxa"/>
          </w:tcPr>
          <w:p w:rsidR="00684633" w:rsidRDefault="00A73C64">
            <w:pPr>
              <w:pStyle w:val="a5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мы занимались на предыдущих уроках? О чем говорили и что решали?</w:t>
            </w:r>
          </w:p>
          <w:p w:rsidR="00684633" w:rsidRDefault="00A73C64">
            <w:pPr>
              <w:pStyle w:val="a5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начала узнаем, в какой вы математической форме?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4633" w:rsidRDefault="00A73C64">
            <w:pPr>
              <w:pStyle w:val="a5"/>
              <w:spacing w:line="1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1.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Устная работа.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уравнение?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называется корнем уравнения?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значит решить уравнение?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уравнения называются равносильными?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Какое уравнение называется линейным?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Сколько корней может иметь линейное уравнение?</w:t>
            </w:r>
          </w:p>
          <w:p w:rsidR="00684633" w:rsidRPr="00A73C64" w:rsidRDefault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Какие свойства используются при решении уравнений?</w:t>
            </w:r>
          </w:p>
          <w:p w:rsidR="00A73C64" w:rsidRPr="00A73C64" w:rsidRDefault="00A73C64" w:rsidP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3C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Задание № 2. 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Исправьте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доске):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3C64" w:rsidRDefault="00A73C64" w:rsidP="00A73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73C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73C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A73C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</w:t>
            </w:r>
          </w:p>
          <w:p w:rsidR="00684633" w:rsidRPr="00A73C64" w:rsidRDefault="00A73C64" w:rsidP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-4х+16х = -18-10   ...</w:t>
            </w:r>
          </w:p>
          <w:p w:rsidR="00A73C64" w:rsidRPr="00A73C64" w:rsidRDefault="00A73C64" w:rsidP="00A73C6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3.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Найдите корни уравнения:</w:t>
            </w:r>
          </w:p>
          <w:p w:rsidR="00684633" w:rsidRPr="00A73C64" w:rsidRDefault="00A73C64" w:rsidP="00A73C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8х =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3х = 9/14, -1/2 х = 5, 3х - 15 = 0, х+7 = -11, 0х = 1/12, 2х = 2х - 4, 2(х+3) = 2х+6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.</m:t>
              </m:r>
            </m:oMath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Познавательные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поиск и выделение необходимой информации,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анализ, с целью выделения общих признаков,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синтез, как составление целого из частей,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умения выделять закономерность,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построение логической цепи рассуждений.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Личностные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причин успеха в учебной деятельности;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проявление познавательного интереса к предмету,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давать адекватную оценку своей деятельности,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целостного мировоззрения, соответствующего современному уровню развития науки.</w:t>
            </w:r>
          </w:p>
          <w:p w:rsidR="00684633" w:rsidRPr="00A73C64" w:rsidRDefault="00684633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numPr>
                <w:ilvl w:val="0"/>
                <w:numId w:val="3"/>
              </w:numPr>
              <w:ind w:rightChars="-28" w:right="-56" w:firstLine="54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работа.    7-8 мин.</w:t>
            </w:r>
          </w:p>
        </w:tc>
        <w:tc>
          <w:tcPr>
            <w:tcW w:w="6612" w:type="dxa"/>
          </w:tcPr>
          <w:p w:rsidR="00684633" w:rsidRPr="00A73C64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  <w:r w:rsidRPr="00A73C64">
              <w:rPr>
                <w:b/>
                <w:bCs/>
                <w:color w:val="000000"/>
                <w:lang w:val="ru-RU"/>
              </w:rPr>
              <w:t>Решение уравнени</w:t>
            </w:r>
            <w:r>
              <w:rPr>
                <w:b/>
                <w:bCs/>
                <w:color w:val="000000"/>
                <w:lang w:val="ru-RU"/>
              </w:rPr>
              <w:t>я в тетради</w:t>
            </w:r>
            <w:r w:rsidRPr="00A73C64">
              <w:rPr>
                <w:b/>
                <w:bCs/>
                <w:color w:val="000000"/>
                <w:lang w:val="ru-RU"/>
              </w:rPr>
              <w:t>.</w:t>
            </w:r>
          </w:p>
          <w:p w:rsidR="00684633" w:rsidRPr="00A73C64" w:rsidRDefault="00A73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Уравнения, которые лежат на партах у детей:</w:t>
            </w:r>
          </w:p>
          <w:p w:rsidR="00684633" w:rsidRPr="00E83792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E83792">
              <w:rPr>
                <w:color w:val="000000"/>
                <w:lang w:val="ru-RU"/>
              </w:rPr>
              <w:lastRenderedPageBreak/>
              <w:t>1.   5 – 2х = 8х + 9</w:t>
            </w:r>
            <w:r w:rsidRPr="00E83792">
              <w:rPr>
                <w:color w:val="000000"/>
                <w:lang w:val="ru-RU"/>
              </w:rPr>
              <w:tab/>
            </w:r>
            <w:r w:rsidRPr="00E83792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 xml:space="preserve">    </w:t>
            </w:r>
            <w:r w:rsidRPr="00E83792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>«3»</w:t>
            </w:r>
            <w:r w:rsidRPr="00E83792">
              <w:rPr>
                <w:color w:val="000000"/>
                <w:lang w:val="ru-RU"/>
              </w:rPr>
              <w:t>)</w:t>
            </w:r>
          </w:p>
          <w:p w:rsidR="00684633" w:rsidRPr="00E83792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E83792">
              <w:rPr>
                <w:color w:val="000000"/>
                <w:lang w:val="ru-RU"/>
              </w:rPr>
              <w:t>2.   4х – 5,5 = 5х – 3(2х – 1,5)</w:t>
            </w:r>
            <w:r>
              <w:rPr>
                <w:color w:val="000000"/>
                <w:lang w:val="ru-RU"/>
              </w:rPr>
              <w:t xml:space="preserve">  </w:t>
            </w:r>
            <w:r w:rsidRPr="00E83792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>«4»</w:t>
            </w:r>
            <w:r w:rsidRPr="00E83792">
              <w:rPr>
                <w:color w:val="000000"/>
                <w:lang w:val="ru-RU"/>
              </w:rPr>
              <w:t>)</w:t>
            </w:r>
          </w:p>
          <w:p w:rsidR="00684633" w:rsidRPr="00E83792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E83792">
              <w:rPr>
                <w:color w:val="000000"/>
                <w:lang w:val="ru-RU"/>
              </w:rPr>
              <w:t xml:space="preserve">3.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2х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2х-1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3х+4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lang w:val="ru-RU"/>
                </w:rPr>
                <m:t>-0,5</m:t>
              </m:r>
            </m:oMath>
            <w:r w:rsidRPr="00E83792">
              <w:rPr>
                <w:color w:val="000000"/>
                <w:lang w:val="ru-RU"/>
              </w:rPr>
              <w:t xml:space="preserve">  </w:t>
            </w:r>
            <w:r w:rsidRPr="00E83792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 xml:space="preserve">    </w:t>
            </w:r>
            <w:r w:rsidRPr="00E83792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>«5»</w:t>
            </w:r>
            <w:r w:rsidRPr="00E83792">
              <w:rPr>
                <w:color w:val="000000"/>
                <w:lang w:val="ru-RU"/>
              </w:rPr>
              <w:t>)</w:t>
            </w:r>
          </w:p>
          <w:p w:rsidR="00684633" w:rsidRPr="00A73C64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Взаи</w:t>
            </w:r>
            <w:r w:rsidRPr="00A73C64">
              <w:rPr>
                <w:b/>
                <w:bCs/>
                <w:color w:val="000000"/>
                <w:lang w:val="ru-RU"/>
              </w:rPr>
              <w:t>мопроверка</w:t>
            </w:r>
            <w:r>
              <w:rPr>
                <w:color w:val="000000"/>
                <w:lang w:val="ru-RU"/>
              </w:rPr>
              <w:t xml:space="preserve"> в парах (программированный контроль)</w:t>
            </w:r>
            <w:r w:rsidRPr="00A73C64">
              <w:rPr>
                <w:color w:val="000000"/>
                <w:lang w:val="ru-RU"/>
              </w:rPr>
              <w:t xml:space="preserve">. </w:t>
            </w:r>
          </w:p>
          <w:p w:rsidR="00684633" w:rsidRPr="00A73C64" w:rsidRDefault="00A73C64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A73C64">
              <w:rPr>
                <w:color w:val="000000"/>
                <w:lang w:val="ru-RU"/>
              </w:rPr>
              <w:t xml:space="preserve">Ответы на </w:t>
            </w:r>
            <w:r>
              <w:rPr>
                <w:color w:val="000000"/>
                <w:lang w:val="ru-RU"/>
              </w:rPr>
              <w:t xml:space="preserve">доске: </w:t>
            </w:r>
            <w:r w:rsidRPr="00A73C64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)</w:t>
            </w:r>
            <w:r w:rsidRPr="00A73C64">
              <w:rPr>
                <w:color w:val="000000"/>
                <w:lang w:val="ru-RU"/>
              </w:rPr>
              <w:t xml:space="preserve"> х = – 0,4;   2) х = 2;   3) х = – 0,5.</w:t>
            </w:r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lastRenderedPageBreak/>
              <w:t xml:space="preserve">Личностные УУД: 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формирование навыков самоорганизации, 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- формирование навыков письма,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проявление познавательного интереса к предмету,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давать адекватную оценку своей деятельности,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целостного мировоззрения, соответствующего современному уровню развития науки.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Регулятивные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выдвигать версии решения проблемы,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формулировать гипотезы,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предвосхищать конечный результат,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обосновывать и осуществлять выбор наиболее эффективных способов решения учебных и познавательных задач.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Коммуникативные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коммуникативных действий, направленных на структурирование информации по данной теме,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сотрудничать в процессе совместной деятельности</w:t>
            </w: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ind w:rightChars="-28" w:right="-5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73C64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A73C64">
              <w:rPr>
                <w:rFonts w:ascii="Times New Roman" w:hAnsi="Times New Roman" w:cs="Times New Roman"/>
                <w:lang w:val="ru-RU"/>
              </w:rPr>
              <w:t xml:space="preserve">. Мотивация к изучению </w:t>
            </w:r>
            <w:r>
              <w:rPr>
                <w:rFonts w:ascii="Times New Roman" w:hAnsi="Times New Roman" w:cs="Times New Roman"/>
                <w:lang w:val="ru-RU"/>
              </w:rPr>
              <w:t>нового материала</w:t>
            </w:r>
            <w:r w:rsidRPr="00A73C6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2 мин.</w:t>
            </w:r>
          </w:p>
        </w:tc>
        <w:tc>
          <w:tcPr>
            <w:tcW w:w="6612" w:type="dxa"/>
          </w:tcPr>
          <w:p w:rsidR="00684633" w:rsidRDefault="00A73C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как вы думаете для чего нам нужно научиться решать уравнения, где это умение вам понадобится, что мы можем решать с помощью уравнения? </w:t>
            </w:r>
          </w:p>
          <w:p w:rsidR="00684633" w:rsidRPr="00A73C64" w:rsidRDefault="00A73C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на уроке, ребята,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 необходимо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 свои знания для решения задач с помощью линейных уравнений с одной переменной</w:t>
            </w: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Регулятивные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выдвигать версии решения проблемы,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формулировать гипотезы,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предвосхищать конечный результат, обосновывать и осуществлять выбор наиболее эффективных способов решения учебных и познавательных задач</w:t>
            </w: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>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Личностные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проявление познавательного интереса к предмету,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целостного мировоззрения, соответствующего современному уровню развития науки.</w:t>
            </w:r>
          </w:p>
        </w:tc>
      </w:tr>
      <w:tr w:rsidR="00684633">
        <w:tc>
          <w:tcPr>
            <w:tcW w:w="1560" w:type="dxa"/>
          </w:tcPr>
          <w:p w:rsidR="00684633" w:rsidRDefault="00A73C64">
            <w:pPr>
              <w:ind w:left="54" w:rightChars="-28" w:right="-5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5.Новый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12" w:type="dxa"/>
          </w:tcPr>
          <w:p w:rsidR="00684633" w:rsidRPr="00A73C64" w:rsidRDefault="00A73C64">
            <w:pPr>
              <w:ind w:firstLine="34"/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п.9, с.38-39, рассмотреть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алгоритм решения задач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алгебраическим способом, с.38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1, 2 </w:t>
            </w: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1720850" cy="1427480"/>
                  <wp:effectExtent l="0" t="0" r="1270" b="508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9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42748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1697990" cy="1429385"/>
                  <wp:effectExtent l="0" t="0" r="8890" b="3175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0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42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33" w:rsidRDefault="00684633">
            <w:pPr>
              <w:ind w:firstLine="34"/>
              <w:contextualSpacing/>
              <w:rPr>
                <w:lang w:val="ru-RU"/>
              </w:rPr>
            </w:pPr>
          </w:p>
        </w:tc>
        <w:tc>
          <w:tcPr>
            <w:tcW w:w="2244" w:type="dxa"/>
          </w:tcPr>
          <w:p w:rsidR="00684633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См.п.7</w:t>
            </w: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ind w:rightChars="-28" w:right="-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Динамическая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пауза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84633" w:rsidRDefault="00A73C64">
            <w:pPr>
              <w:ind w:rightChars="-28" w:right="-5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</w:t>
            </w:r>
          </w:p>
        </w:tc>
        <w:tc>
          <w:tcPr>
            <w:tcW w:w="6612" w:type="dxa"/>
          </w:tcPr>
          <w:p w:rsidR="00684633" w:rsidRPr="00A73C64" w:rsidRDefault="00A73C6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3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Физминутка</w:t>
            </w:r>
            <w:proofErr w:type="spellEnd"/>
            <w:r w:rsidRPr="00A73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глаз, для осанки.</w:t>
            </w:r>
          </w:p>
          <w:p w:rsidR="00684633" w:rsidRPr="00A73C64" w:rsidRDefault="00684633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Личностные УУД: 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ценности здорового образа жизни</w:t>
            </w: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ind w:rightChars="-28" w:right="-56" w:firstLine="54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УУД.</w:t>
            </w:r>
            <w:r>
              <w:rPr>
                <w:rFonts w:ascii="Times New Roman" w:hAnsi="Times New Roman" w:cs="Times New Roman"/>
                <w:lang w:val="ru-RU"/>
              </w:rPr>
              <w:t xml:space="preserve"> 8 мин.</w:t>
            </w:r>
          </w:p>
        </w:tc>
        <w:tc>
          <w:tcPr>
            <w:tcW w:w="6612" w:type="dxa"/>
          </w:tcPr>
          <w:p w:rsidR="00684633" w:rsidRDefault="00A73C6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№167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(старинная задача),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доп. материал (рупии), </w:t>
            </w:r>
          </w:p>
          <w:p w:rsidR="00684633" w:rsidRDefault="00A73C6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№172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позволит время)</w:t>
            </w:r>
          </w:p>
          <w:p w:rsidR="00684633" w:rsidRPr="00E83792" w:rsidRDefault="00A73C64">
            <w:pPr>
              <w:ind w:firstLine="34"/>
              <w:contextualSpacing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925955" cy="1303655"/>
                  <wp:effectExtent l="0" t="0" r="9525" b="6985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6225" t="4797" b="10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1303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1769745" cy="1303020"/>
                  <wp:effectExtent l="0" t="0" r="13335" b="762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6756" b="8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3030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33" w:rsidRDefault="00A73C6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Пусть х - ...</w:t>
            </w:r>
          </w:p>
          <w:p w:rsidR="00684633" w:rsidRDefault="00A73C6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Составим уравнение: ...</w:t>
            </w:r>
          </w:p>
          <w:p w:rsidR="00684633" w:rsidRDefault="00A73C64">
            <w:pPr>
              <w:ind w:firstLine="34"/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...</w:t>
            </w:r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lastRenderedPageBreak/>
              <w:t>Познавательные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поиск и выделение необходимой информации,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анализ, с целью выделения общих признаков,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- синтез, как составление целого из частей,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умения выделять закономерность,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построение логической цепи рассуждений.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Личностные УУД: 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формирование навыков самоорганизации, 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навыков письма,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проявление познавательного интереса к предмету,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давать адекватную оценку своей деятельности,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осознание своей этнической принадлежности, знание истории, своего края, основ культурного наследия народов России и человечества,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формирование целостного мировоззрения, соответствующего современному уровню развития науки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 w:eastAsia="ru-RU"/>
              </w:rPr>
              <w:t>Регулятивные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выдвигать версии решения проблемы,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формулировать гипотезы,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предвосхищать конечный результат,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обосновывать и осуществлять выбор наиболее эффективных способов решения учебных и познавательных задач.</w:t>
            </w:r>
          </w:p>
        </w:tc>
      </w:tr>
      <w:tr w:rsidR="00684633">
        <w:tc>
          <w:tcPr>
            <w:tcW w:w="1560" w:type="dxa"/>
          </w:tcPr>
          <w:p w:rsidR="00684633" w:rsidRDefault="00A73C64">
            <w:pPr>
              <w:ind w:rightChars="-28" w:right="-56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8.</w:t>
            </w:r>
            <w:proofErr w:type="spellStart"/>
            <w:r>
              <w:rPr>
                <w:rFonts w:ascii="Times New Roman" w:hAnsi="Times New Roman" w:cs="Times New Roman"/>
              </w:rPr>
              <w:t>Домашнее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1 мин.</w:t>
            </w:r>
          </w:p>
        </w:tc>
        <w:tc>
          <w:tcPr>
            <w:tcW w:w="6612" w:type="dxa"/>
          </w:tcPr>
          <w:p w:rsidR="00684633" w:rsidRDefault="00A73C6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 с.38-39, №163, 165</w:t>
            </w:r>
          </w:p>
        </w:tc>
        <w:tc>
          <w:tcPr>
            <w:tcW w:w="2244" w:type="dxa"/>
          </w:tcPr>
          <w:p w:rsidR="00684633" w:rsidRDefault="00684633">
            <w:pPr>
              <w:ind w:rightChars="-86" w:right="-1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633" w:rsidRPr="008A1E80">
        <w:tc>
          <w:tcPr>
            <w:tcW w:w="1560" w:type="dxa"/>
          </w:tcPr>
          <w:p w:rsidR="00684633" w:rsidRDefault="00A73C64">
            <w:pPr>
              <w:numPr>
                <w:ilvl w:val="0"/>
                <w:numId w:val="4"/>
              </w:numPr>
              <w:ind w:rightChars="-28" w:right="-56" w:firstLine="5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1 мин.</w:t>
            </w:r>
          </w:p>
        </w:tc>
        <w:tc>
          <w:tcPr>
            <w:tcW w:w="6612" w:type="dxa"/>
          </w:tcPr>
          <w:p w:rsidR="00684633" w:rsidRDefault="00A73C6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Урок, к сожалению, подходит к завершению. Нужно подводить итоги. Продолжите, пожалуйста, предложения: Было интересно</w:t>
            </w:r>
            <w:proofErr w:type="gramStart"/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84633" w:rsidRPr="00A73C64" w:rsidRDefault="00A73C6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оценивать работу других. А вот свою</w:t>
            </w:r>
            <w:proofErr w:type="gramStart"/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И</w:t>
            </w:r>
            <w:proofErr w:type="gramEnd"/>
            <w:r w:rsidRPr="00A7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менно это я и предлагаю вам сделать. Оцените свою работу. </w:t>
            </w:r>
          </w:p>
          <w:p w:rsidR="00684633" w:rsidRDefault="00A73C6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Прошу сдать тетради с листами самооценки на проверку.</w:t>
            </w:r>
          </w:p>
          <w:p w:rsidR="008A1E80" w:rsidRDefault="008A1E8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а какие вы знаете математические пословицы или поговорки?</w:t>
            </w:r>
            <w:bookmarkStart w:id="0" w:name="_GoBack"/>
            <w:bookmarkEnd w:id="0"/>
          </w:p>
          <w:p w:rsidR="00684633" w:rsidRDefault="00A73C6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 за урок! Молодцы!</w:t>
            </w:r>
          </w:p>
        </w:tc>
        <w:tc>
          <w:tcPr>
            <w:tcW w:w="2244" w:type="dxa"/>
          </w:tcPr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Коммуникативные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точно и грамотно выражать свои мысли.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Личностные УУД: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причин успеха в учебной деятельности;</w:t>
            </w:r>
          </w:p>
          <w:p w:rsidR="00684633" w:rsidRPr="00A73C64" w:rsidRDefault="00A73C64">
            <w:pPr>
              <w:ind w:rightChars="-86" w:right="-172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73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 умение давать адекватную оценку своей деятельности.</w:t>
            </w:r>
          </w:p>
        </w:tc>
      </w:tr>
    </w:tbl>
    <w:p w:rsidR="00684633" w:rsidRPr="00A73C64" w:rsidRDefault="006846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4633" w:rsidRPr="00A73C64" w:rsidRDefault="0068463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p w:rsidR="00684633" w:rsidRPr="00A73C64" w:rsidRDefault="00684633">
      <w:pPr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</w:p>
    <w:sectPr w:rsidR="00684633" w:rsidRPr="00A73C64">
      <w:pgSz w:w="11906" w:h="16838"/>
      <w:pgMar w:top="1440" w:right="9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40A42"/>
    <w:multiLevelType w:val="singleLevel"/>
    <w:tmpl w:val="C2840A42"/>
    <w:lvl w:ilvl="0">
      <w:start w:val="1"/>
      <w:numFmt w:val="decimal"/>
      <w:suff w:val="space"/>
      <w:lvlText w:val="%1."/>
      <w:lvlJc w:val="left"/>
    </w:lvl>
  </w:abstractNum>
  <w:abstractNum w:abstractNumId="1">
    <w:nsid w:val="C32D4939"/>
    <w:multiLevelType w:val="singleLevel"/>
    <w:tmpl w:val="C32D4939"/>
    <w:lvl w:ilvl="0">
      <w:start w:val="3"/>
      <w:numFmt w:val="decimal"/>
      <w:suff w:val="space"/>
      <w:lvlText w:val="%1."/>
      <w:lvlJc w:val="left"/>
    </w:lvl>
  </w:abstractNum>
  <w:abstractNum w:abstractNumId="2">
    <w:nsid w:val="E3E7A6C3"/>
    <w:multiLevelType w:val="singleLevel"/>
    <w:tmpl w:val="E3E7A6C3"/>
    <w:lvl w:ilvl="0">
      <w:start w:val="9"/>
      <w:numFmt w:val="decimal"/>
      <w:suff w:val="space"/>
      <w:lvlText w:val="%1."/>
      <w:lvlJc w:val="left"/>
    </w:lvl>
  </w:abstractNum>
  <w:abstractNum w:abstractNumId="3">
    <w:nsid w:val="0C3465E2"/>
    <w:multiLevelType w:val="multilevel"/>
    <w:tmpl w:val="0C34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3"/>
    <w:rsid w:val="00684633"/>
    <w:rsid w:val="008A1E80"/>
    <w:rsid w:val="00A73C64"/>
    <w:rsid w:val="00E83792"/>
    <w:rsid w:val="01A83367"/>
    <w:rsid w:val="2BA87CB0"/>
    <w:rsid w:val="322859AC"/>
    <w:rsid w:val="39022116"/>
    <w:rsid w:val="678A1A6C"/>
    <w:rsid w:val="6D7663B8"/>
    <w:rsid w:val="70634896"/>
    <w:rsid w:val="744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rsid w:val="00A73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3C64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rsid w:val="00A73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3C6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4</cp:revision>
  <dcterms:created xsi:type="dcterms:W3CDTF">2023-11-05T09:53:00Z</dcterms:created>
  <dcterms:modified xsi:type="dcterms:W3CDTF">2023-11-10T09:36:00Z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40B39DB8CF2446F785C428B4C155C7EF_12</vt:lpwstr>
  </property>
</Properties>
</file>