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38639" w14:textId="6BBCEC83" w:rsidR="006421B4" w:rsidRPr="00D04AE7" w:rsidRDefault="006421B4" w:rsidP="006421B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D04AE7">
        <w:rPr>
          <w:rFonts w:ascii="Times New Roman" w:hAnsi="Times New Roman"/>
          <w:b/>
          <w:caps/>
          <w:sz w:val="24"/>
          <w:szCs w:val="24"/>
        </w:rPr>
        <w:t xml:space="preserve">ВсероссийскИЙ конкурс на лучшую публикацию </w:t>
      </w:r>
    </w:p>
    <w:p w14:paraId="52672C4F" w14:textId="78B4C97C" w:rsidR="0099519F" w:rsidRPr="00D04AE7" w:rsidRDefault="006421B4" w:rsidP="006421B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D04AE7">
        <w:rPr>
          <w:rFonts w:ascii="Times New Roman" w:hAnsi="Times New Roman"/>
          <w:b/>
          <w:caps/>
          <w:sz w:val="24"/>
          <w:szCs w:val="24"/>
        </w:rPr>
        <w:t>«Творческий учитель – 2023»</w:t>
      </w:r>
    </w:p>
    <w:p w14:paraId="4AA27FE0" w14:textId="77777777" w:rsidR="006421B4" w:rsidRPr="00D04AE7" w:rsidRDefault="006421B4" w:rsidP="006421B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3424D9A2" w14:textId="1243007B" w:rsidR="00980EE8" w:rsidRPr="00D04AE7" w:rsidRDefault="000645E9" w:rsidP="00980EE8">
      <w:pPr>
        <w:tabs>
          <w:tab w:val="left" w:pos="1134"/>
        </w:tabs>
        <w:spacing w:after="0" w:line="360" w:lineRule="auto"/>
        <w:ind w:left="5812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АВТОР:</w:t>
      </w:r>
    </w:p>
    <w:p w14:paraId="340CF147" w14:textId="0E4CD21A" w:rsidR="00980EE8" w:rsidRPr="00D04AE7" w:rsidRDefault="00980EE8" w:rsidP="00980EE8">
      <w:pPr>
        <w:tabs>
          <w:tab w:val="left" w:pos="1134"/>
        </w:tabs>
        <w:spacing w:after="0" w:line="360" w:lineRule="auto"/>
        <w:ind w:left="5812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Ромас Марина Павловна,</w:t>
      </w:r>
    </w:p>
    <w:p w14:paraId="16ACA67C" w14:textId="77777777" w:rsidR="00980EE8" w:rsidRPr="00D04AE7" w:rsidRDefault="0099519F" w:rsidP="00980EE8">
      <w:pPr>
        <w:tabs>
          <w:tab w:val="left" w:pos="1134"/>
        </w:tabs>
        <w:spacing w:after="0" w:line="360" w:lineRule="auto"/>
        <w:ind w:left="5812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учитель биологии</w:t>
      </w:r>
      <w:r w:rsidR="00980EE8" w:rsidRPr="00D04AE7">
        <w:rPr>
          <w:rFonts w:ascii="Times New Roman" w:hAnsi="Times New Roman"/>
          <w:sz w:val="24"/>
          <w:szCs w:val="24"/>
        </w:rPr>
        <w:t xml:space="preserve"> </w:t>
      </w:r>
    </w:p>
    <w:p w14:paraId="35F5E7CC" w14:textId="1841B269" w:rsidR="0099519F" w:rsidRPr="00D04AE7" w:rsidRDefault="00B01B26" w:rsidP="00980EE8">
      <w:pPr>
        <w:tabs>
          <w:tab w:val="left" w:pos="1134"/>
        </w:tabs>
        <w:spacing w:after="0" w:line="360" w:lineRule="auto"/>
        <w:ind w:left="5812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МБОУ</w:t>
      </w:r>
      <w:r w:rsidR="0099519F" w:rsidRPr="00D04AE7">
        <w:rPr>
          <w:rFonts w:ascii="Times New Roman" w:hAnsi="Times New Roman"/>
          <w:sz w:val="24"/>
          <w:szCs w:val="24"/>
        </w:rPr>
        <w:t xml:space="preserve"> «Школа № 98 г</w:t>
      </w:r>
      <w:r w:rsidRPr="00D04AE7">
        <w:rPr>
          <w:rFonts w:ascii="Times New Roman" w:hAnsi="Times New Roman"/>
          <w:sz w:val="24"/>
          <w:szCs w:val="24"/>
        </w:rPr>
        <w:t>.</w:t>
      </w:r>
      <w:r w:rsidR="0099519F" w:rsidRPr="00D04AE7">
        <w:rPr>
          <w:rFonts w:ascii="Times New Roman" w:hAnsi="Times New Roman"/>
          <w:sz w:val="24"/>
          <w:szCs w:val="24"/>
        </w:rPr>
        <w:t xml:space="preserve"> Донецка»</w:t>
      </w:r>
    </w:p>
    <w:p w14:paraId="384B3CCD" w14:textId="24602288" w:rsidR="001565FC" w:rsidRPr="00D04AE7" w:rsidRDefault="001565FC" w:rsidP="00E92800">
      <w:pPr>
        <w:tabs>
          <w:tab w:val="left" w:pos="1134"/>
        </w:tabs>
        <w:spacing w:after="0"/>
        <w:ind w:firstLine="709"/>
        <w:rPr>
          <w:rFonts w:ascii="Times New Roman" w:hAnsi="Times New Roman"/>
          <w:sz w:val="24"/>
          <w:szCs w:val="24"/>
        </w:rPr>
      </w:pPr>
    </w:p>
    <w:p w14:paraId="427DF50C" w14:textId="0D771E84" w:rsidR="006421B4" w:rsidRPr="00D04AE7" w:rsidRDefault="006421B4" w:rsidP="006421B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04AE7">
        <w:rPr>
          <w:rFonts w:ascii="Times New Roman" w:hAnsi="Times New Roman"/>
          <w:b/>
          <w:sz w:val="24"/>
          <w:szCs w:val="24"/>
        </w:rPr>
        <w:t xml:space="preserve">ОРГАНИЗАЦИЯ ПРОФОРИЕНТАЦИОННОЙ РАБОТЫ В КУРСЕ БИОЛОГИИ С ИСПОЛЬЗОВАНИЕМ ЭЛЕКТРОННОГО ПОСОБИЯ-ПУТЕВОДИТЕЛЯ </w:t>
      </w:r>
    </w:p>
    <w:p w14:paraId="7D391434" w14:textId="15A05232" w:rsidR="006421B4" w:rsidRPr="00D04AE7" w:rsidRDefault="006421B4" w:rsidP="006421B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04AE7">
        <w:rPr>
          <w:rFonts w:ascii="Times New Roman" w:hAnsi="Times New Roman"/>
          <w:b/>
          <w:sz w:val="24"/>
          <w:szCs w:val="24"/>
        </w:rPr>
        <w:t>«БИОЛОГИЯ В ПРОФЕССИЯХ»</w:t>
      </w:r>
    </w:p>
    <w:p w14:paraId="1B1CE280" w14:textId="77777777" w:rsidR="006421B4" w:rsidRPr="00D04AE7" w:rsidRDefault="006421B4" w:rsidP="00E92800">
      <w:pPr>
        <w:tabs>
          <w:tab w:val="left" w:pos="1134"/>
        </w:tabs>
        <w:spacing w:after="0"/>
        <w:ind w:firstLine="709"/>
        <w:rPr>
          <w:rFonts w:ascii="Times New Roman" w:hAnsi="Times New Roman"/>
          <w:sz w:val="24"/>
          <w:szCs w:val="24"/>
        </w:rPr>
      </w:pPr>
    </w:p>
    <w:p w14:paraId="1C69FDFE" w14:textId="4FED0770" w:rsidR="00FF1E06" w:rsidRPr="00D04AE7" w:rsidRDefault="00FF1E06" w:rsidP="00E9280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 xml:space="preserve">Изменение приоритетов в ценностях образования, актуальность его культурно-гуманистической сущности требуют со стороны учителя изменения характера подготовки школьников к профессиональному самоопределению в </w:t>
      </w:r>
      <w:r w:rsidR="004427AE" w:rsidRPr="00D04AE7">
        <w:rPr>
          <w:rFonts w:ascii="Times New Roman" w:hAnsi="Times New Roman"/>
          <w:sz w:val="24"/>
          <w:szCs w:val="24"/>
        </w:rPr>
        <w:t>ходе осуществления</w:t>
      </w:r>
      <w:r w:rsidRPr="00D04AE7">
        <w:rPr>
          <w:rFonts w:ascii="Times New Roman" w:hAnsi="Times New Roman"/>
          <w:sz w:val="24"/>
          <w:szCs w:val="24"/>
        </w:rPr>
        <w:t xml:space="preserve"> профориентационной работы.</w:t>
      </w:r>
    </w:p>
    <w:p w14:paraId="2941C7CD" w14:textId="36C685D9" w:rsidR="00FF1E06" w:rsidRPr="00D04AE7" w:rsidRDefault="00FF1E06" w:rsidP="00E9280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 xml:space="preserve">С целью создания условий для профессионального самоопределения </w:t>
      </w:r>
      <w:r w:rsidR="0057247A" w:rsidRPr="00D04AE7">
        <w:rPr>
          <w:rFonts w:ascii="Times New Roman" w:hAnsi="Times New Roman"/>
          <w:sz w:val="24"/>
          <w:szCs w:val="24"/>
        </w:rPr>
        <w:t>обучающихся</w:t>
      </w:r>
      <w:r w:rsidRPr="00D04AE7">
        <w:rPr>
          <w:rFonts w:ascii="Times New Roman" w:hAnsi="Times New Roman"/>
          <w:sz w:val="24"/>
          <w:szCs w:val="24"/>
        </w:rPr>
        <w:t xml:space="preserve"> посредством </w:t>
      </w:r>
      <w:r w:rsidR="00116345" w:rsidRPr="00D04AE7">
        <w:rPr>
          <w:rFonts w:ascii="Times New Roman" w:hAnsi="Times New Roman"/>
          <w:sz w:val="24"/>
          <w:szCs w:val="24"/>
        </w:rPr>
        <w:t xml:space="preserve">распространения и </w:t>
      </w:r>
      <w:r w:rsidRPr="00D04AE7">
        <w:rPr>
          <w:rFonts w:ascii="Times New Roman" w:hAnsi="Times New Roman"/>
          <w:sz w:val="24"/>
          <w:szCs w:val="24"/>
        </w:rPr>
        <w:t>популяризации знаний в области профессий в школе осуществляется профориентация учащихся.</w:t>
      </w:r>
      <w:r w:rsidR="00604693" w:rsidRPr="00D04AE7">
        <w:rPr>
          <w:rFonts w:ascii="Times New Roman" w:hAnsi="Times New Roman"/>
          <w:sz w:val="24"/>
          <w:szCs w:val="24"/>
        </w:rPr>
        <w:t xml:space="preserve"> </w:t>
      </w:r>
      <w:r w:rsidR="00116345" w:rsidRPr="00D04AE7">
        <w:rPr>
          <w:rFonts w:ascii="Times New Roman" w:hAnsi="Times New Roman"/>
          <w:sz w:val="24"/>
          <w:szCs w:val="24"/>
        </w:rPr>
        <w:t>Г</w:t>
      </w:r>
      <w:r w:rsidRPr="00D04AE7">
        <w:rPr>
          <w:rFonts w:ascii="Times New Roman" w:hAnsi="Times New Roman"/>
          <w:sz w:val="24"/>
          <w:szCs w:val="24"/>
        </w:rPr>
        <w:t>лавн</w:t>
      </w:r>
      <w:r w:rsidR="00116345" w:rsidRPr="00D04AE7">
        <w:rPr>
          <w:rFonts w:ascii="Times New Roman" w:hAnsi="Times New Roman"/>
          <w:sz w:val="24"/>
          <w:szCs w:val="24"/>
        </w:rPr>
        <w:t>ая</w:t>
      </w:r>
      <w:r w:rsidRPr="00D04AE7">
        <w:rPr>
          <w:rFonts w:ascii="Times New Roman" w:hAnsi="Times New Roman"/>
          <w:sz w:val="24"/>
          <w:szCs w:val="24"/>
        </w:rPr>
        <w:t xml:space="preserve"> цел</w:t>
      </w:r>
      <w:r w:rsidR="00116345" w:rsidRPr="00D04AE7">
        <w:rPr>
          <w:rFonts w:ascii="Times New Roman" w:hAnsi="Times New Roman"/>
          <w:sz w:val="24"/>
          <w:szCs w:val="24"/>
        </w:rPr>
        <w:t>ь</w:t>
      </w:r>
      <w:r w:rsidRPr="00D04AE7">
        <w:rPr>
          <w:rFonts w:ascii="Times New Roman" w:hAnsi="Times New Roman"/>
          <w:sz w:val="24"/>
          <w:szCs w:val="24"/>
        </w:rPr>
        <w:t xml:space="preserve"> профессиональной ориентации школьников на </w:t>
      </w:r>
      <w:r w:rsidR="0057247A" w:rsidRPr="00D04AE7">
        <w:rPr>
          <w:rFonts w:ascii="Times New Roman" w:hAnsi="Times New Roman"/>
          <w:sz w:val="24"/>
          <w:szCs w:val="24"/>
        </w:rPr>
        <w:t>уровнях</w:t>
      </w:r>
      <w:r w:rsidRPr="00D04AE7">
        <w:rPr>
          <w:rFonts w:ascii="Times New Roman" w:hAnsi="Times New Roman"/>
          <w:sz w:val="24"/>
          <w:szCs w:val="24"/>
        </w:rPr>
        <w:t xml:space="preserve"> основного</w:t>
      </w:r>
      <w:r w:rsidR="0057247A" w:rsidRPr="00D04AE7">
        <w:rPr>
          <w:rFonts w:ascii="Times New Roman" w:hAnsi="Times New Roman"/>
          <w:sz w:val="24"/>
          <w:szCs w:val="24"/>
        </w:rPr>
        <w:t xml:space="preserve"> общего и среднего</w:t>
      </w:r>
      <w:r w:rsidRPr="00D04AE7">
        <w:rPr>
          <w:rFonts w:ascii="Times New Roman" w:hAnsi="Times New Roman"/>
          <w:sz w:val="24"/>
          <w:szCs w:val="24"/>
        </w:rPr>
        <w:t xml:space="preserve"> общего образования </w:t>
      </w:r>
      <w:r w:rsidR="00116345" w:rsidRPr="00D04AE7">
        <w:rPr>
          <w:rFonts w:ascii="Times New Roman" w:hAnsi="Times New Roman"/>
          <w:sz w:val="24"/>
          <w:szCs w:val="24"/>
        </w:rPr>
        <w:t>–</w:t>
      </w:r>
      <w:r w:rsidRPr="00D04AE7">
        <w:rPr>
          <w:rFonts w:ascii="Times New Roman" w:hAnsi="Times New Roman"/>
          <w:sz w:val="24"/>
          <w:szCs w:val="24"/>
        </w:rPr>
        <w:t xml:space="preserve"> развитие деятельности учащихся, обеспечивающее формирование </w:t>
      </w:r>
      <w:r w:rsidR="0057247A" w:rsidRPr="00D04AE7">
        <w:rPr>
          <w:rFonts w:ascii="Times New Roman" w:hAnsi="Times New Roman"/>
          <w:sz w:val="24"/>
          <w:szCs w:val="24"/>
        </w:rPr>
        <w:t xml:space="preserve">их </w:t>
      </w:r>
      <w:r w:rsidRPr="00D04AE7">
        <w:rPr>
          <w:rFonts w:ascii="Times New Roman" w:hAnsi="Times New Roman"/>
          <w:sz w:val="24"/>
          <w:szCs w:val="24"/>
        </w:rPr>
        <w:t>способности к адекватному</w:t>
      </w:r>
      <w:r w:rsidR="00116345" w:rsidRPr="00D04AE7">
        <w:rPr>
          <w:rFonts w:ascii="Times New Roman" w:hAnsi="Times New Roman"/>
          <w:sz w:val="24"/>
          <w:szCs w:val="24"/>
        </w:rPr>
        <w:t>,</w:t>
      </w:r>
      <w:r w:rsidRPr="00D04AE7">
        <w:rPr>
          <w:rFonts w:ascii="Times New Roman" w:hAnsi="Times New Roman"/>
          <w:sz w:val="24"/>
          <w:szCs w:val="24"/>
        </w:rPr>
        <w:t xml:space="preserve"> ответственному выбору будущей профессии</w:t>
      </w:r>
      <w:r w:rsidR="00E730D6" w:rsidRPr="00D04AE7">
        <w:rPr>
          <w:rFonts w:ascii="Times New Roman" w:hAnsi="Times New Roman"/>
          <w:sz w:val="24"/>
          <w:szCs w:val="24"/>
        </w:rPr>
        <w:t>, которое можно осуществлять</w:t>
      </w:r>
      <w:r w:rsidRPr="00D04AE7">
        <w:rPr>
          <w:rFonts w:ascii="Times New Roman" w:hAnsi="Times New Roman"/>
          <w:sz w:val="24"/>
          <w:szCs w:val="24"/>
        </w:rPr>
        <w:t xml:space="preserve"> на учебном материале в рамках освоения учебных программ по различным областям знаний </w:t>
      </w:r>
      <w:r w:rsidR="00C71D43" w:rsidRPr="00D04AE7">
        <w:rPr>
          <w:rFonts w:ascii="Times New Roman" w:hAnsi="Times New Roman"/>
          <w:sz w:val="24"/>
          <w:szCs w:val="24"/>
        </w:rPr>
        <w:t>в ходе уроков</w:t>
      </w:r>
      <w:r w:rsidRPr="00D04AE7">
        <w:rPr>
          <w:rFonts w:ascii="Times New Roman" w:hAnsi="Times New Roman"/>
          <w:sz w:val="24"/>
          <w:szCs w:val="24"/>
        </w:rPr>
        <w:t xml:space="preserve"> и </w:t>
      </w:r>
      <w:r w:rsidR="00C71D43" w:rsidRPr="00D04AE7">
        <w:rPr>
          <w:rFonts w:ascii="Times New Roman" w:hAnsi="Times New Roman"/>
          <w:sz w:val="24"/>
          <w:szCs w:val="24"/>
        </w:rPr>
        <w:t xml:space="preserve">во </w:t>
      </w:r>
      <w:r w:rsidRPr="00D04AE7">
        <w:rPr>
          <w:rFonts w:ascii="Times New Roman" w:hAnsi="Times New Roman"/>
          <w:sz w:val="24"/>
          <w:szCs w:val="24"/>
        </w:rPr>
        <w:t>внеурочное время.</w:t>
      </w:r>
      <w:r w:rsidR="002F4E2C" w:rsidRPr="00D04AE7">
        <w:rPr>
          <w:rFonts w:ascii="Times New Roman" w:hAnsi="Times New Roman"/>
          <w:sz w:val="24"/>
          <w:szCs w:val="24"/>
        </w:rPr>
        <w:t xml:space="preserve"> </w:t>
      </w:r>
    </w:p>
    <w:p w14:paraId="526405B3" w14:textId="5C08C09C" w:rsidR="00476789" w:rsidRPr="00D04AE7" w:rsidRDefault="008C5692" w:rsidP="00E92800">
      <w:pPr>
        <w:tabs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 xml:space="preserve">Профориентация – это комплекс психолого-педагогических мероприятий, направленных на профессиональное самоопределение школьника. </w:t>
      </w:r>
      <w:r w:rsidR="00476789" w:rsidRPr="00D04AE7">
        <w:rPr>
          <w:rFonts w:ascii="Times New Roman" w:hAnsi="Times New Roman"/>
          <w:sz w:val="24"/>
          <w:szCs w:val="24"/>
        </w:rPr>
        <w:t xml:space="preserve">Организация профориентационной работы с обучающимися способствует всестороннему развитию личности, гармоническому раскрытию всех творческих сил и способностей, формированию духовной культуры подрастающего поколения, реализации трудовой подготовки школьников, непрерывного образования и воспитания. </w:t>
      </w:r>
    </w:p>
    <w:p w14:paraId="1EF5060D" w14:textId="362F9F8D" w:rsidR="00101B50" w:rsidRPr="00D04AE7" w:rsidRDefault="0033085B" w:rsidP="002446D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Профориентация учащихся средствами учебного предмета «Биология» позволяет выявить и развивать их устойчивый интерес к науке и специальностям, которые связаны с</w:t>
      </w:r>
      <w:r w:rsidR="002446D9">
        <w:rPr>
          <w:rFonts w:ascii="Times New Roman" w:hAnsi="Times New Roman"/>
          <w:sz w:val="24"/>
          <w:szCs w:val="24"/>
        </w:rPr>
        <w:t xml:space="preserve"> </w:t>
      </w:r>
      <w:r w:rsidRPr="00D04AE7">
        <w:rPr>
          <w:rFonts w:ascii="Times New Roman" w:hAnsi="Times New Roman"/>
          <w:sz w:val="24"/>
          <w:szCs w:val="24"/>
        </w:rPr>
        <w:t>ней.</w:t>
      </w:r>
      <w:r w:rsidR="002446D9">
        <w:rPr>
          <w:rFonts w:ascii="Times New Roman" w:hAnsi="Times New Roman"/>
          <w:sz w:val="24"/>
          <w:szCs w:val="24"/>
        </w:rPr>
        <w:t xml:space="preserve"> </w:t>
      </w:r>
      <w:r w:rsidR="00101B50" w:rsidRPr="00D04AE7">
        <w:rPr>
          <w:rFonts w:ascii="Times New Roman" w:hAnsi="Times New Roman"/>
          <w:sz w:val="24"/>
          <w:szCs w:val="24"/>
        </w:rPr>
        <w:t xml:space="preserve">Биология выступает основой для многих профессий. </w:t>
      </w:r>
      <w:r w:rsidR="00DD3565" w:rsidRPr="00D04AE7">
        <w:rPr>
          <w:rFonts w:ascii="Times New Roman" w:hAnsi="Times New Roman"/>
          <w:sz w:val="24"/>
          <w:szCs w:val="24"/>
        </w:rPr>
        <w:t xml:space="preserve">Для осуществления профориентационной работы с учащимися в рамках учебного предмета учитель составляет конспекты уроков и внеурочных занятий с профориентационной направленностью, в ходе </w:t>
      </w:r>
      <w:r w:rsidR="00DD3565" w:rsidRPr="00D04AE7">
        <w:rPr>
          <w:rFonts w:ascii="Times New Roman" w:hAnsi="Times New Roman"/>
          <w:sz w:val="24"/>
          <w:szCs w:val="24"/>
        </w:rPr>
        <w:lastRenderedPageBreak/>
        <w:t xml:space="preserve">проведения которых </w:t>
      </w:r>
      <w:r w:rsidR="00AB3F23" w:rsidRPr="00D04AE7">
        <w:rPr>
          <w:rFonts w:ascii="Times New Roman" w:hAnsi="Times New Roman"/>
          <w:sz w:val="24"/>
          <w:szCs w:val="24"/>
        </w:rPr>
        <w:t>он</w:t>
      </w:r>
      <w:r w:rsidR="00DD3565" w:rsidRPr="00D04AE7">
        <w:rPr>
          <w:rFonts w:ascii="Times New Roman" w:hAnsi="Times New Roman"/>
          <w:sz w:val="24"/>
          <w:szCs w:val="24"/>
        </w:rPr>
        <w:t xml:space="preserve"> осуществляет информационную составляющую профориентации. </w:t>
      </w:r>
      <w:bookmarkStart w:id="0" w:name="_Hlk102573830"/>
      <w:r w:rsidR="00DD3565" w:rsidRPr="00D04AE7">
        <w:rPr>
          <w:rFonts w:ascii="Times New Roman" w:hAnsi="Times New Roman"/>
          <w:sz w:val="24"/>
          <w:szCs w:val="24"/>
        </w:rPr>
        <w:t xml:space="preserve">На уроках биологии и внеурочных занятиях учитель знакомит учащихся со спектром биологических профессий, которые являются востребованными в обществе. </w:t>
      </w:r>
      <w:bookmarkEnd w:id="0"/>
      <w:r w:rsidR="00101B50" w:rsidRPr="00D04AE7">
        <w:rPr>
          <w:rFonts w:ascii="Times New Roman" w:hAnsi="Times New Roman"/>
          <w:sz w:val="24"/>
          <w:szCs w:val="24"/>
        </w:rPr>
        <w:t>Для того</w:t>
      </w:r>
      <w:r w:rsidR="00AB3F23" w:rsidRPr="00D04AE7">
        <w:rPr>
          <w:rFonts w:ascii="Times New Roman" w:hAnsi="Times New Roman"/>
          <w:sz w:val="24"/>
          <w:szCs w:val="24"/>
        </w:rPr>
        <w:t>,</w:t>
      </w:r>
      <w:r w:rsidR="00101B50" w:rsidRPr="00D04AE7">
        <w:rPr>
          <w:rFonts w:ascii="Times New Roman" w:hAnsi="Times New Roman"/>
          <w:sz w:val="24"/>
          <w:szCs w:val="24"/>
        </w:rPr>
        <w:t xml:space="preserve"> чтобы уроки имели профориентационную направленность, учителю биологии необходимо стремиться к непосредственной связи излагаемого программного материала с профориентационным.</w:t>
      </w:r>
    </w:p>
    <w:p w14:paraId="5CB0FE65" w14:textId="01FEDFB9" w:rsidR="00101B50" w:rsidRPr="00D04AE7" w:rsidRDefault="00D251D4" w:rsidP="00E9280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bCs/>
          <w:sz w:val="24"/>
          <w:szCs w:val="24"/>
        </w:rPr>
        <w:t>Знакомство с миром профессий можно организовать на уроках, во внеурочной деятельности, в ходе внеклассных и воспитательных мероприятий непосредственно п</w:t>
      </w:r>
      <w:r w:rsidR="00927B16" w:rsidRPr="00D04AE7">
        <w:rPr>
          <w:rFonts w:ascii="Times New Roman" w:hAnsi="Times New Roman"/>
          <w:bCs/>
          <w:sz w:val="24"/>
          <w:szCs w:val="24"/>
        </w:rPr>
        <w:t xml:space="preserve">осле ознакомления с </w:t>
      </w:r>
      <w:r w:rsidR="009C2634" w:rsidRPr="00D04AE7">
        <w:rPr>
          <w:rFonts w:ascii="Times New Roman" w:hAnsi="Times New Roman"/>
          <w:bCs/>
          <w:sz w:val="24"/>
          <w:szCs w:val="24"/>
        </w:rPr>
        <w:t xml:space="preserve">подходами к </w:t>
      </w:r>
      <w:r w:rsidR="00927B16" w:rsidRPr="00D04AE7">
        <w:rPr>
          <w:rFonts w:ascii="Times New Roman" w:hAnsi="Times New Roman"/>
          <w:bCs/>
          <w:sz w:val="24"/>
          <w:szCs w:val="24"/>
        </w:rPr>
        <w:t>классификациям профессий</w:t>
      </w:r>
      <w:r w:rsidRPr="00D04AE7">
        <w:rPr>
          <w:rFonts w:ascii="Times New Roman" w:hAnsi="Times New Roman"/>
          <w:bCs/>
          <w:sz w:val="24"/>
          <w:szCs w:val="24"/>
        </w:rPr>
        <w:t xml:space="preserve">. </w:t>
      </w:r>
      <w:r w:rsidR="00101B50" w:rsidRPr="00D04AE7">
        <w:rPr>
          <w:rFonts w:ascii="Times New Roman" w:hAnsi="Times New Roman"/>
          <w:sz w:val="24"/>
          <w:szCs w:val="24"/>
        </w:rPr>
        <w:t>Профессиональное просвещение на уроках биологии подразумевает</w:t>
      </w:r>
      <w:r w:rsidR="009C2634" w:rsidRPr="00D04AE7">
        <w:rPr>
          <w:rFonts w:ascii="Times New Roman" w:hAnsi="Times New Roman"/>
          <w:sz w:val="24"/>
          <w:szCs w:val="24"/>
        </w:rPr>
        <w:t xml:space="preserve"> под собой</w:t>
      </w:r>
      <w:r w:rsidR="00101B50" w:rsidRPr="00D04AE7">
        <w:rPr>
          <w:rFonts w:ascii="Times New Roman" w:hAnsi="Times New Roman"/>
          <w:sz w:val="24"/>
          <w:szCs w:val="24"/>
        </w:rPr>
        <w:t xml:space="preserve"> сообщение учащимся сведений о различных профессиях в области биологии, </w:t>
      </w:r>
      <w:r w:rsidR="009C2634" w:rsidRPr="00D04AE7">
        <w:rPr>
          <w:rFonts w:ascii="Times New Roman" w:hAnsi="Times New Roman"/>
          <w:sz w:val="24"/>
          <w:szCs w:val="24"/>
        </w:rPr>
        <w:t xml:space="preserve">специфике </w:t>
      </w:r>
      <w:r w:rsidR="00885FD0" w:rsidRPr="00D04AE7">
        <w:rPr>
          <w:rFonts w:ascii="Times New Roman" w:hAnsi="Times New Roman"/>
          <w:sz w:val="24"/>
          <w:szCs w:val="24"/>
        </w:rPr>
        <w:t xml:space="preserve">и условиях </w:t>
      </w:r>
      <w:r w:rsidR="009C2634" w:rsidRPr="00D04AE7">
        <w:rPr>
          <w:rFonts w:ascii="Times New Roman" w:hAnsi="Times New Roman"/>
          <w:sz w:val="24"/>
          <w:szCs w:val="24"/>
        </w:rPr>
        <w:t xml:space="preserve">профессиональной деятельности, требованиях, предъявляемых профессией к психофизиологическим качествам личности, </w:t>
      </w:r>
      <w:r w:rsidR="00101B50" w:rsidRPr="00D04AE7">
        <w:rPr>
          <w:rFonts w:ascii="Times New Roman" w:hAnsi="Times New Roman"/>
          <w:sz w:val="24"/>
          <w:szCs w:val="24"/>
        </w:rPr>
        <w:t>значении для общества, о потребностях в кадрах, способах и путях приобретения профессии. Профориентационная работа при обучении биологии должна быть направлена на осуществление учащимися первичного элементарного анализа профессии.</w:t>
      </w:r>
    </w:p>
    <w:p w14:paraId="4C7BEA92" w14:textId="2049D211" w:rsidR="002A5AEE" w:rsidRPr="00D04AE7" w:rsidRDefault="002A5AEE" w:rsidP="00E92800">
      <w:pPr>
        <w:pStyle w:val="a3"/>
        <w:tabs>
          <w:tab w:val="left" w:pos="-567"/>
          <w:tab w:val="left" w:pos="-28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 xml:space="preserve">Важным моментом в уроке или занятии </w:t>
      </w:r>
      <w:r w:rsidR="00EE750C" w:rsidRPr="00D04AE7">
        <w:rPr>
          <w:rFonts w:ascii="Times New Roman" w:hAnsi="Times New Roman"/>
          <w:sz w:val="24"/>
          <w:szCs w:val="24"/>
        </w:rPr>
        <w:t xml:space="preserve">с профориентационной направленностью </w:t>
      </w:r>
      <w:r w:rsidRPr="00D04AE7">
        <w:rPr>
          <w:rFonts w:ascii="Times New Roman" w:hAnsi="Times New Roman"/>
          <w:sz w:val="24"/>
          <w:szCs w:val="24"/>
        </w:rPr>
        <w:t>является ознакомление с интересными и основными фактами, достижениями в области науки, с которой связан конкретный вид профессиональной деятельности.</w:t>
      </w:r>
    </w:p>
    <w:p w14:paraId="09098C14" w14:textId="4827671F" w:rsidR="001F4A80" w:rsidRPr="00D04AE7" w:rsidRDefault="001F4A80" w:rsidP="00E9280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 xml:space="preserve">На </w:t>
      </w:r>
      <w:r w:rsidR="000D5F62" w:rsidRPr="00D04AE7">
        <w:rPr>
          <w:rFonts w:ascii="Times New Roman" w:hAnsi="Times New Roman"/>
          <w:sz w:val="24"/>
          <w:szCs w:val="24"/>
        </w:rPr>
        <w:t xml:space="preserve">учебных </w:t>
      </w:r>
      <w:r w:rsidRPr="00D04AE7">
        <w:rPr>
          <w:rFonts w:ascii="Times New Roman" w:hAnsi="Times New Roman"/>
          <w:sz w:val="24"/>
          <w:szCs w:val="24"/>
        </w:rPr>
        <w:t>занятиях с профориентационной направленностью целесообразно использовать активизирующие методы, призванные привлечь внимание учащихся к проблеме, например</w:t>
      </w:r>
      <w:r w:rsidR="00EE750C" w:rsidRPr="00D04AE7">
        <w:rPr>
          <w:rFonts w:ascii="Times New Roman" w:hAnsi="Times New Roman"/>
          <w:sz w:val="24"/>
          <w:szCs w:val="24"/>
        </w:rPr>
        <w:t xml:space="preserve">, </w:t>
      </w:r>
      <w:r w:rsidRPr="00D04AE7">
        <w:rPr>
          <w:rFonts w:ascii="Times New Roman" w:hAnsi="Times New Roman"/>
          <w:sz w:val="24"/>
          <w:szCs w:val="24"/>
        </w:rPr>
        <w:t>беседы-консультации</w:t>
      </w:r>
      <w:r w:rsidR="00EE750C" w:rsidRPr="00D04AE7">
        <w:rPr>
          <w:rFonts w:ascii="Times New Roman" w:hAnsi="Times New Roman"/>
          <w:sz w:val="24"/>
          <w:szCs w:val="24"/>
        </w:rPr>
        <w:t xml:space="preserve">, </w:t>
      </w:r>
      <w:r w:rsidRPr="00D04AE7">
        <w:rPr>
          <w:rFonts w:ascii="Times New Roman" w:hAnsi="Times New Roman"/>
          <w:sz w:val="24"/>
          <w:szCs w:val="24"/>
        </w:rPr>
        <w:t>профориентационные игры и упражнения</w:t>
      </w:r>
      <w:r w:rsidR="00EE750C" w:rsidRPr="00D04AE7">
        <w:rPr>
          <w:rFonts w:ascii="Times New Roman" w:hAnsi="Times New Roman"/>
          <w:sz w:val="24"/>
          <w:szCs w:val="24"/>
        </w:rPr>
        <w:t xml:space="preserve">, </w:t>
      </w:r>
      <w:r w:rsidRPr="00D04AE7">
        <w:rPr>
          <w:rFonts w:ascii="Times New Roman" w:hAnsi="Times New Roman"/>
          <w:sz w:val="24"/>
          <w:szCs w:val="24"/>
        </w:rPr>
        <w:t>ролевые игры</w:t>
      </w:r>
      <w:r w:rsidR="00EE750C" w:rsidRPr="00D04AE7">
        <w:rPr>
          <w:rFonts w:ascii="Times New Roman" w:hAnsi="Times New Roman"/>
          <w:sz w:val="24"/>
          <w:szCs w:val="24"/>
        </w:rPr>
        <w:t xml:space="preserve">, </w:t>
      </w:r>
      <w:r w:rsidRPr="00D04AE7">
        <w:rPr>
          <w:rFonts w:ascii="Times New Roman" w:hAnsi="Times New Roman"/>
          <w:sz w:val="24"/>
          <w:szCs w:val="24"/>
        </w:rPr>
        <w:t>специально организованные дискуссии и конференции</w:t>
      </w:r>
      <w:r w:rsidR="00EE750C" w:rsidRPr="00D04AE7">
        <w:rPr>
          <w:rFonts w:ascii="Times New Roman" w:hAnsi="Times New Roman"/>
          <w:sz w:val="24"/>
          <w:szCs w:val="24"/>
        </w:rPr>
        <w:t xml:space="preserve">, </w:t>
      </w:r>
      <w:r w:rsidRPr="00D04AE7">
        <w:rPr>
          <w:rFonts w:ascii="Times New Roman" w:hAnsi="Times New Roman"/>
          <w:sz w:val="24"/>
          <w:szCs w:val="24"/>
        </w:rPr>
        <w:t>минутки информации</w:t>
      </w:r>
      <w:r w:rsidR="00EE750C" w:rsidRPr="00D04AE7">
        <w:rPr>
          <w:rFonts w:ascii="Times New Roman" w:hAnsi="Times New Roman"/>
          <w:sz w:val="24"/>
          <w:szCs w:val="24"/>
        </w:rPr>
        <w:t xml:space="preserve">, </w:t>
      </w:r>
      <w:r w:rsidRPr="00D04AE7">
        <w:rPr>
          <w:rFonts w:ascii="Times New Roman" w:hAnsi="Times New Roman"/>
          <w:sz w:val="24"/>
          <w:szCs w:val="24"/>
        </w:rPr>
        <w:t>активизирующие опросники</w:t>
      </w:r>
      <w:r w:rsidR="00EE750C" w:rsidRPr="00D04AE7">
        <w:rPr>
          <w:rFonts w:ascii="Times New Roman" w:hAnsi="Times New Roman"/>
          <w:sz w:val="24"/>
          <w:szCs w:val="24"/>
        </w:rPr>
        <w:t xml:space="preserve">, </w:t>
      </w:r>
      <w:r w:rsidRPr="00D04AE7">
        <w:rPr>
          <w:rFonts w:ascii="Times New Roman" w:hAnsi="Times New Roman"/>
          <w:sz w:val="24"/>
          <w:szCs w:val="24"/>
        </w:rPr>
        <w:t>отработка навыков первой доврачебной помощи</w:t>
      </w:r>
      <w:r w:rsidR="00EE750C" w:rsidRPr="00D04AE7">
        <w:rPr>
          <w:rFonts w:ascii="Times New Roman" w:hAnsi="Times New Roman"/>
          <w:sz w:val="24"/>
          <w:szCs w:val="24"/>
        </w:rPr>
        <w:t xml:space="preserve">, </w:t>
      </w:r>
      <w:r w:rsidRPr="00D04AE7">
        <w:rPr>
          <w:rFonts w:ascii="Times New Roman" w:hAnsi="Times New Roman"/>
          <w:sz w:val="24"/>
          <w:szCs w:val="24"/>
        </w:rPr>
        <w:t>рассмотрение задач-ситуаций профессионального и личностного самоопределения и др</w:t>
      </w:r>
      <w:r w:rsidR="00D8359B" w:rsidRPr="00D04AE7">
        <w:rPr>
          <w:rFonts w:ascii="Times New Roman" w:hAnsi="Times New Roman"/>
          <w:sz w:val="24"/>
          <w:szCs w:val="24"/>
        </w:rPr>
        <w:t>.</w:t>
      </w:r>
    </w:p>
    <w:p w14:paraId="24F085DC" w14:textId="2263953E" w:rsidR="00D251D4" w:rsidRPr="00D04AE7" w:rsidRDefault="00D251D4" w:rsidP="00E92800">
      <w:pPr>
        <w:pStyle w:val="Default"/>
        <w:tabs>
          <w:tab w:val="left" w:pos="1134"/>
        </w:tabs>
        <w:spacing w:line="360" w:lineRule="auto"/>
        <w:ind w:firstLine="709"/>
        <w:jc w:val="both"/>
        <w:rPr>
          <w:color w:val="auto"/>
        </w:rPr>
      </w:pPr>
      <w:r w:rsidRPr="00D04AE7">
        <w:rPr>
          <w:color w:val="auto"/>
        </w:rPr>
        <w:t xml:space="preserve">Ведущее звено профессионального самоопределения школьников – диагностический метод, который помогает оценить способности учащихся к различным видам профессиональной деятельности, протестировать их и измерить уровень их развития. </w:t>
      </w:r>
    </w:p>
    <w:p w14:paraId="21692FE8" w14:textId="5907608C" w:rsidR="0019109C" w:rsidRDefault="00E4370F" w:rsidP="0019109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" w:name="_Toc106252806"/>
      <w:bookmarkStart w:id="2" w:name="_Hlk102609433"/>
      <w:r w:rsidRPr="00D04AE7">
        <w:rPr>
          <w:rFonts w:ascii="Times New Roman" w:hAnsi="Times New Roman"/>
          <w:sz w:val="24"/>
          <w:szCs w:val="24"/>
        </w:rPr>
        <w:t xml:space="preserve">В рамках </w:t>
      </w:r>
      <w:r w:rsidR="004248B8" w:rsidRPr="00D04AE7">
        <w:rPr>
          <w:rFonts w:ascii="Times New Roman" w:hAnsi="Times New Roman"/>
          <w:sz w:val="24"/>
          <w:szCs w:val="24"/>
        </w:rPr>
        <w:t>реализации системы профориентационной работы с обучающимися среднего и старшего звена мною был разработан</w:t>
      </w:r>
      <w:r w:rsidRPr="00D04AE7">
        <w:rPr>
          <w:rFonts w:ascii="Times New Roman" w:hAnsi="Times New Roman"/>
          <w:sz w:val="24"/>
          <w:szCs w:val="24"/>
        </w:rPr>
        <w:t xml:space="preserve"> путеводитель «Биология в профессиях» в форме электронного пособия</w:t>
      </w:r>
      <w:r w:rsidR="00DE338A">
        <w:rPr>
          <w:rFonts w:ascii="Times New Roman" w:hAnsi="Times New Roman"/>
          <w:sz w:val="24"/>
          <w:szCs w:val="24"/>
        </w:rPr>
        <w:t xml:space="preserve"> для обучающихся 7-11 классов</w:t>
      </w:r>
      <w:r w:rsidRPr="00D04AE7">
        <w:rPr>
          <w:rFonts w:ascii="Times New Roman" w:hAnsi="Times New Roman"/>
          <w:sz w:val="24"/>
          <w:szCs w:val="24"/>
        </w:rPr>
        <w:t>, в котором даётся характеристика профессий биологического профиля</w:t>
      </w:r>
      <w:r w:rsidR="00A508D4">
        <w:rPr>
          <w:rFonts w:ascii="Times New Roman" w:hAnsi="Times New Roman"/>
          <w:sz w:val="24"/>
          <w:szCs w:val="24"/>
        </w:rPr>
        <w:t>.</w:t>
      </w:r>
    </w:p>
    <w:p w14:paraId="66EF1672" w14:textId="77777777" w:rsidR="005521C3" w:rsidRDefault="005521C3" w:rsidP="005521C3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BDBD555" wp14:editId="7B93F9D0">
            <wp:extent cx="5922636" cy="164160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636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C96B" w14:textId="1D19195F" w:rsidR="0019109C" w:rsidRPr="00D04AE7" w:rsidRDefault="0019109C" w:rsidP="005521C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Пособие включает в себя следующие разделы:</w:t>
      </w:r>
    </w:p>
    <w:p w14:paraId="525CCF5C" w14:textId="77777777" w:rsidR="0019109C" w:rsidRPr="00D04AE7" w:rsidRDefault="0019109C" w:rsidP="0019109C">
      <w:pPr>
        <w:pStyle w:val="a3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«Какие бывают профессии?»: классификации профессий.</w:t>
      </w:r>
    </w:p>
    <w:p w14:paraId="4D8BCCD2" w14:textId="77777777" w:rsidR="0019109C" w:rsidRPr="00D04AE7" w:rsidRDefault="0019109C" w:rsidP="0019109C">
      <w:pPr>
        <w:pStyle w:val="a3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«Профессиональная направленность личности»: методики профориентации, опросники, тесты, анкеты.</w:t>
      </w:r>
    </w:p>
    <w:p w14:paraId="073D6A4F" w14:textId="77777777" w:rsidR="0019109C" w:rsidRPr="00D04AE7" w:rsidRDefault="0019109C" w:rsidP="0019109C">
      <w:pPr>
        <w:pStyle w:val="a3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«Путеводитель в мир профессий»: характеристика профессий биологической направленности.</w:t>
      </w:r>
    </w:p>
    <w:p w14:paraId="08790B93" w14:textId="20DFC3B3" w:rsidR="002561ED" w:rsidRPr="00D04AE7" w:rsidRDefault="002561ED" w:rsidP="00E92800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В разделе «Какие бывают профессии?»</w:t>
      </w:r>
      <w:r w:rsidR="00D260CE" w:rsidRPr="00D04AE7">
        <w:rPr>
          <w:rFonts w:ascii="Times New Roman" w:hAnsi="Times New Roman"/>
          <w:sz w:val="24"/>
          <w:szCs w:val="24"/>
        </w:rPr>
        <w:t xml:space="preserve"> для обучающихся</w:t>
      </w:r>
      <w:r w:rsidRPr="00D04AE7">
        <w:rPr>
          <w:rFonts w:ascii="Times New Roman" w:hAnsi="Times New Roman"/>
          <w:sz w:val="24"/>
          <w:szCs w:val="24"/>
        </w:rPr>
        <w:t xml:space="preserve"> схематически представлены </w:t>
      </w:r>
      <w:r w:rsidR="00C36C7B" w:rsidRPr="00D04AE7">
        <w:rPr>
          <w:rFonts w:ascii="Times New Roman" w:hAnsi="Times New Roman"/>
          <w:sz w:val="24"/>
          <w:szCs w:val="24"/>
        </w:rPr>
        <w:t>классификации профессий разных авторов:</w:t>
      </w:r>
    </w:p>
    <w:p w14:paraId="2EB32ECE" w14:textId="3C69ED3D" w:rsidR="00C36C7B" w:rsidRPr="00D04AE7" w:rsidRDefault="00785D4F" w:rsidP="00E92800">
      <w:pPr>
        <w:pStyle w:val="a3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по</w:t>
      </w:r>
      <w:r w:rsidR="00C36C7B" w:rsidRPr="00D04AE7">
        <w:rPr>
          <w:rFonts w:ascii="Times New Roman" w:hAnsi="Times New Roman"/>
          <w:sz w:val="24"/>
          <w:szCs w:val="24"/>
        </w:rPr>
        <w:t xml:space="preserve"> С.Г. Струмилину;</w:t>
      </w:r>
    </w:p>
    <w:p w14:paraId="64BD1F1F" w14:textId="28F9AE2B" w:rsidR="00C36C7B" w:rsidRPr="00D04AE7" w:rsidRDefault="00785D4F" w:rsidP="00E92800">
      <w:pPr>
        <w:pStyle w:val="a3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по</w:t>
      </w:r>
      <w:r w:rsidR="00C36C7B" w:rsidRPr="00D04AE7">
        <w:rPr>
          <w:rFonts w:ascii="Times New Roman" w:hAnsi="Times New Roman"/>
          <w:sz w:val="24"/>
          <w:szCs w:val="24"/>
        </w:rPr>
        <w:t xml:space="preserve"> Дж. </w:t>
      </w:r>
      <w:proofErr w:type="spellStart"/>
      <w:r w:rsidR="00C36C7B" w:rsidRPr="00D04AE7">
        <w:rPr>
          <w:rFonts w:ascii="Times New Roman" w:hAnsi="Times New Roman"/>
          <w:sz w:val="24"/>
          <w:szCs w:val="24"/>
        </w:rPr>
        <w:t>Голланду</w:t>
      </w:r>
      <w:proofErr w:type="spellEnd"/>
      <w:r w:rsidR="00C36C7B" w:rsidRPr="00D04AE7">
        <w:rPr>
          <w:rFonts w:ascii="Times New Roman" w:hAnsi="Times New Roman"/>
          <w:sz w:val="24"/>
          <w:szCs w:val="24"/>
        </w:rPr>
        <w:t>;</w:t>
      </w:r>
    </w:p>
    <w:p w14:paraId="13EB566D" w14:textId="20AB8A16" w:rsidR="00C36C7B" w:rsidRPr="00D04AE7" w:rsidRDefault="00785D4F" w:rsidP="00E92800">
      <w:pPr>
        <w:pStyle w:val="a3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по</w:t>
      </w:r>
      <w:r w:rsidR="00C36C7B" w:rsidRPr="00D04AE7">
        <w:rPr>
          <w:rFonts w:ascii="Times New Roman" w:hAnsi="Times New Roman"/>
          <w:sz w:val="24"/>
          <w:szCs w:val="24"/>
        </w:rPr>
        <w:t xml:space="preserve"> Л.А. </w:t>
      </w:r>
      <w:proofErr w:type="spellStart"/>
      <w:r w:rsidR="00C36C7B" w:rsidRPr="00D04AE7">
        <w:rPr>
          <w:rFonts w:ascii="Times New Roman" w:hAnsi="Times New Roman"/>
          <w:sz w:val="24"/>
          <w:szCs w:val="24"/>
        </w:rPr>
        <w:t>Йовайши</w:t>
      </w:r>
      <w:proofErr w:type="spellEnd"/>
      <w:r w:rsidR="00C36C7B" w:rsidRPr="00D04AE7">
        <w:rPr>
          <w:rFonts w:ascii="Times New Roman" w:hAnsi="Times New Roman"/>
          <w:sz w:val="24"/>
          <w:szCs w:val="24"/>
        </w:rPr>
        <w:t>;</w:t>
      </w:r>
    </w:p>
    <w:p w14:paraId="315745ED" w14:textId="13B28F3D" w:rsidR="00C36C7B" w:rsidRPr="00D04AE7" w:rsidRDefault="00785D4F" w:rsidP="00E92800">
      <w:pPr>
        <w:pStyle w:val="a3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по</w:t>
      </w:r>
      <w:r w:rsidR="00C36C7B" w:rsidRPr="00D04AE7">
        <w:rPr>
          <w:rFonts w:ascii="Times New Roman" w:hAnsi="Times New Roman"/>
          <w:sz w:val="24"/>
          <w:szCs w:val="24"/>
        </w:rPr>
        <w:t xml:space="preserve"> Е.А. Климову.</w:t>
      </w:r>
    </w:p>
    <w:p w14:paraId="1CB2056C" w14:textId="1352F672" w:rsidR="002561ED" w:rsidRPr="00D04AE7" w:rsidRDefault="00D260CE" w:rsidP="00E92800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 xml:space="preserve">Раздел «Профессиональная направленность личности» представлен двумя </w:t>
      </w:r>
      <w:r w:rsidR="00185CC1" w:rsidRPr="00D04AE7">
        <w:rPr>
          <w:rFonts w:ascii="Times New Roman" w:hAnsi="Times New Roman"/>
          <w:sz w:val="24"/>
          <w:szCs w:val="24"/>
        </w:rPr>
        <w:t>подразделами</w:t>
      </w:r>
      <w:r w:rsidRPr="00D04AE7">
        <w:rPr>
          <w:rFonts w:ascii="Times New Roman" w:hAnsi="Times New Roman"/>
          <w:sz w:val="24"/>
          <w:szCs w:val="24"/>
        </w:rPr>
        <w:t>:</w:t>
      </w:r>
    </w:p>
    <w:p w14:paraId="4C2ABFAD" w14:textId="5B73A032" w:rsidR="00D260CE" w:rsidRPr="00D04AE7" w:rsidRDefault="00D260CE" w:rsidP="00E92800">
      <w:pPr>
        <w:pStyle w:val="a3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«Методики профориентации» - описание методик с возможностью их прохождения в онлайн-формате по ссылкам:</w:t>
      </w:r>
    </w:p>
    <w:p w14:paraId="59F71354" w14:textId="04496EEF" w:rsidR="00D260CE" w:rsidRPr="00D04AE7" w:rsidRDefault="00D260CE" w:rsidP="00185CC1">
      <w:pPr>
        <w:pStyle w:val="a3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Дифференциально-диагностический опросник Е.А. Климова;</w:t>
      </w:r>
    </w:p>
    <w:p w14:paraId="103166D2" w14:textId="4C50F170" w:rsidR="00D260CE" w:rsidRPr="00D04AE7" w:rsidRDefault="00D260CE" w:rsidP="00185CC1">
      <w:pPr>
        <w:pStyle w:val="a3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 w:rsidRPr="00D260CE">
        <w:rPr>
          <w:rFonts w:ascii="Times New Roman" w:hAnsi="Times New Roman"/>
          <w:sz w:val="24"/>
          <w:szCs w:val="24"/>
        </w:rPr>
        <w:t>Определение профессиональных интересов</w:t>
      </w:r>
      <w:r w:rsidRPr="00D04AE7">
        <w:rPr>
          <w:rFonts w:ascii="Times New Roman" w:hAnsi="Times New Roman"/>
          <w:sz w:val="24"/>
          <w:szCs w:val="24"/>
        </w:rPr>
        <w:t xml:space="preserve"> Л.А. </w:t>
      </w:r>
      <w:proofErr w:type="spellStart"/>
      <w:r w:rsidRPr="00D04AE7">
        <w:rPr>
          <w:rFonts w:ascii="Times New Roman" w:hAnsi="Times New Roman"/>
          <w:sz w:val="24"/>
          <w:szCs w:val="24"/>
        </w:rPr>
        <w:t>Йовайши</w:t>
      </w:r>
      <w:proofErr w:type="spellEnd"/>
      <w:r w:rsidRPr="00D04AE7">
        <w:rPr>
          <w:rFonts w:ascii="Times New Roman" w:hAnsi="Times New Roman"/>
          <w:sz w:val="24"/>
          <w:szCs w:val="24"/>
        </w:rPr>
        <w:t>;</w:t>
      </w:r>
    </w:p>
    <w:p w14:paraId="584B2110" w14:textId="38B2DDFB" w:rsidR="00D260CE" w:rsidRPr="00D04AE7" w:rsidRDefault="00D260CE" w:rsidP="00185CC1">
      <w:pPr>
        <w:pStyle w:val="a3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 w:rsidRPr="00D260CE">
        <w:rPr>
          <w:rFonts w:ascii="Times New Roman" w:hAnsi="Times New Roman"/>
          <w:sz w:val="24"/>
          <w:szCs w:val="24"/>
        </w:rPr>
        <w:t>Опросник профессиональных предпочтений</w:t>
      </w:r>
      <w:r w:rsidRPr="00D04AE7">
        <w:rPr>
          <w:rFonts w:ascii="Times New Roman" w:hAnsi="Times New Roman"/>
          <w:sz w:val="24"/>
          <w:szCs w:val="24"/>
        </w:rPr>
        <w:t xml:space="preserve"> Дж. </w:t>
      </w:r>
      <w:proofErr w:type="spellStart"/>
      <w:r w:rsidRPr="00D04AE7">
        <w:rPr>
          <w:rFonts w:ascii="Times New Roman" w:hAnsi="Times New Roman"/>
          <w:sz w:val="24"/>
          <w:szCs w:val="24"/>
        </w:rPr>
        <w:t>Голланда</w:t>
      </w:r>
      <w:proofErr w:type="spellEnd"/>
      <w:r w:rsidRPr="00D04AE7">
        <w:rPr>
          <w:rFonts w:ascii="Times New Roman" w:hAnsi="Times New Roman"/>
          <w:sz w:val="24"/>
          <w:szCs w:val="24"/>
        </w:rPr>
        <w:t>;</w:t>
      </w:r>
    </w:p>
    <w:p w14:paraId="535C42CE" w14:textId="6AB1A55F" w:rsidR="00D260CE" w:rsidRPr="00D04AE7" w:rsidRDefault="00D260CE" w:rsidP="00E92800">
      <w:pPr>
        <w:pStyle w:val="a3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«Диагностика: онлайн-тесты»:</w:t>
      </w:r>
    </w:p>
    <w:p w14:paraId="3C222612" w14:textId="58030086" w:rsidR="00D260CE" w:rsidRPr="00D04AE7" w:rsidRDefault="00D260CE" w:rsidP="00185CC1">
      <w:pPr>
        <w:pStyle w:val="a3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Сфера деятельности;</w:t>
      </w:r>
    </w:p>
    <w:p w14:paraId="0637ECB9" w14:textId="7C07294F" w:rsidR="00D260CE" w:rsidRPr="00D04AE7" w:rsidRDefault="00D260CE" w:rsidP="00185CC1">
      <w:pPr>
        <w:pStyle w:val="a3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Мотивы выбора профессии;</w:t>
      </w:r>
    </w:p>
    <w:p w14:paraId="39C8C531" w14:textId="27D9FCC6" w:rsidR="00D260CE" w:rsidRPr="00D04AE7" w:rsidRDefault="00D260CE" w:rsidP="00185CC1">
      <w:pPr>
        <w:pStyle w:val="a3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Принцип выбора профессии;</w:t>
      </w:r>
    </w:p>
    <w:p w14:paraId="70C30C12" w14:textId="7F784509" w:rsidR="00D260CE" w:rsidRPr="00D04AE7" w:rsidRDefault="00D260CE" w:rsidP="00185CC1">
      <w:pPr>
        <w:pStyle w:val="a3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Профессиональные интересы;</w:t>
      </w:r>
    </w:p>
    <w:p w14:paraId="43FD5EC8" w14:textId="61378AB1" w:rsidR="00D260CE" w:rsidRPr="00D04AE7" w:rsidRDefault="00D260CE" w:rsidP="00185CC1">
      <w:pPr>
        <w:pStyle w:val="a3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 xml:space="preserve">Карта интересов </w:t>
      </w:r>
      <w:proofErr w:type="spellStart"/>
      <w:r w:rsidRPr="00D04AE7">
        <w:rPr>
          <w:rFonts w:ascii="Times New Roman" w:hAnsi="Times New Roman"/>
          <w:sz w:val="24"/>
          <w:szCs w:val="24"/>
        </w:rPr>
        <w:t>Голомштока</w:t>
      </w:r>
      <w:proofErr w:type="spellEnd"/>
      <w:r w:rsidRPr="00D04AE7">
        <w:rPr>
          <w:rFonts w:ascii="Times New Roman" w:hAnsi="Times New Roman"/>
          <w:sz w:val="24"/>
          <w:szCs w:val="24"/>
        </w:rPr>
        <w:t>.</w:t>
      </w:r>
    </w:p>
    <w:p w14:paraId="5AD987CC" w14:textId="77777777" w:rsidR="002446D9" w:rsidRPr="00D04AE7" w:rsidRDefault="002446D9" w:rsidP="002446D9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Данный раздел интерактивного пособия содержит необходимые ссылки на известные профориентационные методики и тесты, которые обучающимся будет полезно пройти для личностного и профессионального самоопределения.</w:t>
      </w:r>
    </w:p>
    <w:p w14:paraId="550C8E50" w14:textId="77777777" w:rsidR="002446D9" w:rsidRDefault="002446D9" w:rsidP="002446D9">
      <w:pPr>
        <w:pStyle w:val="a3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DBC6974" wp14:editId="2026718B">
            <wp:extent cx="5941060" cy="1641475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3000E" w14:textId="22160470" w:rsidR="000F12DB" w:rsidRPr="00D04AE7" w:rsidRDefault="000F12DB" w:rsidP="00E92800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В разделе «Путеводитель в мир профессий» обучающимся представляется возможность озн</w:t>
      </w:r>
      <w:r w:rsidR="004A52F1" w:rsidRPr="00D04AE7">
        <w:rPr>
          <w:rFonts w:ascii="Times New Roman" w:hAnsi="Times New Roman"/>
          <w:sz w:val="24"/>
          <w:szCs w:val="24"/>
        </w:rPr>
        <w:t>а</w:t>
      </w:r>
      <w:r w:rsidRPr="00D04AE7">
        <w:rPr>
          <w:rFonts w:ascii="Times New Roman" w:hAnsi="Times New Roman"/>
          <w:sz w:val="24"/>
          <w:szCs w:val="24"/>
        </w:rPr>
        <w:t>комиться с характеристиками профессий биологической направленности в сфере образования, медицины</w:t>
      </w:r>
      <w:r w:rsidR="004A52F1" w:rsidRPr="00D04AE7">
        <w:rPr>
          <w:rFonts w:ascii="Times New Roman" w:hAnsi="Times New Roman"/>
          <w:sz w:val="24"/>
          <w:szCs w:val="24"/>
        </w:rPr>
        <w:t>, сельского хозяйства и др</w:t>
      </w:r>
      <w:r w:rsidR="008811A2" w:rsidRPr="00D04AE7">
        <w:rPr>
          <w:rFonts w:ascii="Times New Roman" w:hAnsi="Times New Roman"/>
          <w:sz w:val="24"/>
          <w:szCs w:val="24"/>
        </w:rPr>
        <w:t>угих областей по направлениям или по алфавиту.</w:t>
      </w:r>
    </w:p>
    <w:p w14:paraId="5A82364A" w14:textId="35472750" w:rsidR="000F12DB" w:rsidRPr="00D04AE7" w:rsidRDefault="008811A2" w:rsidP="004F47F2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С помощью сборника обучающиеся могут ознакомиться со следующими профессиями по направлениям:</w:t>
      </w:r>
    </w:p>
    <w:p w14:paraId="5EE50B25" w14:textId="1A6D2AFD" w:rsidR="008811A2" w:rsidRPr="00D04AE7" w:rsidRDefault="008811A2" w:rsidP="00E92800">
      <w:pPr>
        <w:pStyle w:val="a3"/>
        <w:numPr>
          <w:ilvl w:val="0"/>
          <w:numId w:val="3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 xml:space="preserve">«Ботаника»: ботаник, </w:t>
      </w:r>
      <w:proofErr w:type="spellStart"/>
      <w:r w:rsidRPr="00D04AE7">
        <w:rPr>
          <w:rFonts w:ascii="Times New Roman" w:hAnsi="Times New Roman"/>
          <w:sz w:val="24"/>
          <w:szCs w:val="24"/>
        </w:rPr>
        <w:t>фитофизиолог</w:t>
      </w:r>
      <w:proofErr w:type="spellEnd"/>
      <w:r w:rsidRPr="00D04AE7">
        <w:rPr>
          <w:rFonts w:ascii="Times New Roman" w:hAnsi="Times New Roman"/>
          <w:sz w:val="24"/>
          <w:szCs w:val="24"/>
        </w:rPr>
        <w:t>.</w:t>
      </w:r>
    </w:p>
    <w:p w14:paraId="2BBD665B" w14:textId="0A751D00" w:rsidR="008811A2" w:rsidRPr="00D04AE7" w:rsidRDefault="008811A2" w:rsidP="00E92800">
      <w:pPr>
        <w:pStyle w:val="a3"/>
        <w:numPr>
          <w:ilvl w:val="0"/>
          <w:numId w:val="3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«Медицина»: инфекционист, нефролог, ортопед, рентгенолог, терапевт, хирург.</w:t>
      </w:r>
    </w:p>
    <w:p w14:paraId="7C5E2B31" w14:textId="319AFB90" w:rsidR="008811A2" w:rsidRPr="00D04AE7" w:rsidRDefault="008811A2" w:rsidP="00E92800">
      <w:pPr>
        <w:pStyle w:val="a3"/>
        <w:numPr>
          <w:ilvl w:val="0"/>
          <w:numId w:val="3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«Экология»: лесопатолог, урбанист-эколог, эколог.</w:t>
      </w:r>
    </w:p>
    <w:p w14:paraId="717D28F4" w14:textId="353FFA57" w:rsidR="008811A2" w:rsidRPr="00D04AE7" w:rsidRDefault="008811A2" w:rsidP="00E92800">
      <w:pPr>
        <w:pStyle w:val="a3"/>
        <w:numPr>
          <w:ilvl w:val="0"/>
          <w:numId w:val="3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«Зоология»: гидробиолог, кинолог, орнитолог, зоолог.</w:t>
      </w:r>
    </w:p>
    <w:p w14:paraId="56660C24" w14:textId="3BA8F459" w:rsidR="008811A2" w:rsidRPr="00D04AE7" w:rsidRDefault="008811A2" w:rsidP="00E92800">
      <w:pPr>
        <w:pStyle w:val="a3"/>
        <w:numPr>
          <w:ilvl w:val="0"/>
          <w:numId w:val="3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«Микробиология»: вирусолог, микробиолог, цитолог.</w:t>
      </w:r>
    </w:p>
    <w:p w14:paraId="568C197F" w14:textId="4E8FAD47" w:rsidR="008811A2" w:rsidRPr="00D04AE7" w:rsidRDefault="008811A2" w:rsidP="00E92800">
      <w:pPr>
        <w:pStyle w:val="a3"/>
        <w:numPr>
          <w:ilvl w:val="0"/>
          <w:numId w:val="3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«Эволюционное учение»: археолог, палеонтолог.</w:t>
      </w:r>
    </w:p>
    <w:p w14:paraId="6B2DB6A2" w14:textId="42E3770C" w:rsidR="008811A2" w:rsidRPr="00D04AE7" w:rsidRDefault="008811A2" w:rsidP="00E92800">
      <w:pPr>
        <w:pStyle w:val="a3"/>
        <w:numPr>
          <w:ilvl w:val="0"/>
          <w:numId w:val="3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«Педагогика и психология»: психолог, дефектолог.</w:t>
      </w:r>
    </w:p>
    <w:p w14:paraId="311FF2DE" w14:textId="26229C61" w:rsidR="008811A2" w:rsidRPr="00D04AE7" w:rsidRDefault="001D1B9C" w:rsidP="00E92800">
      <w:pPr>
        <w:pStyle w:val="a3"/>
        <w:numPr>
          <w:ilvl w:val="0"/>
          <w:numId w:val="3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8811A2" w:rsidRPr="00D04AE7">
        <w:rPr>
          <w:rFonts w:ascii="Times New Roman" w:hAnsi="Times New Roman"/>
          <w:sz w:val="24"/>
          <w:szCs w:val="24"/>
        </w:rPr>
        <w:t>Промышленность и отрасли народного хозяйства»: биохимик, селекционер.</w:t>
      </w:r>
    </w:p>
    <w:p w14:paraId="25E5001E" w14:textId="77777777" w:rsidR="00D96A7A" w:rsidRDefault="00D96A7A" w:rsidP="00D96A7A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424B53" wp14:editId="5350937B">
            <wp:extent cx="5957645" cy="1641600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645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36B7D7" wp14:editId="2F378AFF">
            <wp:extent cx="5946114" cy="16416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14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81FBA" w14:textId="77777777" w:rsidR="00D96A7A" w:rsidRDefault="00D96A7A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8E10895" w14:textId="00DC34F4" w:rsidR="001F5E57" w:rsidRPr="00D04AE7" w:rsidRDefault="001F5E57" w:rsidP="00E9280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lastRenderedPageBreak/>
        <w:t xml:space="preserve">Характеристика профессий в пособии представлена в разрезе четырёх критериев: </w:t>
      </w:r>
    </w:p>
    <w:p w14:paraId="56E58D27" w14:textId="699F368A" w:rsidR="001F5E57" w:rsidRPr="00D04AE7" w:rsidRDefault="001F5E57" w:rsidP="00E92800">
      <w:pPr>
        <w:pStyle w:val="a3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особенност</w:t>
      </w:r>
      <w:r w:rsidR="00EC6E77" w:rsidRPr="00D04AE7">
        <w:rPr>
          <w:rFonts w:ascii="Times New Roman" w:hAnsi="Times New Roman"/>
          <w:sz w:val="24"/>
          <w:szCs w:val="24"/>
        </w:rPr>
        <w:t>и: основные действия и обязанности работника;</w:t>
      </w:r>
    </w:p>
    <w:p w14:paraId="725A1F5F" w14:textId="7BDF3AAA" w:rsidR="00EC6E77" w:rsidRPr="00D04AE7" w:rsidRDefault="001F5E57" w:rsidP="00E92800">
      <w:pPr>
        <w:pStyle w:val="a3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услови</w:t>
      </w:r>
      <w:r w:rsidR="00EC6E77" w:rsidRPr="00D04AE7">
        <w:rPr>
          <w:rFonts w:ascii="Times New Roman" w:hAnsi="Times New Roman"/>
          <w:sz w:val="24"/>
          <w:szCs w:val="24"/>
        </w:rPr>
        <w:t>я: место работы, оснащение</w:t>
      </w:r>
      <w:r w:rsidR="009C1B77" w:rsidRPr="00D04AE7">
        <w:rPr>
          <w:rFonts w:ascii="Times New Roman" w:hAnsi="Times New Roman"/>
          <w:sz w:val="24"/>
          <w:szCs w:val="24"/>
        </w:rPr>
        <w:t xml:space="preserve"> рабочего места</w:t>
      </w:r>
      <w:r w:rsidR="00EC6E77" w:rsidRPr="00D04AE7">
        <w:rPr>
          <w:rFonts w:ascii="Times New Roman" w:hAnsi="Times New Roman"/>
          <w:sz w:val="24"/>
          <w:szCs w:val="24"/>
        </w:rPr>
        <w:t>, оборудование;</w:t>
      </w:r>
    </w:p>
    <w:p w14:paraId="005E1703" w14:textId="68159FEE" w:rsidR="00EC6E77" w:rsidRPr="00D04AE7" w:rsidRDefault="001F5E57" w:rsidP="00E92800">
      <w:pPr>
        <w:pStyle w:val="a3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требования</w:t>
      </w:r>
      <w:r w:rsidR="00EC6E77" w:rsidRPr="00D04AE7">
        <w:rPr>
          <w:rFonts w:ascii="Times New Roman" w:hAnsi="Times New Roman"/>
          <w:sz w:val="24"/>
          <w:szCs w:val="24"/>
        </w:rPr>
        <w:t>: профессиональные знания, умения и навыки, необходимые для осуществления профессиональной деятельности;</w:t>
      </w:r>
    </w:p>
    <w:p w14:paraId="76443D26" w14:textId="4B08D650" w:rsidR="00EB288B" w:rsidRPr="00D04AE7" w:rsidRDefault="001F5E57" w:rsidP="00E92800">
      <w:pPr>
        <w:pStyle w:val="a3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образование</w:t>
      </w:r>
      <w:r w:rsidR="00EC6E77" w:rsidRPr="00D04AE7">
        <w:rPr>
          <w:rFonts w:ascii="Times New Roman" w:hAnsi="Times New Roman"/>
          <w:sz w:val="24"/>
          <w:szCs w:val="24"/>
        </w:rPr>
        <w:t>:</w:t>
      </w:r>
      <w:r w:rsidR="009C1B77" w:rsidRPr="00D04AE7">
        <w:rPr>
          <w:rFonts w:ascii="Times New Roman" w:hAnsi="Times New Roman"/>
          <w:sz w:val="24"/>
          <w:szCs w:val="24"/>
        </w:rPr>
        <w:t xml:space="preserve"> направления подготовки в вузах для получения профессии.</w:t>
      </w:r>
    </w:p>
    <w:p w14:paraId="2D97BD00" w14:textId="1CB5049A" w:rsidR="001F5E57" w:rsidRPr="00D04AE7" w:rsidRDefault="00A04609" w:rsidP="004F47F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На каждый из критериев необходимо кликнуть мышкой, чтобы появилась нужная для ознакомления информация о профессии.</w:t>
      </w:r>
    </w:p>
    <w:p w14:paraId="3FC09D8A" w14:textId="533B6CE6" w:rsidR="00EC6E77" w:rsidRPr="00D04AE7" w:rsidRDefault="001F5E57" w:rsidP="00E92800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Кроме того</w:t>
      </w:r>
      <w:r w:rsidR="00EC6E77" w:rsidRPr="00D04AE7">
        <w:rPr>
          <w:rFonts w:ascii="Times New Roman" w:hAnsi="Times New Roman"/>
          <w:sz w:val="24"/>
          <w:szCs w:val="24"/>
        </w:rPr>
        <w:t>,</w:t>
      </w:r>
      <w:r w:rsidRPr="00D04AE7">
        <w:rPr>
          <w:rFonts w:ascii="Times New Roman" w:hAnsi="Times New Roman"/>
          <w:sz w:val="24"/>
          <w:szCs w:val="24"/>
        </w:rPr>
        <w:t xml:space="preserve"> каждый вид профессиональной деятельности подкрепляется наглядным образом – фотографией специалиста в работе</w:t>
      </w:r>
      <w:r w:rsidR="00292578" w:rsidRPr="00D04AE7">
        <w:rPr>
          <w:rFonts w:ascii="Times New Roman" w:hAnsi="Times New Roman"/>
          <w:sz w:val="24"/>
          <w:szCs w:val="24"/>
        </w:rPr>
        <w:t xml:space="preserve"> – для формирования полноценного представления об образе профессии.</w:t>
      </w:r>
      <w:r w:rsidR="00EC6E77" w:rsidRPr="00D04AE7">
        <w:rPr>
          <w:rFonts w:ascii="Times New Roman" w:hAnsi="Times New Roman"/>
          <w:sz w:val="24"/>
          <w:szCs w:val="24"/>
        </w:rPr>
        <w:t xml:space="preserve"> Информация о каждой профессии дополнена ссылкой на интернет-источник для более детального изучения профессий обучающимися.</w:t>
      </w:r>
    </w:p>
    <w:p w14:paraId="1266C73C" w14:textId="77777777" w:rsidR="00D96A7A" w:rsidRDefault="00D96A7A" w:rsidP="00D96A7A">
      <w:pPr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BF5F708" wp14:editId="7612A427">
            <wp:extent cx="5911782" cy="1641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782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72E4C" w14:textId="32357145" w:rsidR="001F5E57" w:rsidRPr="00D04AE7" w:rsidRDefault="00D85680" w:rsidP="00E9280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Разработанное электронное пособие Путеводитель «Биология в профессиях» может быть использовано в педагогической деятельности учителями биологии общеобразовательной школы с целью осуществления профориентационной работы.</w:t>
      </w:r>
    </w:p>
    <w:p w14:paraId="7CAB7132" w14:textId="4B265953" w:rsidR="003624B6" w:rsidRPr="00D04AE7" w:rsidRDefault="008C3503" w:rsidP="00E9280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Подводя итоги всему вышесказанному, можно сделать вывод о том, что с</w:t>
      </w:r>
      <w:r w:rsidR="003624B6" w:rsidRPr="00D04AE7">
        <w:rPr>
          <w:rFonts w:ascii="Times New Roman" w:hAnsi="Times New Roman"/>
          <w:sz w:val="24"/>
          <w:szCs w:val="24"/>
        </w:rPr>
        <w:t xml:space="preserve"> помощью профориентационной деятельности у </w:t>
      </w:r>
      <w:r w:rsidR="00A57B42" w:rsidRPr="00D04AE7">
        <w:rPr>
          <w:rFonts w:ascii="Times New Roman" w:hAnsi="Times New Roman"/>
          <w:sz w:val="24"/>
          <w:szCs w:val="24"/>
        </w:rPr>
        <w:t>об</w:t>
      </w:r>
      <w:r w:rsidR="003624B6" w:rsidRPr="00D04AE7">
        <w:rPr>
          <w:rFonts w:ascii="Times New Roman" w:hAnsi="Times New Roman"/>
          <w:sz w:val="24"/>
          <w:szCs w:val="24"/>
        </w:rPr>
        <w:t>уча</w:t>
      </w:r>
      <w:r w:rsidR="00A57B42" w:rsidRPr="00D04AE7">
        <w:rPr>
          <w:rFonts w:ascii="Times New Roman" w:hAnsi="Times New Roman"/>
          <w:sz w:val="24"/>
          <w:szCs w:val="24"/>
        </w:rPr>
        <w:t>ю</w:t>
      </w:r>
      <w:r w:rsidR="003624B6" w:rsidRPr="00D04AE7">
        <w:rPr>
          <w:rFonts w:ascii="Times New Roman" w:hAnsi="Times New Roman"/>
          <w:sz w:val="24"/>
          <w:szCs w:val="24"/>
        </w:rPr>
        <w:t>щихся формируется представление о мире профессий, добросовестное отношение к труду, понимание его роли в жизни человека и общества, даётся установка на выбор профессии, развивается интерес к будущей профессии.</w:t>
      </w:r>
      <w:r w:rsidR="00A57B42" w:rsidRPr="00D04AE7">
        <w:rPr>
          <w:rFonts w:ascii="Times New Roman" w:hAnsi="Times New Roman"/>
          <w:sz w:val="24"/>
          <w:szCs w:val="24"/>
        </w:rPr>
        <w:t xml:space="preserve"> </w:t>
      </w:r>
      <w:r w:rsidR="003624B6" w:rsidRPr="00D04AE7">
        <w:rPr>
          <w:rFonts w:ascii="Times New Roman" w:hAnsi="Times New Roman"/>
          <w:sz w:val="24"/>
          <w:szCs w:val="24"/>
        </w:rPr>
        <w:t xml:space="preserve">Следовательно, профориентация </w:t>
      </w:r>
      <w:r w:rsidR="00A57B42" w:rsidRPr="00D04AE7">
        <w:rPr>
          <w:rFonts w:ascii="Times New Roman" w:hAnsi="Times New Roman"/>
          <w:sz w:val="24"/>
          <w:szCs w:val="24"/>
        </w:rPr>
        <w:t>об</w:t>
      </w:r>
      <w:r w:rsidR="003624B6" w:rsidRPr="00D04AE7">
        <w:rPr>
          <w:rFonts w:ascii="Times New Roman" w:hAnsi="Times New Roman"/>
          <w:sz w:val="24"/>
          <w:szCs w:val="24"/>
        </w:rPr>
        <w:t>уча</w:t>
      </w:r>
      <w:r w:rsidR="00A57B42" w:rsidRPr="00D04AE7">
        <w:rPr>
          <w:rFonts w:ascii="Times New Roman" w:hAnsi="Times New Roman"/>
          <w:sz w:val="24"/>
          <w:szCs w:val="24"/>
        </w:rPr>
        <w:t>ю</w:t>
      </w:r>
      <w:r w:rsidR="003624B6" w:rsidRPr="00D04AE7">
        <w:rPr>
          <w:rFonts w:ascii="Times New Roman" w:hAnsi="Times New Roman"/>
          <w:sz w:val="24"/>
          <w:szCs w:val="24"/>
        </w:rPr>
        <w:t xml:space="preserve">щихся средствами учебного предмета </w:t>
      </w:r>
      <w:r w:rsidR="00A57B42" w:rsidRPr="00D04AE7">
        <w:rPr>
          <w:rFonts w:ascii="Times New Roman" w:hAnsi="Times New Roman"/>
          <w:sz w:val="24"/>
          <w:szCs w:val="24"/>
        </w:rPr>
        <w:t xml:space="preserve">«Биология» в рамках урочной и внеурочной деятельности </w:t>
      </w:r>
      <w:r w:rsidR="003624B6" w:rsidRPr="00D04AE7">
        <w:rPr>
          <w:rFonts w:ascii="Times New Roman" w:hAnsi="Times New Roman"/>
          <w:sz w:val="24"/>
          <w:szCs w:val="24"/>
        </w:rPr>
        <w:t>позволяет выявить и развивать их устойчивый интерес к биологии и специальностям, которые связаны с ней.</w:t>
      </w:r>
      <w:r w:rsidR="006823C1" w:rsidRPr="00D04AE7">
        <w:rPr>
          <w:rFonts w:ascii="Times New Roman" w:hAnsi="Times New Roman"/>
          <w:sz w:val="24"/>
          <w:szCs w:val="24"/>
        </w:rPr>
        <w:t xml:space="preserve"> </w:t>
      </w:r>
    </w:p>
    <w:p w14:paraId="1C8CDEA6" w14:textId="77777777" w:rsidR="0033351A" w:rsidRDefault="0033351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bookmarkStart w:id="3" w:name="_Ref71474966"/>
      <w:bookmarkEnd w:id="1"/>
      <w:r>
        <w:rPr>
          <w:caps/>
          <w:sz w:val="24"/>
          <w:szCs w:val="24"/>
        </w:rPr>
        <w:br w:type="page"/>
      </w:r>
    </w:p>
    <w:p w14:paraId="5891649A" w14:textId="20A95E21" w:rsidR="008376BC" w:rsidRPr="00D04AE7" w:rsidRDefault="008C3503" w:rsidP="00E92800">
      <w:pPr>
        <w:pStyle w:val="TimesNewRoman"/>
        <w:tabs>
          <w:tab w:val="left" w:pos="1134"/>
        </w:tabs>
        <w:ind w:firstLine="709"/>
        <w:rPr>
          <w:sz w:val="24"/>
          <w:szCs w:val="24"/>
        </w:rPr>
      </w:pPr>
      <w:r w:rsidRPr="00D04AE7">
        <w:rPr>
          <w:caps w:val="0"/>
          <w:sz w:val="24"/>
          <w:szCs w:val="24"/>
        </w:rPr>
        <w:lastRenderedPageBreak/>
        <w:t>Список использованной литературы</w:t>
      </w:r>
    </w:p>
    <w:p w14:paraId="5CCD57F6" w14:textId="393AF547" w:rsidR="009F5A6C" w:rsidRPr="00D04AE7" w:rsidRDefault="008376BC" w:rsidP="00E92800">
      <w:pPr>
        <w:pStyle w:val="a3"/>
        <w:numPr>
          <w:ilvl w:val="0"/>
          <w:numId w:val="14"/>
        </w:numPr>
        <w:tabs>
          <w:tab w:val="left" w:pos="-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Андреева Н.Д. Профессиональная ориентация при обучении биологии в старших классах / Н.Д. Андреева, Н.В. Малиновская</w:t>
      </w:r>
      <w:r w:rsidR="007964E4" w:rsidRPr="00D04AE7">
        <w:rPr>
          <w:rFonts w:ascii="Times New Roman" w:hAnsi="Times New Roman"/>
          <w:sz w:val="24"/>
          <w:szCs w:val="24"/>
        </w:rPr>
        <w:t>.</w:t>
      </w:r>
      <w:r w:rsidRPr="00D04AE7">
        <w:rPr>
          <w:rFonts w:ascii="Times New Roman" w:hAnsi="Times New Roman"/>
          <w:sz w:val="24"/>
          <w:szCs w:val="24"/>
        </w:rPr>
        <w:t xml:space="preserve"> – М.: Мнемозина, 2009. – 143 с.</w:t>
      </w:r>
      <w:bookmarkEnd w:id="3"/>
      <w:r w:rsidRPr="00D04AE7">
        <w:rPr>
          <w:rFonts w:ascii="Times New Roman" w:hAnsi="Times New Roman"/>
          <w:sz w:val="24"/>
          <w:szCs w:val="24"/>
        </w:rPr>
        <w:t xml:space="preserve"> </w:t>
      </w:r>
    </w:p>
    <w:p w14:paraId="3FF00854" w14:textId="77777777" w:rsidR="008376BC" w:rsidRPr="00D04AE7" w:rsidRDefault="008376BC" w:rsidP="00E92800">
      <w:pPr>
        <w:pStyle w:val="a3"/>
        <w:numPr>
          <w:ilvl w:val="0"/>
          <w:numId w:val="14"/>
        </w:numPr>
        <w:tabs>
          <w:tab w:val="left" w:pos="-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Климов</w:t>
      </w:r>
      <w:r w:rsidR="002B3536" w:rsidRPr="00D04AE7">
        <w:rPr>
          <w:rFonts w:ascii="Times New Roman" w:hAnsi="Times New Roman"/>
          <w:sz w:val="24"/>
          <w:szCs w:val="24"/>
        </w:rPr>
        <w:t> </w:t>
      </w:r>
      <w:r w:rsidRPr="00D04AE7">
        <w:rPr>
          <w:rFonts w:ascii="Times New Roman" w:hAnsi="Times New Roman"/>
          <w:sz w:val="24"/>
          <w:szCs w:val="24"/>
        </w:rPr>
        <w:t xml:space="preserve">Е.А. Профессии научных работников: учеб. пособие для </w:t>
      </w:r>
      <w:proofErr w:type="spellStart"/>
      <w:r w:rsidRPr="00D04AE7">
        <w:rPr>
          <w:rFonts w:ascii="Times New Roman" w:hAnsi="Times New Roman"/>
          <w:sz w:val="24"/>
          <w:szCs w:val="24"/>
        </w:rPr>
        <w:t>профил</w:t>
      </w:r>
      <w:proofErr w:type="spellEnd"/>
      <w:proofErr w:type="gramStart"/>
      <w:r w:rsidRPr="00D04AE7">
        <w:rPr>
          <w:rFonts w:ascii="Times New Roman" w:hAnsi="Times New Roman"/>
          <w:sz w:val="24"/>
          <w:szCs w:val="24"/>
        </w:rPr>
        <w:t>.</w:t>
      </w:r>
      <w:proofErr w:type="gramEnd"/>
      <w:r w:rsidRPr="00D04AE7">
        <w:rPr>
          <w:rFonts w:ascii="Times New Roman" w:hAnsi="Times New Roman"/>
          <w:sz w:val="24"/>
          <w:szCs w:val="24"/>
        </w:rPr>
        <w:t xml:space="preserve"> и проф. ориентации учащихся 9-11-х </w:t>
      </w:r>
      <w:proofErr w:type="spellStart"/>
      <w:r w:rsidRPr="00D04AE7">
        <w:rPr>
          <w:rFonts w:ascii="Times New Roman" w:hAnsi="Times New Roman"/>
          <w:sz w:val="24"/>
          <w:szCs w:val="24"/>
        </w:rPr>
        <w:t>кл</w:t>
      </w:r>
      <w:proofErr w:type="spellEnd"/>
      <w:r w:rsidRPr="00D04AE7">
        <w:rPr>
          <w:rFonts w:ascii="Times New Roman" w:hAnsi="Times New Roman"/>
          <w:sz w:val="24"/>
          <w:szCs w:val="24"/>
        </w:rPr>
        <w:t>. / Е.А.</w:t>
      </w:r>
      <w:r w:rsidR="002B3536" w:rsidRPr="00D04AE7">
        <w:rPr>
          <w:rFonts w:ascii="Times New Roman" w:hAnsi="Times New Roman"/>
          <w:sz w:val="24"/>
          <w:szCs w:val="24"/>
        </w:rPr>
        <w:t> </w:t>
      </w:r>
      <w:r w:rsidRPr="00D04AE7">
        <w:rPr>
          <w:rFonts w:ascii="Times New Roman" w:hAnsi="Times New Roman"/>
          <w:sz w:val="24"/>
          <w:szCs w:val="24"/>
        </w:rPr>
        <w:t>Климов. – М.: Академия, 2005. – 256 с. – (Профильное обучение школьников).</w:t>
      </w:r>
    </w:p>
    <w:p w14:paraId="767C488B" w14:textId="77777777" w:rsidR="00B76557" w:rsidRPr="00D04AE7" w:rsidRDefault="008376BC" w:rsidP="00E92800">
      <w:pPr>
        <w:pStyle w:val="a3"/>
        <w:numPr>
          <w:ilvl w:val="0"/>
          <w:numId w:val="14"/>
        </w:numPr>
        <w:tabs>
          <w:tab w:val="left" w:pos="-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 xml:space="preserve">Климов Е.А. Психология профессионального самоопределения: учеб. пособие для студ. </w:t>
      </w:r>
      <w:proofErr w:type="spellStart"/>
      <w:r w:rsidRPr="00D04AE7">
        <w:rPr>
          <w:rFonts w:ascii="Times New Roman" w:hAnsi="Times New Roman"/>
          <w:sz w:val="24"/>
          <w:szCs w:val="24"/>
        </w:rPr>
        <w:t>высш</w:t>
      </w:r>
      <w:proofErr w:type="spellEnd"/>
      <w:r w:rsidRPr="00D04AE7">
        <w:rPr>
          <w:rFonts w:ascii="Times New Roman" w:hAnsi="Times New Roman"/>
          <w:sz w:val="24"/>
          <w:szCs w:val="24"/>
        </w:rPr>
        <w:t xml:space="preserve">. пед. учеб. заведений </w:t>
      </w:r>
      <w:r w:rsidRPr="00D04AE7">
        <w:rPr>
          <w:rFonts w:ascii="Times New Roman" w:hAnsi="Times New Roman"/>
          <w:sz w:val="24"/>
          <w:szCs w:val="24"/>
        </w:rPr>
        <w:softHyphen/>
        <w:t>/ Е.А.</w:t>
      </w:r>
      <w:r w:rsidR="002B3536" w:rsidRPr="00D04AE7">
        <w:rPr>
          <w:rFonts w:ascii="Times New Roman" w:hAnsi="Times New Roman"/>
          <w:sz w:val="24"/>
          <w:szCs w:val="24"/>
        </w:rPr>
        <w:t> </w:t>
      </w:r>
      <w:r w:rsidRPr="00D04AE7">
        <w:rPr>
          <w:rFonts w:ascii="Times New Roman" w:hAnsi="Times New Roman"/>
          <w:sz w:val="24"/>
          <w:szCs w:val="24"/>
        </w:rPr>
        <w:t>Климов. – М.: Издательский центр «Академия», 2004. – 304 с.</w:t>
      </w:r>
    </w:p>
    <w:p w14:paraId="18F7E805" w14:textId="77777777" w:rsidR="008376BC" w:rsidRPr="00D04AE7" w:rsidRDefault="008376BC" w:rsidP="00E92800">
      <w:pPr>
        <w:pStyle w:val="a3"/>
        <w:numPr>
          <w:ilvl w:val="0"/>
          <w:numId w:val="14"/>
        </w:numPr>
        <w:tabs>
          <w:tab w:val="left" w:pos="-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Мордовская А.В. Теория и практика жизненного и профессионального самоопределения старшеклассников / А.В.</w:t>
      </w:r>
      <w:r w:rsidR="005D33D3" w:rsidRPr="00D04AE7">
        <w:rPr>
          <w:rFonts w:ascii="Times New Roman" w:hAnsi="Times New Roman"/>
          <w:sz w:val="24"/>
          <w:szCs w:val="24"/>
        </w:rPr>
        <w:t> </w:t>
      </w:r>
      <w:r w:rsidRPr="00D04AE7">
        <w:rPr>
          <w:rFonts w:ascii="Times New Roman" w:hAnsi="Times New Roman"/>
          <w:sz w:val="24"/>
          <w:szCs w:val="24"/>
        </w:rPr>
        <w:t>Мордовская;</w:t>
      </w:r>
      <w:r w:rsidR="009F4584" w:rsidRPr="00D04AE7">
        <w:rPr>
          <w:rFonts w:ascii="Times New Roman" w:hAnsi="Times New Roman"/>
          <w:sz w:val="24"/>
          <w:szCs w:val="24"/>
        </w:rPr>
        <w:t xml:space="preserve"> </w:t>
      </w:r>
      <w:r w:rsidRPr="00D04AE7">
        <w:rPr>
          <w:rFonts w:ascii="Times New Roman" w:hAnsi="Times New Roman"/>
          <w:sz w:val="24"/>
          <w:szCs w:val="24"/>
        </w:rPr>
        <w:t xml:space="preserve">М-во образования Рос. Федерации. Якут. гос. ун-т им. М.К. </w:t>
      </w:r>
      <w:proofErr w:type="spellStart"/>
      <w:r w:rsidRPr="00D04AE7">
        <w:rPr>
          <w:rFonts w:ascii="Times New Roman" w:hAnsi="Times New Roman"/>
          <w:sz w:val="24"/>
          <w:szCs w:val="24"/>
        </w:rPr>
        <w:t>Аммосова</w:t>
      </w:r>
      <w:proofErr w:type="spellEnd"/>
      <w:r w:rsidRPr="00D04AE7">
        <w:rPr>
          <w:rFonts w:ascii="Times New Roman" w:hAnsi="Times New Roman"/>
          <w:sz w:val="24"/>
          <w:szCs w:val="24"/>
        </w:rPr>
        <w:t>, 2000. – 174 с.</w:t>
      </w:r>
    </w:p>
    <w:p w14:paraId="798CD477" w14:textId="77777777" w:rsidR="008376BC" w:rsidRPr="00D04AE7" w:rsidRDefault="008376BC" w:rsidP="00E92800">
      <w:pPr>
        <w:pStyle w:val="a3"/>
        <w:numPr>
          <w:ilvl w:val="0"/>
          <w:numId w:val="14"/>
        </w:numPr>
        <w:tabs>
          <w:tab w:val="left" w:pos="-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 xml:space="preserve">Павлова Т.Л. Профориентация старшеклассников: </w:t>
      </w:r>
      <w:r w:rsidR="005D33D3" w:rsidRPr="00D04AE7">
        <w:rPr>
          <w:rFonts w:ascii="Times New Roman" w:hAnsi="Times New Roman"/>
          <w:sz w:val="24"/>
          <w:szCs w:val="24"/>
        </w:rPr>
        <w:t>Д</w:t>
      </w:r>
      <w:r w:rsidRPr="00D04AE7">
        <w:rPr>
          <w:rFonts w:ascii="Times New Roman" w:hAnsi="Times New Roman"/>
          <w:sz w:val="24"/>
          <w:szCs w:val="24"/>
        </w:rPr>
        <w:t>иагностика и развитие профессиональной зрелости / Т.Л.</w:t>
      </w:r>
      <w:r w:rsidR="005D33D3" w:rsidRPr="00D04AE7">
        <w:rPr>
          <w:rFonts w:ascii="Times New Roman" w:hAnsi="Times New Roman"/>
          <w:sz w:val="24"/>
          <w:szCs w:val="24"/>
        </w:rPr>
        <w:t> </w:t>
      </w:r>
      <w:r w:rsidRPr="00D04AE7">
        <w:rPr>
          <w:rFonts w:ascii="Times New Roman" w:hAnsi="Times New Roman"/>
          <w:sz w:val="24"/>
          <w:szCs w:val="24"/>
        </w:rPr>
        <w:t>Павлова. – М.: ТЦ Сфера, 2006. – 128</w:t>
      </w:r>
      <w:r w:rsidR="00E36FDF" w:rsidRPr="00D04AE7">
        <w:rPr>
          <w:rFonts w:ascii="Times New Roman" w:hAnsi="Times New Roman"/>
          <w:sz w:val="24"/>
          <w:szCs w:val="24"/>
        </w:rPr>
        <w:t> </w:t>
      </w:r>
      <w:r w:rsidRPr="00D04AE7">
        <w:rPr>
          <w:rFonts w:ascii="Times New Roman" w:hAnsi="Times New Roman"/>
          <w:sz w:val="24"/>
          <w:szCs w:val="24"/>
        </w:rPr>
        <w:t>с.</w:t>
      </w:r>
    </w:p>
    <w:p w14:paraId="2ABFD277" w14:textId="77777777" w:rsidR="008376BC" w:rsidRPr="00D04AE7" w:rsidRDefault="008376BC" w:rsidP="00E92800">
      <w:pPr>
        <w:pStyle w:val="a3"/>
        <w:numPr>
          <w:ilvl w:val="0"/>
          <w:numId w:val="14"/>
        </w:numPr>
        <w:tabs>
          <w:tab w:val="left" w:pos="-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4AE7">
        <w:rPr>
          <w:rFonts w:ascii="Times New Roman" w:hAnsi="Times New Roman"/>
          <w:sz w:val="24"/>
          <w:szCs w:val="24"/>
        </w:rPr>
        <w:t>Пряжников</w:t>
      </w:r>
      <w:proofErr w:type="spellEnd"/>
      <w:r w:rsidRPr="00D04AE7">
        <w:rPr>
          <w:rFonts w:ascii="Times New Roman" w:hAnsi="Times New Roman"/>
          <w:sz w:val="24"/>
          <w:szCs w:val="24"/>
        </w:rPr>
        <w:t> Н.С. Профессиональное самоопределение: теория и практика</w:t>
      </w:r>
      <w:r w:rsidR="00980162" w:rsidRPr="00D04AE7">
        <w:rPr>
          <w:rFonts w:ascii="Times New Roman" w:hAnsi="Times New Roman"/>
          <w:sz w:val="24"/>
          <w:szCs w:val="24"/>
        </w:rPr>
        <w:t xml:space="preserve"> </w:t>
      </w:r>
      <w:r w:rsidRPr="00D04AE7">
        <w:rPr>
          <w:rFonts w:ascii="Times New Roman" w:hAnsi="Times New Roman"/>
          <w:sz w:val="24"/>
          <w:szCs w:val="24"/>
        </w:rPr>
        <w:t>/ Н.С.</w:t>
      </w:r>
      <w:r w:rsidR="00980162" w:rsidRPr="00D04AE7">
        <w:rPr>
          <w:rFonts w:ascii="Times New Roman" w:hAnsi="Times New Roman"/>
          <w:sz w:val="24"/>
          <w:szCs w:val="24"/>
        </w:rPr>
        <w:t> </w:t>
      </w:r>
      <w:proofErr w:type="spellStart"/>
      <w:r w:rsidRPr="00D04AE7">
        <w:rPr>
          <w:rFonts w:ascii="Times New Roman" w:hAnsi="Times New Roman"/>
          <w:sz w:val="24"/>
          <w:szCs w:val="24"/>
        </w:rPr>
        <w:t>Пряжников</w:t>
      </w:r>
      <w:proofErr w:type="spellEnd"/>
      <w:r w:rsidRPr="00D04AE7">
        <w:rPr>
          <w:rFonts w:ascii="Times New Roman" w:hAnsi="Times New Roman"/>
          <w:sz w:val="24"/>
          <w:szCs w:val="24"/>
        </w:rPr>
        <w:t>. – М.: «Академия», 2007. – 503 с.</w:t>
      </w:r>
    </w:p>
    <w:p w14:paraId="1BF9F52D" w14:textId="77777777" w:rsidR="008376BC" w:rsidRPr="00D04AE7" w:rsidRDefault="008376BC" w:rsidP="00E92800">
      <w:pPr>
        <w:pStyle w:val="a3"/>
        <w:numPr>
          <w:ilvl w:val="0"/>
          <w:numId w:val="14"/>
        </w:numPr>
        <w:tabs>
          <w:tab w:val="left" w:pos="-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4" w:name="_Ref71475020"/>
      <w:proofErr w:type="spellStart"/>
      <w:r w:rsidRPr="00D04AE7">
        <w:rPr>
          <w:rFonts w:ascii="Times New Roman" w:hAnsi="Times New Roman"/>
          <w:sz w:val="24"/>
          <w:szCs w:val="24"/>
        </w:rPr>
        <w:t>Суматохин</w:t>
      </w:r>
      <w:proofErr w:type="spellEnd"/>
      <w:r w:rsidRPr="00D04AE7">
        <w:rPr>
          <w:rFonts w:ascii="Times New Roman" w:hAnsi="Times New Roman"/>
          <w:sz w:val="24"/>
          <w:szCs w:val="24"/>
        </w:rPr>
        <w:t> С.В. Современные технологии организации профориентационной работы учителем биологии / С.В.</w:t>
      </w:r>
      <w:r w:rsidR="00980162" w:rsidRPr="00D04AE7">
        <w:rPr>
          <w:rFonts w:ascii="Times New Roman" w:hAnsi="Times New Roman"/>
          <w:sz w:val="24"/>
          <w:szCs w:val="24"/>
        </w:rPr>
        <w:t> </w:t>
      </w:r>
      <w:proofErr w:type="spellStart"/>
      <w:r w:rsidRPr="00D04AE7">
        <w:rPr>
          <w:rFonts w:ascii="Times New Roman" w:hAnsi="Times New Roman"/>
          <w:sz w:val="24"/>
          <w:szCs w:val="24"/>
        </w:rPr>
        <w:t>Суматохин</w:t>
      </w:r>
      <w:proofErr w:type="spellEnd"/>
      <w:r w:rsidRPr="00D04AE7">
        <w:rPr>
          <w:rFonts w:ascii="Times New Roman" w:hAnsi="Times New Roman"/>
          <w:sz w:val="24"/>
          <w:szCs w:val="24"/>
        </w:rPr>
        <w:t>, Н.Г. Ионина // Вестник Московского городского педагогического университета. – 2014. – №2 (14). Серия «Естественные науки». – С.78</w:t>
      </w:r>
      <w:r w:rsidR="00980162" w:rsidRPr="00D04AE7">
        <w:rPr>
          <w:rFonts w:ascii="Times New Roman" w:hAnsi="Times New Roman"/>
          <w:sz w:val="24"/>
          <w:szCs w:val="24"/>
        </w:rPr>
        <w:t>-</w:t>
      </w:r>
      <w:r w:rsidRPr="00D04AE7">
        <w:rPr>
          <w:rFonts w:ascii="Times New Roman" w:hAnsi="Times New Roman"/>
          <w:sz w:val="24"/>
          <w:szCs w:val="24"/>
        </w:rPr>
        <w:t>85.</w:t>
      </w:r>
      <w:bookmarkEnd w:id="4"/>
    </w:p>
    <w:p w14:paraId="5F3F7FEF" w14:textId="77777777" w:rsidR="00FD49C0" w:rsidRPr="00D04AE7" w:rsidRDefault="008376BC" w:rsidP="00E92800">
      <w:pPr>
        <w:pStyle w:val="a3"/>
        <w:numPr>
          <w:ilvl w:val="0"/>
          <w:numId w:val="14"/>
        </w:numPr>
        <w:tabs>
          <w:tab w:val="left" w:pos="-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4AE7">
        <w:rPr>
          <w:rFonts w:ascii="Times New Roman" w:hAnsi="Times New Roman"/>
          <w:sz w:val="24"/>
          <w:szCs w:val="24"/>
        </w:rPr>
        <w:t>Чистякова С.Н. Педагогическое сопровождение самоопределения школьников: методическое пособие: учеб. пособие для профильной и профессиональной ориентации учащихся 9</w:t>
      </w:r>
      <w:r w:rsidR="001058E0" w:rsidRPr="00D04AE7">
        <w:rPr>
          <w:rFonts w:ascii="Times New Roman" w:hAnsi="Times New Roman"/>
          <w:sz w:val="24"/>
          <w:szCs w:val="24"/>
        </w:rPr>
        <w:t>-</w:t>
      </w:r>
      <w:r w:rsidRPr="00D04AE7">
        <w:rPr>
          <w:rFonts w:ascii="Times New Roman" w:hAnsi="Times New Roman"/>
          <w:sz w:val="24"/>
          <w:szCs w:val="24"/>
        </w:rPr>
        <w:t xml:space="preserve">11 </w:t>
      </w:r>
      <w:proofErr w:type="spellStart"/>
      <w:r w:rsidRPr="00D04AE7">
        <w:rPr>
          <w:rFonts w:ascii="Times New Roman" w:hAnsi="Times New Roman"/>
          <w:sz w:val="24"/>
          <w:szCs w:val="24"/>
        </w:rPr>
        <w:t>кл</w:t>
      </w:r>
      <w:proofErr w:type="spellEnd"/>
      <w:r w:rsidRPr="00D04AE7">
        <w:rPr>
          <w:rFonts w:ascii="Times New Roman" w:hAnsi="Times New Roman"/>
          <w:sz w:val="24"/>
          <w:szCs w:val="24"/>
        </w:rPr>
        <w:t>. / С.Н.</w:t>
      </w:r>
      <w:r w:rsidR="005C5237" w:rsidRPr="00D04AE7">
        <w:rPr>
          <w:rFonts w:ascii="Times New Roman" w:hAnsi="Times New Roman"/>
          <w:sz w:val="24"/>
          <w:szCs w:val="24"/>
        </w:rPr>
        <w:t> </w:t>
      </w:r>
      <w:r w:rsidRPr="00D04AE7">
        <w:rPr>
          <w:rFonts w:ascii="Times New Roman" w:hAnsi="Times New Roman"/>
          <w:sz w:val="24"/>
          <w:szCs w:val="24"/>
        </w:rPr>
        <w:t>Чистякова. – 2-е изд., стер. – М.: Академия, 2007. – 122 с.</w:t>
      </w:r>
    </w:p>
    <w:p w14:paraId="6D8DD47A" w14:textId="2F09AC66" w:rsidR="004E1F4C" w:rsidRPr="00D04AE7" w:rsidRDefault="008376BC" w:rsidP="00614C86">
      <w:pPr>
        <w:pStyle w:val="a3"/>
        <w:numPr>
          <w:ilvl w:val="0"/>
          <w:numId w:val="14"/>
        </w:numPr>
        <w:tabs>
          <w:tab w:val="left" w:pos="-14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4AE7">
        <w:rPr>
          <w:rFonts w:ascii="Times New Roman" w:hAnsi="Times New Roman"/>
          <w:sz w:val="24"/>
          <w:szCs w:val="24"/>
        </w:rPr>
        <w:t>Чурекова</w:t>
      </w:r>
      <w:proofErr w:type="spellEnd"/>
      <w:r w:rsidR="005C5237" w:rsidRPr="00D04AE7">
        <w:rPr>
          <w:rFonts w:ascii="Times New Roman" w:hAnsi="Times New Roman"/>
          <w:sz w:val="24"/>
          <w:szCs w:val="24"/>
        </w:rPr>
        <w:t> </w:t>
      </w:r>
      <w:r w:rsidRPr="00D04AE7">
        <w:rPr>
          <w:rFonts w:ascii="Times New Roman" w:hAnsi="Times New Roman"/>
          <w:sz w:val="24"/>
          <w:szCs w:val="24"/>
        </w:rPr>
        <w:t>Т.М. Самоопределение и профессиональная ориентация учащихся: учебное пособие / Т.М.</w:t>
      </w:r>
      <w:r w:rsidR="005C5237" w:rsidRPr="00D04AE7">
        <w:rPr>
          <w:rFonts w:ascii="Times New Roman" w:hAnsi="Times New Roman"/>
          <w:sz w:val="24"/>
          <w:szCs w:val="24"/>
        </w:rPr>
        <w:t> </w:t>
      </w:r>
      <w:proofErr w:type="spellStart"/>
      <w:r w:rsidRPr="00D04AE7">
        <w:rPr>
          <w:rFonts w:ascii="Times New Roman" w:hAnsi="Times New Roman"/>
          <w:sz w:val="24"/>
          <w:szCs w:val="24"/>
        </w:rPr>
        <w:t>Чурекова</w:t>
      </w:r>
      <w:proofErr w:type="spellEnd"/>
      <w:r w:rsidRPr="00D04AE7">
        <w:rPr>
          <w:rFonts w:ascii="Times New Roman" w:hAnsi="Times New Roman"/>
          <w:sz w:val="24"/>
          <w:szCs w:val="24"/>
        </w:rPr>
        <w:t>, Г.А.</w:t>
      </w:r>
      <w:r w:rsidR="005C5237" w:rsidRPr="00D04AE7">
        <w:rPr>
          <w:rFonts w:ascii="Times New Roman" w:hAnsi="Times New Roman"/>
          <w:sz w:val="24"/>
          <w:szCs w:val="24"/>
        </w:rPr>
        <w:t> </w:t>
      </w:r>
      <w:r w:rsidRPr="00D04AE7">
        <w:rPr>
          <w:rFonts w:ascii="Times New Roman" w:hAnsi="Times New Roman"/>
          <w:sz w:val="24"/>
          <w:szCs w:val="24"/>
        </w:rPr>
        <w:t>Грязнова. – Кемерово: Кемеровский государственный университет, 2014. – 162 с.</w:t>
      </w:r>
      <w:bookmarkEnd w:id="2"/>
    </w:p>
    <w:sectPr w:rsidR="004E1F4C" w:rsidRPr="00D04AE7" w:rsidSect="00604FB5">
      <w:type w:val="continuous"/>
      <w:pgSz w:w="11906" w:h="16838"/>
      <w:pgMar w:top="1134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0B401" w14:textId="77777777" w:rsidR="009E5076" w:rsidRDefault="009E5076" w:rsidP="00150D4C">
      <w:pPr>
        <w:spacing w:after="0" w:line="240" w:lineRule="auto"/>
      </w:pPr>
      <w:r>
        <w:separator/>
      </w:r>
    </w:p>
  </w:endnote>
  <w:endnote w:type="continuationSeparator" w:id="0">
    <w:p w14:paraId="2BBC5729" w14:textId="77777777" w:rsidR="009E5076" w:rsidRDefault="009E5076" w:rsidP="00150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0FF3E" w14:textId="77777777" w:rsidR="009E5076" w:rsidRDefault="009E5076" w:rsidP="00150D4C">
      <w:pPr>
        <w:spacing w:after="0" w:line="240" w:lineRule="auto"/>
      </w:pPr>
      <w:r>
        <w:separator/>
      </w:r>
    </w:p>
  </w:footnote>
  <w:footnote w:type="continuationSeparator" w:id="0">
    <w:p w14:paraId="5CCC62A1" w14:textId="77777777" w:rsidR="009E5076" w:rsidRDefault="009E5076" w:rsidP="00150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4CA04BA"/>
    <w:lvl w:ilvl="0">
      <w:numFmt w:val="bullet"/>
      <w:lvlText w:val="*"/>
      <w:lvlJc w:val="left"/>
    </w:lvl>
  </w:abstractNum>
  <w:abstractNum w:abstractNumId="1" w15:restartNumberingAfterBreak="0">
    <w:nsid w:val="031C7563"/>
    <w:multiLevelType w:val="hybridMultilevel"/>
    <w:tmpl w:val="600079E2"/>
    <w:lvl w:ilvl="0" w:tplc="3FB0C9E4">
      <w:start w:val="1"/>
      <w:numFmt w:val="russianLower"/>
      <w:lvlText w:val="%1)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2" w15:restartNumberingAfterBreak="0">
    <w:nsid w:val="09374222"/>
    <w:multiLevelType w:val="hybridMultilevel"/>
    <w:tmpl w:val="2A4AC5D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3776E0B"/>
    <w:multiLevelType w:val="hybridMultilevel"/>
    <w:tmpl w:val="D8CC94C4"/>
    <w:lvl w:ilvl="0" w:tplc="3008EA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7C92CA1"/>
    <w:multiLevelType w:val="hybridMultilevel"/>
    <w:tmpl w:val="98A80A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B426D09"/>
    <w:multiLevelType w:val="hybridMultilevel"/>
    <w:tmpl w:val="A0127E6E"/>
    <w:lvl w:ilvl="0" w:tplc="AD08BE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0650DA3"/>
    <w:multiLevelType w:val="hybridMultilevel"/>
    <w:tmpl w:val="95A2C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18531B4"/>
    <w:multiLevelType w:val="hybridMultilevel"/>
    <w:tmpl w:val="114E58FE"/>
    <w:lvl w:ilvl="0" w:tplc="3FB0C9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E6C07"/>
    <w:multiLevelType w:val="hybridMultilevel"/>
    <w:tmpl w:val="1888702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 w15:restartNumberingAfterBreak="0">
    <w:nsid w:val="29F67C69"/>
    <w:multiLevelType w:val="hybridMultilevel"/>
    <w:tmpl w:val="5CD6E822"/>
    <w:lvl w:ilvl="0" w:tplc="DECE0630">
      <w:start w:val="1"/>
      <w:numFmt w:val="bullet"/>
      <w:lvlText w:val="˗"/>
      <w:lvlJc w:val="left"/>
      <w:pPr>
        <w:ind w:left="214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3051569C"/>
    <w:multiLevelType w:val="hybridMultilevel"/>
    <w:tmpl w:val="6630A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47D6CA0"/>
    <w:multiLevelType w:val="hybridMultilevel"/>
    <w:tmpl w:val="1656528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 w15:restartNumberingAfterBreak="0">
    <w:nsid w:val="354D15FE"/>
    <w:multiLevelType w:val="hybridMultilevel"/>
    <w:tmpl w:val="EA426C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684171B"/>
    <w:multiLevelType w:val="hybridMultilevel"/>
    <w:tmpl w:val="AD6471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E12280"/>
    <w:multiLevelType w:val="hybridMultilevel"/>
    <w:tmpl w:val="7284C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D78CE"/>
    <w:multiLevelType w:val="hybridMultilevel"/>
    <w:tmpl w:val="AA90F562"/>
    <w:lvl w:ilvl="0" w:tplc="3FB0C9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B172F"/>
    <w:multiLevelType w:val="hybridMultilevel"/>
    <w:tmpl w:val="2228D8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753D50"/>
    <w:multiLevelType w:val="hybridMultilevel"/>
    <w:tmpl w:val="70AAA8C8"/>
    <w:lvl w:ilvl="0" w:tplc="59D48AFC">
      <w:start w:val="1"/>
      <w:numFmt w:val="decimal"/>
      <w:lvlText w:val="%1."/>
      <w:lvlJc w:val="left"/>
      <w:pPr>
        <w:ind w:left="957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3EA33DCF"/>
    <w:multiLevelType w:val="hybridMultilevel"/>
    <w:tmpl w:val="BB508A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667CF8"/>
    <w:multiLevelType w:val="hybridMultilevel"/>
    <w:tmpl w:val="221E5AC8"/>
    <w:lvl w:ilvl="0" w:tplc="D2908FC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FF42D0E"/>
    <w:multiLevelType w:val="hybridMultilevel"/>
    <w:tmpl w:val="6E88B824"/>
    <w:lvl w:ilvl="0" w:tplc="DECE0630">
      <w:start w:val="1"/>
      <w:numFmt w:val="bullet"/>
      <w:lvlText w:val="˗"/>
      <w:lvlJc w:val="left"/>
      <w:pPr>
        <w:ind w:left="214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1" w15:restartNumberingAfterBreak="0">
    <w:nsid w:val="41301780"/>
    <w:multiLevelType w:val="hybridMultilevel"/>
    <w:tmpl w:val="5A98E6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D55C3D"/>
    <w:multiLevelType w:val="hybridMultilevel"/>
    <w:tmpl w:val="C13C9B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9EA4B0B"/>
    <w:multiLevelType w:val="hybridMultilevel"/>
    <w:tmpl w:val="74D8FEC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531F0F75"/>
    <w:multiLevelType w:val="hybridMultilevel"/>
    <w:tmpl w:val="81E0E9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B73180B"/>
    <w:multiLevelType w:val="hybridMultilevel"/>
    <w:tmpl w:val="2FBCC670"/>
    <w:lvl w:ilvl="0" w:tplc="3FB0C9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1DB48DE"/>
    <w:multiLevelType w:val="hybridMultilevel"/>
    <w:tmpl w:val="703C16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46C400A"/>
    <w:multiLevelType w:val="hybridMultilevel"/>
    <w:tmpl w:val="048CD9AE"/>
    <w:lvl w:ilvl="0" w:tplc="3FB0C9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65E014C"/>
    <w:multiLevelType w:val="hybridMultilevel"/>
    <w:tmpl w:val="366C2B9A"/>
    <w:lvl w:ilvl="0" w:tplc="7B029F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B40ABF"/>
    <w:multiLevelType w:val="hybridMultilevel"/>
    <w:tmpl w:val="EFBEDB80"/>
    <w:lvl w:ilvl="0" w:tplc="3FB0C9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2050537"/>
    <w:multiLevelType w:val="hybridMultilevel"/>
    <w:tmpl w:val="0E5052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335190B"/>
    <w:multiLevelType w:val="hybridMultilevel"/>
    <w:tmpl w:val="C686BAC6"/>
    <w:lvl w:ilvl="0" w:tplc="AD08BE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3DF7443"/>
    <w:multiLevelType w:val="hybridMultilevel"/>
    <w:tmpl w:val="DC30B1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475730C"/>
    <w:multiLevelType w:val="hybridMultilevel"/>
    <w:tmpl w:val="A7DACB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47D27CD"/>
    <w:multiLevelType w:val="multilevel"/>
    <w:tmpl w:val="58AC4EA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35" w15:restartNumberingAfterBreak="0">
    <w:nsid w:val="78DF63CB"/>
    <w:multiLevelType w:val="hybridMultilevel"/>
    <w:tmpl w:val="A72CC5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E223CF"/>
    <w:multiLevelType w:val="hybridMultilevel"/>
    <w:tmpl w:val="DDF803E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CD26238"/>
    <w:multiLevelType w:val="hybridMultilevel"/>
    <w:tmpl w:val="4F166CC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"/>
  </w:num>
  <w:num w:numId="3">
    <w:abstractNumId w:val="21"/>
  </w:num>
  <w:num w:numId="4">
    <w:abstractNumId w:val="18"/>
  </w:num>
  <w:num w:numId="5">
    <w:abstractNumId w:val="37"/>
  </w:num>
  <w:num w:numId="6">
    <w:abstractNumId w:val="26"/>
  </w:num>
  <w:num w:numId="7">
    <w:abstractNumId w:val="2"/>
  </w:num>
  <w:num w:numId="8">
    <w:abstractNumId w:val="8"/>
  </w:num>
  <w:num w:numId="9">
    <w:abstractNumId w:val="10"/>
  </w:num>
  <w:num w:numId="10">
    <w:abstractNumId w:val="29"/>
  </w:num>
  <w:num w:numId="11">
    <w:abstractNumId w:val="25"/>
  </w:num>
  <w:num w:numId="12">
    <w:abstractNumId w:val="27"/>
  </w:num>
  <w:num w:numId="13">
    <w:abstractNumId w:val="1"/>
  </w:num>
  <w:num w:numId="14">
    <w:abstractNumId w:val="17"/>
  </w:num>
  <w:num w:numId="15">
    <w:abstractNumId w:val="6"/>
  </w:num>
  <w:num w:numId="16">
    <w:abstractNumId w:val="28"/>
  </w:num>
  <w:num w:numId="17">
    <w:abstractNumId w:val="15"/>
  </w:num>
  <w:num w:numId="18">
    <w:abstractNumId w:val="14"/>
  </w:num>
  <w:num w:numId="19">
    <w:abstractNumId w:val="35"/>
  </w:num>
  <w:num w:numId="20">
    <w:abstractNumId w:val="7"/>
  </w:num>
  <w:num w:numId="21">
    <w:abstractNumId w:val="13"/>
  </w:num>
  <w:num w:numId="22">
    <w:abstractNumId w:val="16"/>
  </w:num>
  <w:num w:numId="23">
    <w:abstractNumId w:val="22"/>
  </w:num>
  <w:num w:numId="2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5">
    <w:abstractNumId w:val="32"/>
  </w:num>
  <w:num w:numId="26">
    <w:abstractNumId w:val="12"/>
  </w:num>
  <w:num w:numId="27">
    <w:abstractNumId w:val="30"/>
  </w:num>
  <w:num w:numId="28">
    <w:abstractNumId w:val="9"/>
  </w:num>
  <w:num w:numId="29">
    <w:abstractNumId w:val="20"/>
  </w:num>
  <w:num w:numId="30">
    <w:abstractNumId w:val="24"/>
  </w:num>
  <w:num w:numId="31">
    <w:abstractNumId w:val="19"/>
  </w:num>
  <w:num w:numId="32">
    <w:abstractNumId w:val="36"/>
  </w:num>
  <w:num w:numId="33">
    <w:abstractNumId w:val="33"/>
  </w:num>
  <w:num w:numId="34">
    <w:abstractNumId w:val="5"/>
  </w:num>
  <w:num w:numId="35">
    <w:abstractNumId w:val="31"/>
  </w:num>
  <w:num w:numId="36">
    <w:abstractNumId w:val="11"/>
  </w:num>
  <w:num w:numId="37">
    <w:abstractNumId w:val="23"/>
  </w:num>
  <w:num w:numId="38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D3A"/>
    <w:rsid w:val="00001FD5"/>
    <w:rsid w:val="00014264"/>
    <w:rsid w:val="000176C4"/>
    <w:rsid w:val="00020FE4"/>
    <w:rsid w:val="00021F92"/>
    <w:rsid w:val="00031292"/>
    <w:rsid w:val="000505CF"/>
    <w:rsid w:val="00056846"/>
    <w:rsid w:val="000645E9"/>
    <w:rsid w:val="00077096"/>
    <w:rsid w:val="00082B19"/>
    <w:rsid w:val="000838C4"/>
    <w:rsid w:val="00092FA8"/>
    <w:rsid w:val="000A06AE"/>
    <w:rsid w:val="000A138F"/>
    <w:rsid w:val="000A180B"/>
    <w:rsid w:val="000A1D85"/>
    <w:rsid w:val="000B3518"/>
    <w:rsid w:val="000B6DC4"/>
    <w:rsid w:val="000B792D"/>
    <w:rsid w:val="000C2C42"/>
    <w:rsid w:val="000C2CFA"/>
    <w:rsid w:val="000C4FF7"/>
    <w:rsid w:val="000D5F62"/>
    <w:rsid w:val="000E1BFF"/>
    <w:rsid w:val="000E213F"/>
    <w:rsid w:val="000F12DB"/>
    <w:rsid w:val="000F2549"/>
    <w:rsid w:val="00101B50"/>
    <w:rsid w:val="00103638"/>
    <w:rsid w:val="00104AA9"/>
    <w:rsid w:val="001058E0"/>
    <w:rsid w:val="001151AA"/>
    <w:rsid w:val="00116345"/>
    <w:rsid w:val="0012143F"/>
    <w:rsid w:val="001307D3"/>
    <w:rsid w:val="00133B52"/>
    <w:rsid w:val="001432F3"/>
    <w:rsid w:val="00147B7B"/>
    <w:rsid w:val="00150D4C"/>
    <w:rsid w:val="001565FC"/>
    <w:rsid w:val="00161023"/>
    <w:rsid w:val="00164034"/>
    <w:rsid w:val="001678A0"/>
    <w:rsid w:val="0017070B"/>
    <w:rsid w:val="00170C94"/>
    <w:rsid w:val="00185CC1"/>
    <w:rsid w:val="0019109C"/>
    <w:rsid w:val="001C154C"/>
    <w:rsid w:val="001D1B9C"/>
    <w:rsid w:val="001D7D20"/>
    <w:rsid w:val="001E251A"/>
    <w:rsid w:val="001F4A80"/>
    <w:rsid w:val="001F5E57"/>
    <w:rsid w:val="00203CEA"/>
    <w:rsid w:val="0021092B"/>
    <w:rsid w:val="002149E9"/>
    <w:rsid w:val="002167C5"/>
    <w:rsid w:val="00217C14"/>
    <w:rsid w:val="002446D9"/>
    <w:rsid w:val="00251DA6"/>
    <w:rsid w:val="0025599D"/>
    <w:rsid w:val="002561ED"/>
    <w:rsid w:val="002567B4"/>
    <w:rsid w:val="00265256"/>
    <w:rsid w:val="00291033"/>
    <w:rsid w:val="00292578"/>
    <w:rsid w:val="002A3A92"/>
    <w:rsid w:val="002A55CC"/>
    <w:rsid w:val="002A5AEE"/>
    <w:rsid w:val="002B3536"/>
    <w:rsid w:val="002C0761"/>
    <w:rsid w:val="002C3095"/>
    <w:rsid w:val="002C6D48"/>
    <w:rsid w:val="002D07A2"/>
    <w:rsid w:val="002D1C23"/>
    <w:rsid w:val="002D5457"/>
    <w:rsid w:val="002D69F9"/>
    <w:rsid w:val="002E6074"/>
    <w:rsid w:val="002F46FC"/>
    <w:rsid w:val="002F4E2C"/>
    <w:rsid w:val="00302DD5"/>
    <w:rsid w:val="00304195"/>
    <w:rsid w:val="003167AE"/>
    <w:rsid w:val="003173F9"/>
    <w:rsid w:val="003210D4"/>
    <w:rsid w:val="00322FCC"/>
    <w:rsid w:val="003234B5"/>
    <w:rsid w:val="00325B08"/>
    <w:rsid w:val="003273FD"/>
    <w:rsid w:val="0033085B"/>
    <w:rsid w:val="0033351A"/>
    <w:rsid w:val="003624B6"/>
    <w:rsid w:val="00373156"/>
    <w:rsid w:val="0037533F"/>
    <w:rsid w:val="00375FC9"/>
    <w:rsid w:val="00377E7E"/>
    <w:rsid w:val="0039165C"/>
    <w:rsid w:val="003A7060"/>
    <w:rsid w:val="003B01A9"/>
    <w:rsid w:val="003B0598"/>
    <w:rsid w:val="003C7124"/>
    <w:rsid w:val="003E00B9"/>
    <w:rsid w:val="003E1CF0"/>
    <w:rsid w:val="003E2E4C"/>
    <w:rsid w:val="003E47F7"/>
    <w:rsid w:val="00404180"/>
    <w:rsid w:val="0040769A"/>
    <w:rsid w:val="00410676"/>
    <w:rsid w:val="00411567"/>
    <w:rsid w:val="00414257"/>
    <w:rsid w:val="004248B8"/>
    <w:rsid w:val="00427088"/>
    <w:rsid w:val="00432334"/>
    <w:rsid w:val="004421C9"/>
    <w:rsid w:val="004427AE"/>
    <w:rsid w:val="00442A4B"/>
    <w:rsid w:val="00454CCB"/>
    <w:rsid w:val="0046085A"/>
    <w:rsid w:val="004668FD"/>
    <w:rsid w:val="00476789"/>
    <w:rsid w:val="004804CF"/>
    <w:rsid w:val="004827BD"/>
    <w:rsid w:val="00487B5B"/>
    <w:rsid w:val="004A0D73"/>
    <w:rsid w:val="004A52F1"/>
    <w:rsid w:val="004A7166"/>
    <w:rsid w:val="004B1020"/>
    <w:rsid w:val="004B1717"/>
    <w:rsid w:val="004B5A5C"/>
    <w:rsid w:val="004B6A9F"/>
    <w:rsid w:val="004B6B3B"/>
    <w:rsid w:val="004B7B42"/>
    <w:rsid w:val="004C27CA"/>
    <w:rsid w:val="004C37F5"/>
    <w:rsid w:val="004C4D3A"/>
    <w:rsid w:val="004D0089"/>
    <w:rsid w:val="004D6C24"/>
    <w:rsid w:val="004E1F4C"/>
    <w:rsid w:val="004F13C4"/>
    <w:rsid w:val="004F47F2"/>
    <w:rsid w:val="004F4EF4"/>
    <w:rsid w:val="00502980"/>
    <w:rsid w:val="00507AE2"/>
    <w:rsid w:val="00517959"/>
    <w:rsid w:val="00532828"/>
    <w:rsid w:val="005377EB"/>
    <w:rsid w:val="00545820"/>
    <w:rsid w:val="005467E4"/>
    <w:rsid w:val="00550C5A"/>
    <w:rsid w:val="005521C3"/>
    <w:rsid w:val="0055461F"/>
    <w:rsid w:val="0055490F"/>
    <w:rsid w:val="00557E01"/>
    <w:rsid w:val="005640D6"/>
    <w:rsid w:val="00566080"/>
    <w:rsid w:val="00566D60"/>
    <w:rsid w:val="0057247A"/>
    <w:rsid w:val="005767D4"/>
    <w:rsid w:val="00577283"/>
    <w:rsid w:val="00580468"/>
    <w:rsid w:val="00582F80"/>
    <w:rsid w:val="0059035F"/>
    <w:rsid w:val="00591EA1"/>
    <w:rsid w:val="005A1057"/>
    <w:rsid w:val="005B31BB"/>
    <w:rsid w:val="005B3D6A"/>
    <w:rsid w:val="005B55FC"/>
    <w:rsid w:val="005C5237"/>
    <w:rsid w:val="005D33D3"/>
    <w:rsid w:val="005F075A"/>
    <w:rsid w:val="005F0B97"/>
    <w:rsid w:val="00604693"/>
    <w:rsid w:val="00604B90"/>
    <w:rsid w:val="00604FB5"/>
    <w:rsid w:val="00610719"/>
    <w:rsid w:val="006110E8"/>
    <w:rsid w:val="00611AA8"/>
    <w:rsid w:val="00611F16"/>
    <w:rsid w:val="00612CD6"/>
    <w:rsid w:val="00614C86"/>
    <w:rsid w:val="00616ED0"/>
    <w:rsid w:val="00622111"/>
    <w:rsid w:val="0063756B"/>
    <w:rsid w:val="006421B4"/>
    <w:rsid w:val="00647CCE"/>
    <w:rsid w:val="00650180"/>
    <w:rsid w:val="00650E65"/>
    <w:rsid w:val="00654B6F"/>
    <w:rsid w:val="00654BA0"/>
    <w:rsid w:val="00671813"/>
    <w:rsid w:val="006718E2"/>
    <w:rsid w:val="006823C1"/>
    <w:rsid w:val="00682D18"/>
    <w:rsid w:val="0069317C"/>
    <w:rsid w:val="00693445"/>
    <w:rsid w:val="00694418"/>
    <w:rsid w:val="0069666B"/>
    <w:rsid w:val="006A1301"/>
    <w:rsid w:val="006A67D7"/>
    <w:rsid w:val="006B1561"/>
    <w:rsid w:val="006B235F"/>
    <w:rsid w:val="006C5FF2"/>
    <w:rsid w:val="006D6B76"/>
    <w:rsid w:val="006F3032"/>
    <w:rsid w:val="006F3E3C"/>
    <w:rsid w:val="006F518B"/>
    <w:rsid w:val="006F5E04"/>
    <w:rsid w:val="00701D93"/>
    <w:rsid w:val="00716BC5"/>
    <w:rsid w:val="007203B4"/>
    <w:rsid w:val="007304B5"/>
    <w:rsid w:val="0073322C"/>
    <w:rsid w:val="007425B5"/>
    <w:rsid w:val="00751F04"/>
    <w:rsid w:val="0075569A"/>
    <w:rsid w:val="00764EC9"/>
    <w:rsid w:val="00781980"/>
    <w:rsid w:val="00785D4F"/>
    <w:rsid w:val="007917E5"/>
    <w:rsid w:val="00795641"/>
    <w:rsid w:val="007964E4"/>
    <w:rsid w:val="00796ED8"/>
    <w:rsid w:val="007A3B87"/>
    <w:rsid w:val="007A6D2B"/>
    <w:rsid w:val="007B053B"/>
    <w:rsid w:val="007B784C"/>
    <w:rsid w:val="007C2622"/>
    <w:rsid w:val="007D2994"/>
    <w:rsid w:val="007D3A81"/>
    <w:rsid w:val="007D3F2F"/>
    <w:rsid w:val="007D5D01"/>
    <w:rsid w:val="007D61AF"/>
    <w:rsid w:val="007E3CEF"/>
    <w:rsid w:val="007E4611"/>
    <w:rsid w:val="007F3ACD"/>
    <w:rsid w:val="00802E6F"/>
    <w:rsid w:val="00805D38"/>
    <w:rsid w:val="00812055"/>
    <w:rsid w:val="0081576C"/>
    <w:rsid w:val="0082022E"/>
    <w:rsid w:val="008204D2"/>
    <w:rsid w:val="00832162"/>
    <w:rsid w:val="00836956"/>
    <w:rsid w:val="0083748A"/>
    <w:rsid w:val="008376BC"/>
    <w:rsid w:val="00837A35"/>
    <w:rsid w:val="0085254C"/>
    <w:rsid w:val="00865306"/>
    <w:rsid w:val="00870D1F"/>
    <w:rsid w:val="008811A2"/>
    <w:rsid w:val="00881B4A"/>
    <w:rsid w:val="00884533"/>
    <w:rsid w:val="00885FD0"/>
    <w:rsid w:val="00890CE3"/>
    <w:rsid w:val="008A4E5A"/>
    <w:rsid w:val="008A5E9D"/>
    <w:rsid w:val="008C3503"/>
    <w:rsid w:val="008C5692"/>
    <w:rsid w:val="008D189E"/>
    <w:rsid w:val="008D6747"/>
    <w:rsid w:val="008D787B"/>
    <w:rsid w:val="008E2C07"/>
    <w:rsid w:val="009029F9"/>
    <w:rsid w:val="0090501B"/>
    <w:rsid w:val="009069BD"/>
    <w:rsid w:val="00911F08"/>
    <w:rsid w:val="00915D70"/>
    <w:rsid w:val="009212D0"/>
    <w:rsid w:val="0092426E"/>
    <w:rsid w:val="009279BA"/>
    <w:rsid w:val="00927B16"/>
    <w:rsid w:val="00932857"/>
    <w:rsid w:val="00933FE9"/>
    <w:rsid w:val="00935BFF"/>
    <w:rsid w:val="00936EE2"/>
    <w:rsid w:val="00937F7B"/>
    <w:rsid w:val="00945ED1"/>
    <w:rsid w:val="00950D12"/>
    <w:rsid w:val="00950FEB"/>
    <w:rsid w:val="00952035"/>
    <w:rsid w:val="00953326"/>
    <w:rsid w:val="00953ED6"/>
    <w:rsid w:val="009601E8"/>
    <w:rsid w:val="0096258F"/>
    <w:rsid w:val="009640F2"/>
    <w:rsid w:val="00965822"/>
    <w:rsid w:val="009658E0"/>
    <w:rsid w:val="00966E29"/>
    <w:rsid w:val="00972238"/>
    <w:rsid w:val="00973CD0"/>
    <w:rsid w:val="00974ABE"/>
    <w:rsid w:val="00980162"/>
    <w:rsid w:val="00980C75"/>
    <w:rsid w:val="00980EE8"/>
    <w:rsid w:val="00982C92"/>
    <w:rsid w:val="00992B78"/>
    <w:rsid w:val="00993DED"/>
    <w:rsid w:val="0099519F"/>
    <w:rsid w:val="009952E9"/>
    <w:rsid w:val="009A5DE8"/>
    <w:rsid w:val="009B645C"/>
    <w:rsid w:val="009B7484"/>
    <w:rsid w:val="009C1B77"/>
    <w:rsid w:val="009C2634"/>
    <w:rsid w:val="009C3DE4"/>
    <w:rsid w:val="009C4B8A"/>
    <w:rsid w:val="009E2B5E"/>
    <w:rsid w:val="009E3EE8"/>
    <w:rsid w:val="009E5076"/>
    <w:rsid w:val="009F4584"/>
    <w:rsid w:val="009F5A6C"/>
    <w:rsid w:val="00A007A3"/>
    <w:rsid w:val="00A04609"/>
    <w:rsid w:val="00A05464"/>
    <w:rsid w:val="00A179D4"/>
    <w:rsid w:val="00A30214"/>
    <w:rsid w:val="00A33A16"/>
    <w:rsid w:val="00A40648"/>
    <w:rsid w:val="00A421FF"/>
    <w:rsid w:val="00A508D4"/>
    <w:rsid w:val="00A50A4B"/>
    <w:rsid w:val="00A5553E"/>
    <w:rsid w:val="00A5579C"/>
    <w:rsid w:val="00A559BE"/>
    <w:rsid w:val="00A57B42"/>
    <w:rsid w:val="00A62846"/>
    <w:rsid w:val="00A70AFD"/>
    <w:rsid w:val="00A75C3C"/>
    <w:rsid w:val="00A80D5C"/>
    <w:rsid w:val="00A835D7"/>
    <w:rsid w:val="00AA1F9A"/>
    <w:rsid w:val="00AA793A"/>
    <w:rsid w:val="00AB3F23"/>
    <w:rsid w:val="00AB5805"/>
    <w:rsid w:val="00AB77D1"/>
    <w:rsid w:val="00AC666C"/>
    <w:rsid w:val="00AC70A2"/>
    <w:rsid w:val="00AD322D"/>
    <w:rsid w:val="00AE2CF1"/>
    <w:rsid w:val="00AE5FCD"/>
    <w:rsid w:val="00AF074B"/>
    <w:rsid w:val="00AF2493"/>
    <w:rsid w:val="00B01B26"/>
    <w:rsid w:val="00B0372A"/>
    <w:rsid w:val="00B06401"/>
    <w:rsid w:val="00B10F4C"/>
    <w:rsid w:val="00B14551"/>
    <w:rsid w:val="00B213B4"/>
    <w:rsid w:val="00B25FEB"/>
    <w:rsid w:val="00B26533"/>
    <w:rsid w:val="00B26DD8"/>
    <w:rsid w:val="00B36628"/>
    <w:rsid w:val="00B416E4"/>
    <w:rsid w:val="00B44122"/>
    <w:rsid w:val="00B44A24"/>
    <w:rsid w:val="00B46D53"/>
    <w:rsid w:val="00B54859"/>
    <w:rsid w:val="00B56BB7"/>
    <w:rsid w:val="00B702FF"/>
    <w:rsid w:val="00B706C1"/>
    <w:rsid w:val="00B76557"/>
    <w:rsid w:val="00B83AEE"/>
    <w:rsid w:val="00BB10CF"/>
    <w:rsid w:val="00BC3457"/>
    <w:rsid w:val="00BC3E0A"/>
    <w:rsid w:val="00BD5143"/>
    <w:rsid w:val="00BD7C2C"/>
    <w:rsid w:val="00BE59A6"/>
    <w:rsid w:val="00BF0E74"/>
    <w:rsid w:val="00BF228F"/>
    <w:rsid w:val="00BF7AC2"/>
    <w:rsid w:val="00C00E92"/>
    <w:rsid w:val="00C049F4"/>
    <w:rsid w:val="00C070F0"/>
    <w:rsid w:val="00C10316"/>
    <w:rsid w:val="00C15900"/>
    <w:rsid w:val="00C20302"/>
    <w:rsid w:val="00C32462"/>
    <w:rsid w:val="00C3495B"/>
    <w:rsid w:val="00C36C7B"/>
    <w:rsid w:val="00C457DB"/>
    <w:rsid w:val="00C46B8E"/>
    <w:rsid w:val="00C65AE4"/>
    <w:rsid w:val="00C71661"/>
    <w:rsid w:val="00C71D43"/>
    <w:rsid w:val="00C7547C"/>
    <w:rsid w:val="00C814FC"/>
    <w:rsid w:val="00C81BBF"/>
    <w:rsid w:val="00C81D2B"/>
    <w:rsid w:val="00C91AF9"/>
    <w:rsid w:val="00CA0A62"/>
    <w:rsid w:val="00CC2935"/>
    <w:rsid w:val="00CD1603"/>
    <w:rsid w:val="00CD3A0A"/>
    <w:rsid w:val="00CD4CD6"/>
    <w:rsid w:val="00CD51D4"/>
    <w:rsid w:val="00CF0865"/>
    <w:rsid w:val="00CF7D58"/>
    <w:rsid w:val="00D02687"/>
    <w:rsid w:val="00D04AE7"/>
    <w:rsid w:val="00D054E3"/>
    <w:rsid w:val="00D05D40"/>
    <w:rsid w:val="00D078B7"/>
    <w:rsid w:val="00D12FE8"/>
    <w:rsid w:val="00D251D4"/>
    <w:rsid w:val="00D25A70"/>
    <w:rsid w:val="00D260CE"/>
    <w:rsid w:val="00D36C45"/>
    <w:rsid w:val="00D43582"/>
    <w:rsid w:val="00D46B62"/>
    <w:rsid w:val="00D473FF"/>
    <w:rsid w:val="00D47C7E"/>
    <w:rsid w:val="00D500C4"/>
    <w:rsid w:val="00D520E6"/>
    <w:rsid w:val="00D54DE4"/>
    <w:rsid w:val="00D55136"/>
    <w:rsid w:val="00D6466C"/>
    <w:rsid w:val="00D776DD"/>
    <w:rsid w:val="00D8359B"/>
    <w:rsid w:val="00D85680"/>
    <w:rsid w:val="00D90477"/>
    <w:rsid w:val="00D90CBC"/>
    <w:rsid w:val="00D92348"/>
    <w:rsid w:val="00D964D7"/>
    <w:rsid w:val="00D96A7A"/>
    <w:rsid w:val="00DA1ABB"/>
    <w:rsid w:val="00DA2AB8"/>
    <w:rsid w:val="00DA5CD6"/>
    <w:rsid w:val="00DB03E2"/>
    <w:rsid w:val="00DB66D8"/>
    <w:rsid w:val="00DC522C"/>
    <w:rsid w:val="00DC748E"/>
    <w:rsid w:val="00DC7DC0"/>
    <w:rsid w:val="00DD15F5"/>
    <w:rsid w:val="00DD2815"/>
    <w:rsid w:val="00DD3565"/>
    <w:rsid w:val="00DD58D6"/>
    <w:rsid w:val="00DE338A"/>
    <w:rsid w:val="00DE6081"/>
    <w:rsid w:val="00DE7831"/>
    <w:rsid w:val="00DE7D75"/>
    <w:rsid w:val="00DF788C"/>
    <w:rsid w:val="00E0738E"/>
    <w:rsid w:val="00E115B8"/>
    <w:rsid w:val="00E120A8"/>
    <w:rsid w:val="00E17388"/>
    <w:rsid w:val="00E2306F"/>
    <w:rsid w:val="00E27B4B"/>
    <w:rsid w:val="00E337D5"/>
    <w:rsid w:val="00E36FDF"/>
    <w:rsid w:val="00E37951"/>
    <w:rsid w:val="00E4370F"/>
    <w:rsid w:val="00E43F35"/>
    <w:rsid w:val="00E52260"/>
    <w:rsid w:val="00E5442E"/>
    <w:rsid w:val="00E548AC"/>
    <w:rsid w:val="00E54C8F"/>
    <w:rsid w:val="00E62765"/>
    <w:rsid w:val="00E67864"/>
    <w:rsid w:val="00E67D7C"/>
    <w:rsid w:val="00E7142B"/>
    <w:rsid w:val="00E730D6"/>
    <w:rsid w:val="00E92800"/>
    <w:rsid w:val="00EA1DFA"/>
    <w:rsid w:val="00EA427F"/>
    <w:rsid w:val="00EB288B"/>
    <w:rsid w:val="00EB698A"/>
    <w:rsid w:val="00EB7C7A"/>
    <w:rsid w:val="00EB7E97"/>
    <w:rsid w:val="00EC2915"/>
    <w:rsid w:val="00EC422B"/>
    <w:rsid w:val="00EC436A"/>
    <w:rsid w:val="00EC6E77"/>
    <w:rsid w:val="00ED41A9"/>
    <w:rsid w:val="00EE750C"/>
    <w:rsid w:val="00F03BB0"/>
    <w:rsid w:val="00F03E16"/>
    <w:rsid w:val="00F0410A"/>
    <w:rsid w:val="00F052E1"/>
    <w:rsid w:val="00F06281"/>
    <w:rsid w:val="00F124F7"/>
    <w:rsid w:val="00F20AB0"/>
    <w:rsid w:val="00F22C30"/>
    <w:rsid w:val="00F268EB"/>
    <w:rsid w:val="00F27F7A"/>
    <w:rsid w:val="00F41425"/>
    <w:rsid w:val="00F4166C"/>
    <w:rsid w:val="00F555DC"/>
    <w:rsid w:val="00F636A6"/>
    <w:rsid w:val="00F674CD"/>
    <w:rsid w:val="00F81F81"/>
    <w:rsid w:val="00F92515"/>
    <w:rsid w:val="00F9291B"/>
    <w:rsid w:val="00F95832"/>
    <w:rsid w:val="00F959EE"/>
    <w:rsid w:val="00F95E74"/>
    <w:rsid w:val="00F97789"/>
    <w:rsid w:val="00FA15B2"/>
    <w:rsid w:val="00FA3929"/>
    <w:rsid w:val="00FB6253"/>
    <w:rsid w:val="00FB7B52"/>
    <w:rsid w:val="00FC6ED5"/>
    <w:rsid w:val="00FD49C0"/>
    <w:rsid w:val="00FE103C"/>
    <w:rsid w:val="00FE7552"/>
    <w:rsid w:val="00FF1E06"/>
    <w:rsid w:val="00FF1E2C"/>
    <w:rsid w:val="00FF2E9D"/>
    <w:rsid w:val="00FF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E33119"/>
  <w14:defaultImageDpi w14:val="0"/>
  <w15:docId w15:val="{30A36614-5A84-415A-856E-86F2B98EA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5D4F"/>
    <w:pPr>
      <w:spacing w:after="200" w:line="276" w:lineRule="auto"/>
    </w:pPr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20302"/>
    <w:pPr>
      <w:keepNext/>
      <w:keepLines/>
      <w:numPr>
        <w:numId w:val="1"/>
      </w:numPr>
      <w:spacing w:before="240" w:after="0"/>
      <w:ind w:hanging="360"/>
      <w:outlineLvl w:val="0"/>
    </w:pPr>
    <w:rPr>
      <w:rFonts w:ascii="Times New Roman" w:eastAsiaTheme="majorEastAsia" w:hAnsi="Times New Roman"/>
      <w:b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20302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C20302"/>
    <w:rPr>
      <w:rFonts w:ascii="Times New Roman" w:eastAsiaTheme="majorEastAsia" w:hAnsi="Times New Roman" w:cs="Times New Roman"/>
      <w:b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C20302"/>
    <w:rPr>
      <w:rFonts w:ascii="Times New Roman" w:eastAsiaTheme="majorEastAsia" w:hAnsi="Times New Roman" w:cs="Times New Roman"/>
      <w:sz w:val="26"/>
      <w:szCs w:val="26"/>
    </w:rPr>
  </w:style>
  <w:style w:type="paragraph" w:customStyle="1" w:styleId="Default">
    <w:name w:val="Default"/>
    <w:rsid w:val="00FF1E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link w:val="a4"/>
    <w:uiPriority w:val="34"/>
    <w:qFormat/>
    <w:rsid w:val="00FF1E06"/>
    <w:pPr>
      <w:ind w:left="720"/>
      <w:contextualSpacing/>
    </w:pPr>
    <w:rPr>
      <w:rFonts w:ascii="Calibri" w:eastAsia="Times New Roman" w:hAnsi="Calibri"/>
    </w:rPr>
  </w:style>
  <w:style w:type="character" w:customStyle="1" w:styleId="a4">
    <w:name w:val="Абзац списка Знак"/>
    <w:link w:val="a3"/>
    <w:uiPriority w:val="34"/>
    <w:locked/>
    <w:rsid w:val="00FF1E06"/>
    <w:rPr>
      <w:rFonts w:ascii="Calibri" w:hAnsi="Calibri"/>
      <w:lang w:val="x-none" w:eastAsia="ru-RU"/>
    </w:rPr>
  </w:style>
  <w:style w:type="paragraph" w:styleId="a5">
    <w:name w:val="Normal (Web)"/>
    <w:basedOn w:val="a"/>
    <w:uiPriority w:val="99"/>
    <w:rsid w:val="00FF1E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FF1E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aliases w:val="СОДЕРЖАНИЕ"/>
    <w:basedOn w:val="a"/>
    <w:next w:val="a"/>
    <w:autoRedefine/>
    <w:uiPriority w:val="39"/>
    <w:unhideWhenUsed/>
    <w:rsid w:val="00974ABE"/>
    <w:pPr>
      <w:tabs>
        <w:tab w:val="right" w:leader="dot" w:pos="9345"/>
      </w:tabs>
      <w:spacing w:after="0"/>
      <w:jc w:val="both"/>
    </w:pPr>
    <w:rPr>
      <w:rFonts w:ascii="Times New Roman" w:eastAsia="Times New Roman" w:hAnsi="Times New Roman"/>
      <w:sz w:val="28"/>
      <w:lang w:eastAsia="en-US"/>
    </w:rPr>
  </w:style>
  <w:style w:type="paragraph" w:customStyle="1" w:styleId="TimesNewRoman">
    <w:name w:val="Times New Roman"/>
    <w:basedOn w:val="a3"/>
    <w:link w:val="TimesNewRoman0"/>
    <w:autoRedefine/>
    <w:qFormat/>
    <w:rsid w:val="00AC666C"/>
    <w:pPr>
      <w:spacing w:after="0" w:line="360" w:lineRule="auto"/>
      <w:ind w:left="0"/>
      <w:contextualSpacing w:val="0"/>
      <w:jc w:val="center"/>
    </w:pPr>
    <w:rPr>
      <w:rFonts w:ascii="Times New Roman" w:eastAsiaTheme="minorEastAsia" w:hAnsi="Times New Roman"/>
      <w:b/>
      <w:caps/>
      <w:sz w:val="28"/>
    </w:rPr>
  </w:style>
  <w:style w:type="character" w:customStyle="1" w:styleId="TimesNewRoman0">
    <w:name w:val="Times New Roman Знак"/>
    <w:basedOn w:val="a0"/>
    <w:link w:val="TimesNewRoman"/>
    <w:locked/>
    <w:rsid w:val="00AC666C"/>
    <w:rPr>
      <w:rFonts w:ascii="Times New Roman" w:eastAsiaTheme="minorEastAsia" w:hAnsi="Times New Roman" w:cs="Times New Roman"/>
      <w:b/>
      <w:caps/>
      <w:sz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F1E06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F1E06"/>
    <w:rPr>
      <w:rFonts w:ascii="Tahoma" w:eastAsiaTheme="minorEastAsia" w:hAnsi="Tahoma" w:cs="Tahoma"/>
      <w:sz w:val="16"/>
      <w:szCs w:val="16"/>
      <w:lang w:val="x-none" w:eastAsia="ru-RU"/>
    </w:rPr>
  </w:style>
  <w:style w:type="table" w:customStyle="1" w:styleId="TableNormal">
    <w:name w:val="Table Normal"/>
    <w:uiPriority w:val="2"/>
    <w:semiHidden/>
    <w:unhideWhenUsed/>
    <w:qFormat/>
    <w:rsid w:val="00FF1E06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F1E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markedcontent">
    <w:name w:val="markedcontent"/>
    <w:basedOn w:val="a0"/>
    <w:rsid w:val="00FF1E06"/>
    <w:rPr>
      <w:rFonts w:cs="Times New Roman"/>
    </w:rPr>
  </w:style>
  <w:style w:type="paragraph" w:customStyle="1" w:styleId="adress-head">
    <w:name w:val="adress-head"/>
    <w:basedOn w:val="a"/>
    <w:rsid w:val="00FF1E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ite-description">
    <w:name w:val="site-description"/>
    <w:basedOn w:val="a"/>
    <w:rsid w:val="00FF1E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-address">
    <w:name w:val="header-address"/>
    <w:basedOn w:val="a0"/>
    <w:rsid w:val="00FF1E06"/>
    <w:rPr>
      <w:rFonts w:cs="Times New Roman"/>
    </w:rPr>
  </w:style>
  <w:style w:type="character" w:styleId="a9">
    <w:name w:val="Strong"/>
    <w:basedOn w:val="a0"/>
    <w:uiPriority w:val="22"/>
    <w:qFormat/>
    <w:rsid w:val="00FF1E06"/>
    <w:rPr>
      <w:rFonts w:cs="Times New Roman"/>
      <w:b/>
      <w:bCs/>
    </w:rPr>
  </w:style>
  <w:style w:type="character" w:styleId="aa">
    <w:name w:val="Emphasis"/>
    <w:basedOn w:val="a0"/>
    <w:uiPriority w:val="20"/>
    <w:qFormat/>
    <w:rsid w:val="00FF1E06"/>
    <w:rPr>
      <w:rFonts w:cs="Times New Roman"/>
      <w:i/>
      <w:iCs/>
    </w:rPr>
  </w:style>
  <w:style w:type="paragraph" w:styleId="ab">
    <w:name w:val="header"/>
    <w:basedOn w:val="a"/>
    <w:link w:val="ac"/>
    <w:uiPriority w:val="99"/>
    <w:unhideWhenUsed/>
    <w:rsid w:val="00FF1E0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 CYR" w:hAnsi="Times New Roman CYR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FF1E06"/>
    <w:rPr>
      <w:rFonts w:ascii="Times New Roman CYR" w:eastAsiaTheme="minorEastAsia" w:hAnsi="Times New Roman CYR" w:cs="Times New Roman"/>
      <w:sz w:val="24"/>
      <w:szCs w:val="24"/>
      <w:lang w:val="x-none" w:eastAsia="ru-RU"/>
    </w:rPr>
  </w:style>
  <w:style w:type="paragraph" w:styleId="ad">
    <w:name w:val="footer"/>
    <w:basedOn w:val="a"/>
    <w:link w:val="ae"/>
    <w:uiPriority w:val="99"/>
    <w:unhideWhenUsed/>
    <w:rsid w:val="00FF1E0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 CYR" w:hAnsi="Times New Roman CYR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FF1E06"/>
    <w:rPr>
      <w:rFonts w:ascii="Times New Roman CYR" w:eastAsiaTheme="minorEastAsia" w:hAnsi="Times New Roman CYR" w:cs="Times New Roman"/>
      <w:sz w:val="24"/>
      <w:szCs w:val="24"/>
      <w:lang w:val="x-none" w:eastAsia="ru-RU"/>
    </w:rPr>
  </w:style>
  <w:style w:type="character" w:styleId="af">
    <w:name w:val="Hyperlink"/>
    <w:basedOn w:val="a0"/>
    <w:uiPriority w:val="99"/>
    <w:unhideWhenUsed/>
    <w:rsid w:val="00FF1E06"/>
    <w:rPr>
      <w:rFonts w:cs="Times New Roman"/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FF1E06"/>
    <w:rPr>
      <w:rFonts w:cs="Times New Roman"/>
    </w:rPr>
  </w:style>
  <w:style w:type="paragraph" w:customStyle="1" w:styleId="af0">
    <w:name w:val="ПР раздел"/>
    <w:basedOn w:val="a"/>
    <w:next w:val="af1"/>
    <w:uiPriority w:val="99"/>
    <w:rsid w:val="00FF1E06"/>
    <w:pPr>
      <w:spacing w:before="240" w:after="240" w:line="240" w:lineRule="auto"/>
      <w:jc w:val="center"/>
      <w:outlineLvl w:val="0"/>
    </w:pPr>
    <w:rPr>
      <w:rFonts w:ascii="Arial" w:eastAsia="Times New Roman" w:hAnsi="Arial"/>
      <w:b/>
      <w:caps/>
      <w:sz w:val="28"/>
      <w:szCs w:val="32"/>
    </w:rPr>
  </w:style>
  <w:style w:type="paragraph" w:styleId="af1">
    <w:name w:val="Body Text"/>
    <w:basedOn w:val="a"/>
    <w:link w:val="af2"/>
    <w:uiPriority w:val="99"/>
    <w:semiHidden/>
    <w:unhideWhenUsed/>
    <w:rsid w:val="00FF1E06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locked/>
    <w:rsid w:val="00FF1E06"/>
    <w:rPr>
      <w:rFonts w:eastAsiaTheme="minorEastAsia" w:cs="Times New Roman"/>
      <w:lang w:val="x-none" w:eastAsia="ru-RU"/>
    </w:rPr>
  </w:style>
  <w:style w:type="character" w:customStyle="1" w:styleId="af3">
    <w:name w:val="Основной текст_"/>
    <w:link w:val="12"/>
    <w:locked/>
    <w:rsid w:val="00FF1E06"/>
    <w:rPr>
      <w:rFonts w:ascii="Times New Roman" w:hAnsi="Times New Roman"/>
      <w:shd w:val="clear" w:color="auto" w:fill="FFFFFF"/>
    </w:rPr>
  </w:style>
  <w:style w:type="paragraph" w:customStyle="1" w:styleId="12">
    <w:name w:val="Основной текст1"/>
    <w:basedOn w:val="a"/>
    <w:link w:val="af3"/>
    <w:rsid w:val="00FF1E06"/>
    <w:pPr>
      <w:shd w:val="clear" w:color="auto" w:fill="FFFFFF"/>
      <w:spacing w:after="2100" w:line="518" w:lineRule="exact"/>
      <w:jc w:val="center"/>
    </w:pPr>
    <w:rPr>
      <w:rFonts w:ascii="Times New Roman" w:eastAsia="Times New Roman" w:hAnsi="Times New Roman"/>
      <w:lang w:eastAsia="en-US"/>
    </w:rPr>
  </w:style>
  <w:style w:type="paragraph" w:customStyle="1" w:styleId="msonormalbullet2gif">
    <w:name w:val="msonormalbullet2.gif"/>
    <w:basedOn w:val="a"/>
    <w:uiPriority w:val="99"/>
    <w:rsid w:val="00FF1E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217C14"/>
    <w:rPr>
      <w:rFonts w:cs="Times New Roman"/>
      <w:color w:val="605E5C"/>
      <w:shd w:val="clear" w:color="auto" w:fill="E1DFDD"/>
    </w:rPr>
  </w:style>
  <w:style w:type="paragraph" w:styleId="af4">
    <w:name w:val="TOC Heading"/>
    <w:basedOn w:val="1"/>
    <w:next w:val="a"/>
    <w:uiPriority w:val="39"/>
    <w:unhideWhenUsed/>
    <w:qFormat/>
    <w:rsid w:val="007425B5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21">
    <w:name w:val="toc 2"/>
    <w:basedOn w:val="a"/>
    <w:next w:val="a"/>
    <w:autoRedefine/>
    <w:uiPriority w:val="39"/>
    <w:unhideWhenUsed/>
    <w:rsid w:val="000A138F"/>
    <w:pPr>
      <w:tabs>
        <w:tab w:val="right" w:leader="dot" w:pos="9345"/>
      </w:tabs>
      <w:spacing w:after="0" w:line="360" w:lineRule="auto"/>
      <w:ind w:left="709"/>
      <w:jc w:val="both"/>
    </w:pPr>
  </w:style>
  <w:style w:type="character" w:customStyle="1" w:styleId="c2">
    <w:name w:val="c2"/>
    <w:basedOn w:val="a0"/>
    <w:rsid w:val="00EA427F"/>
  </w:style>
  <w:style w:type="character" w:customStyle="1" w:styleId="extendedtext-short">
    <w:name w:val="extendedtext-short"/>
    <w:basedOn w:val="a0"/>
    <w:rsid w:val="00EA4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93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6D05E-8D9A-474A-8035-4CD3E88B6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6</Pages>
  <Words>1095</Words>
  <Characters>8403</Characters>
  <Application>Microsoft Office Word</Application>
  <DocSecurity>0</DocSecurity>
  <Lines>70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пс</cp:lastModifiedBy>
  <cp:revision>78</cp:revision>
  <cp:lastPrinted>2023-11-01T21:28:00Z</cp:lastPrinted>
  <dcterms:created xsi:type="dcterms:W3CDTF">2023-11-01T17:53:00Z</dcterms:created>
  <dcterms:modified xsi:type="dcterms:W3CDTF">2023-11-02T06:08:00Z</dcterms:modified>
</cp:coreProperties>
</file>