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60" w:rsidRPr="004C0141" w:rsidRDefault="00D76660" w:rsidP="00D76660">
      <w:pPr>
        <w:spacing w:after="180"/>
        <w:ind w:left="720"/>
        <w:contextualSpacing/>
        <w:jc w:val="center"/>
        <w:rPr>
          <w:rFonts w:ascii="Times New Roman" w:hAnsi="Times New Roman" w:cs="Times New Roman"/>
          <w:color w:val="0D0D0D" w:themeColor="text1" w:themeTint="F2"/>
          <w:sz w:val="24"/>
          <w:szCs w:val="24"/>
        </w:rPr>
      </w:pPr>
      <w:r w:rsidRPr="004C0141">
        <w:rPr>
          <w:rFonts w:ascii="Times New Roman" w:hAnsi="Times New Roman" w:cs="Times New Roman"/>
          <w:color w:val="0D0D0D" w:themeColor="text1" w:themeTint="F2"/>
          <w:sz w:val="24"/>
          <w:szCs w:val="24"/>
        </w:rPr>
        <w:t>МБОУ «</w:t>
      </w:r>
      <w:proofErr w:type="spellStart"/>
      <w:r w:rsidRPr="004C0141">
        <w:rPr>
          <w:rFonts w:ascii="Times New Roman" w:hAnsi="Times New Roman" w:cs="Times New Roman"/>
          <w:color w:val="0D0D0D" w:themeColor="text1" w:themeTint="F2"/>
          <w:sz w:val="24"/>
          <w:szCs w:val="24"/>
        </w:rPr>
        <w:t>Хамагаттинский</w:t>
      </w:r>
      <w:proofErr w:type="spellEnd"/>
      <w:r w:rsidRPr="004C0141">
        <w:rPr>
          <w:rFonts w:ascii="Times New Roman" w:hAnsi="Times New Roman" w:cs="Times New Roman"/>
          <w:color w:val="0D0D0D" w:themeColor="text1" w:themeTint="F2"/>
          <w:sz w:val="24"/>
          <w:szCs w:val="24"/>
        </w:rPr>
        <w:t xml:space="preserve"> </w:t>
      </w:r>
      <w:proofErr w:type="spellStart"/>
      <w:r w:rsidRPr="004C0141">
        <w:rPr>
          <w:rFonts w:ascii="Times New Roman" w:hAnsi="Times New Roman" w:cs="Times New Roman"/>
          <w:color w:val="0D0D0D" w:themeColor="text1" w:themeTint="F2"/>
          <w:sz w:val="24"/>
          <w:szCs w:val="24"/>
        </w:rPr>
        <w:t>саха</w:t>
      </w:r>
      <w:proofErr w:type="spellEnd"/>
      <w:r w:rsidRPr="004C0141">
        <w:rPr>
          <w:rFonts w:ascii="Times New Roman" w:hAnsi="Times New Roman" w:cs="Times New Roman"/>
          <w:color w:val="0D0D0D" w:themeColor="text1" w:themeTint="F2"/>
          <w:sz w:val="24"/>
          <w:szCs w:val="24"/>
        </w:rPr>
        <w:t>-французский лицей МО «</w:t>
      </w:r>
      <w:proofErr w:type="spellStart"/>
      <w:r w:rsidRPr="004C0141">
        <w:rPr>
          <w:rFonts w:ascii="Times New Roman" w:hAnsi="Times New Roman" w:cs="Times New Roman"/>
          <w:color w:val="0D0D0D" w:themeColor="text1" w:themeTint="F2"/>
          <w:sz w:val="24"/>
          <w:szCs w:val="24"/>
        </w:rPr>
        <w:t>Намский</w:t>
      </w:r>
      <w:proofErr w:type="spellEnd"/>
      <w:r w:rsidRPr="004C0141">
        <w:rPr>
          <w:rFonts w:ascii="Times New Roman" w:hAnsi="Times New Roman" w:cs="Times New Roman"/>
          <w:color w:val="0D0D0D" w:themeColor="text1" w:themeTint="F2"/>
          <w:sz w:val="24"/>
          <w:szCs w:val="24"/>
        </w:rPr>
        <w:t xml:space="preserve"> улус»</w:t>
      </w:r>
    </w:p>
    <w:p w:rsidR="00D76660" w:rsidRPr="004C0141" w:rsidRDefault="00D76660" w:rsidP="00D76660">
      <w:pPr>
        <w:spacing w:after="180"/>
        <w:ind w:left="720"/>
        <w:contextualSpacing/>
        <w:jc w:val="center"/>
        <w:rPr>
          <w:rFonts w:ascii="Times New Roman" w:hAnsi="Times New Roman" w:cs="Times New Roman"/>
          <w:color w:val="0D0D0D" w:themeColor="text1" w:themeTint="F2"/>
          <w:sz w:val="24"/>
          <w:szCs w:val="24"/>
        </w:rPr>
      </w:pPr>
      <w:r w:rsidRPr="004C0141">
        <w:rPr>
          <w:rFonts w:ascii="Times New Roman" w:hAnsi="Times New Roman" w:cs="Times New Roman"/>
          <w:color w:val="0D0D0D" w:themeColor="text1" w:themeTint="F2"/>
          <w:sz w:val="24"/>
          <w:szCs w:val="24"/>
        </w:rPr>
        <w:t>Республики Саха (Якутия)</w:t>
      </w:r>
    </w:p>
    <w:p w:rsidR="00D76660" w:rsidRPr="004C0141" w:rsidRDefault="00D76660" w:rsidP="00D76660">
      <w:pPr>
        <w:spacing w:after="180" w:line="240" w:lineRule="auto"/>
        <w:ind w:left="720"/>
        <w:contextualSpacing/>
        <w:jc w:val="center"/>
        <w:rPr>
          <w:rFonts w:ascii="Times New Roman" w:hAnsi="Times New Roman" w:cs="Times New Roman"/>
          <w:color w:val="0D0D0D" w:themeColor="text1" w:themeTint="F2"/>
          <w:sz w:val="24"/>
          <w:szCs w:val="24"/>
        </w:rPr>
      </w:pPr>
    </w:p>
    <w:p w:rsidR="00D76660" w:rsidRPr="004C0141" w:rsidRDefault="00D76660" w:rsidP="00D76660">
      <w:pPr>
        <w:spacing w:after="180" w:line="240" w:lineRule="auto"/>
        <w:ind w:left="720"/>
        <w:contextualSpacing/>
        <w:jc w:val="center"/>
        <w:rPr>
          <w:rFonts w:ascii="Times New Roman" w:hAnsi="Times New Roman" w:cs="Times New Roman"/>
          <w:color w:val="0D0D0D" w:themeColor="text1" w:themeTint="F2"/>
          <w:sz w:val="24"/>
          <w:szCs w:val="24"/>
        </w:rPr>
      </w:pPr>
    </w:p>
    <w:p w:rsidR="00D76660" w:rsidRPr="004C0141" w:rsidRDefault="00D76660" w:rsidP="00D76660">
      <w:pPr>
        <w:spacing w:after="180" w:line="274" w:lineRule="auto"/>
        <w:rPr>
          <w:sz w:val="24"/>
          <w:szCs w:val="24"/>
        </w:rPr>
      </w:pPr>
    </w:p>
    <w:p w:rsidR="00D76660" w:rsidRPr="004C0141" w:rsidRDefault="00D76660" w:rsidP="00D76660">
      <w:pPr>
        <w:spacing w:after="180" w:line="274" w:lineRule="auto"/>
        <w:rPr>
          <w:sz w:val="24"/>
          <w:szCs w:val="24"/>
        </w:rPr>
      </w:pPr>
    </w:p>
    <w:p w:rsidR="00D76660" w:rsidRPr="004C0141" w:rsidRDefault="00D76660" w:rsidP="00D76660">
      <w:pPr>
        <w:spacing w:after="180" w:line="274" w:lineRule="auto"/>
        <w:rPr>
          <w:sz w:val="24"/>
          <w:szCs w:val="24"/>
        </w:rPr>
      </w:pPr>
    </w:p>
    <w:p w:rsidR="00D76660" w:rsidRPr="004C0141" w:rsidRDefault="00D76660" w:rsidP="00D76660">
      <w:pPr>
        <w:spacing w:after="180" w:line="274" w:lineRule="auto"/>
        <w:rPr>
          <w:sz w:val="24"/>
          <w:szCs w:val="24"/>
        </w:rPr>
      </w:pPr>
    </w:p>
    <w:p w:rsidR="00D76660" w:rsidRPr="004C0141" w:rsidRDefault="00D76660" w:rsidP="00D76660">
      <w:pPr>
        <w:spacing w:after="180" w:line="274" w:lineRule="auto"/>
        <w:rPr>
          <w:sz w:val="24"/>
          <w:szCs w:val="24"/>
        </w:rPr>
      </w:pPr>
    </w:p>
    <w:p w:rsidR="00D76660" w:rsidRPr="004C0141" w:rsidRDefault="00D76660" w:rsidP="00D76660">
      <w:pPr>
        <w:spacing w:after="180" w:line="274" w:lineRule="auto"/>
        <w:rPr>
          <w:sz w:val="24"/>
          <w:szCs w:val="24"/>
        </w:rPr>
      </w:pPr>
    </w:p>
    <w:p w:rsidR="00D76660" w:rsidRPr="004C0141" w:rsidRDefault="00D76660" w:rsidP="00D76660">
      <w:pPr>
        <w:spacing w:after="180" w:line="274" w:lineRule="auto"/>
        <w:rPr>
          <w:sz w:val="24"/>
          <w:szCs w:val="24"/>
        </w:rPr>
      </w:pPr>
    </w:p>
    <w:p w:rsidR="00D76660" w:rsidRPr="004C0141" w:rsidRDefault="00D76660" w:rsidP="00D76660">
      <w:pPr>
        <w:tabs>
          <w:tab w:val="left" w:pos="3420"/>
        </w:tabs>
        <w:spacing w:after="180" w:line="274" w:lineRule="auto"/>
        <w:jc w:val="center"/>
        <w:rPr>
          <w:rFonts w:ascii="Times New Roman" w:hAnsi="Times New Roman" w:cs="Times New Roman"/>
          <w:sz w:val="24"/>
          <w:szCs w:val="24"/>
        </w:rPr>
      </w:pPr>
      <w:r w:rsidRPr="004C0141">
        <w:rPr>
          <w:rFonts w:ascii="Times New Roman" w:hAnsi="Times New Roman" w:cs="Times New Roman"/>
          <w:sz w:val="24"/>
          <w:szCs w:val="24"/>
        </w:rPr>
        <w:t>ТЕМА ИНДИВИДУАЛЬНОГО ПЕДАГОГИЧЕСКОГО ПРОЕКТА:</w:t>
      </w:r>
    </w:p>
    <w:p w:rsidR="00D76660" w:rsidRPr="004C0141" w:rsidRDefault="00D76660" w:rsidP="00D76660">
      <w:pPr>
        <w:tabs>
          <w:tab w:val="left" w:pos="3420"/>
        </w:tabs>
        <w:spacing w:after="180" w:line="274" w:lineRule="auto"/>
        <w:jc w:val="center"/>
        <w:rPr>
          <w:rFonts w:ascii="Times New Roman" w:hAnsi="Times New Roman" w:cs="Times New Roman"/>
          <w:b/>
          <w:sz w:val="24"/>
          <w:szCs w:val="24"/>
        </w:rPr>
      </w:pPr>
      <w:r w:rsidRPr="004C0141">
        <w:rPr>
          <w:rFonts w:ascii="Times New Roman" w:hAnsi="Times New Roman" w:cs="Times New Roman"/>
          <w:b/>
          <w:sz w:val="24"/>
          <w:szCs w:val="24"/>
        </w:rPr>
        <w:t>Развитие читательской грам</w:t>
      </w:r>
      <w:r w:rsidR="008604B4">
        <w:rPr>
          <w:rFonts w:ascii="Times New Roman" w:hAnsi="Times New Roman" w:cs="Times New Roman"/>
          <w:b/>
          <w:sz w:val="24"/>
          <w:szCs w:val="24"/>
        </w:rPr>
        <w:t>отности на уроках литературы в среднем звене</w:t>
      </w:r>
      <w:bookmarkStart w:id="0" w:name="_GoBack"/>
      <w:bookmarkEnd w:id="0"/>
    </w:p>
    <w:p w:rsidR="00D76660" w:rsidRPr="004C0141" w:rsidRDefault="00D76660" w:rsidP="00D76660">
      <w:pPr>
        <w:tabs>
          <w:tab w:val="left" w:pos="3420"/>
        </w:tabs>
        <w:spacing w:after="180" w:line="274" w:lineRule="auto"/>
        <w:jc w:val="center"/>
        <w:rPr>
          <w:rFonts w:ascii="Times New Roman" w:hAnsi="Times New Roman" w:cs="Times New Roman"/>
          <w:sz w:val="24"/>
          <w:szCs w:val="24"/>
        </w:rPr>
      </w:pPr>
    </w:p>
    <w:p w:rsidR="00D76660" w:rsidRPr="004C0141" w:rsidRDefault="00D76660" w:rsidP="00D76660">
      <w:pPr>
        <w:tabs>
          <w:tab w:val="left" w:pos="3420"/>
        </w:tabs>
        <w:spacing w:after="180" w:line="274" w:lineRule="auto"/>
        <w:jc w:val="right"/>
        <w:rPr>
          <w:rFonts w:ascii="Times New Roman" w:hAnsi="Times New Roman" w:cs="Times New Roman"/>
          <w:sz w:val="24"/>
          <w:szCs w:val="24"/>
        </w:rPr>
      </w:pPr>
    </w:p>
    <w:p w:rsidR="00D76660" w:rsidRPr="004C0141" w:rsidRDefault="00D76660" w:rsidP="00D76660">
      <w:pPr>
        <w:tabs>
          <w:tab w:val="left" w:pos="3420"/>
        </w:tabs>
        <w:spacing w:after="180" w:line="274" w:lineRule="auto"/>
        <w:jc w:val="right"/>
        <w:rPr>
          <w:rFonts w:ascii="Times New Roman" w:hAnsi="Times New Roman" w:cs="Times New Roman"/>
          <w:sz w:val="24"/>
          <w:szCs w:val="24"/>
        </w:rPr>
      </w:pPr>
    </w:p>
    <w:p w:rsidR="00D76660" w:rsidRPr="004C0141" w:rsidRDefault="00D76660" w:rsidP="00D76660">
      <w:pPr>
        <w:tabs>
          <w:tab w:val="left" w:pos="3420"/>
        </w:tabs>
        <w:spacing w:after="180" w:line="274" w:lineRule="auto"/>
        <w:jc w:val="right"/>
        <w:rPr>
          <w:rFonts w:ascii="Times New Roman" w:hAnsi="Times New Roman" w:cs="Times New Roman"/>
          <w:sz w:val="24"/>
          <w:szCs w:val="24"/>
        </w:rPr>
      </w:pPr>
      <w:r w:rsidRPr="004C0141">
        <w:rPr>
          <w:rFonts w:ascii="Times New Roman" w:hAnsi="Times New Roman" w:cs="Times New Roman"/>
          <w:sz w:val="24"/>
          <w:szCs w:val="24"/>
        </w:rPr>
        <w:t xml:space="preserve">Составитель: </w:t>
      </w:r>
      <w:proofErr w:type="spellStart"/>
      <w:r w:rsidRPr="004C0141">
        <w:rPr>
          <w:rFonts w:ascii="Times New Roman" w:hAnsi="Times New Roman" w:cs="Times New Roman"/>
          <w:sz w:val="24"/>
          <w:szCs w:val="24"/>
        </w:rPr>
        <w:t>Белолюбская</w:t>
      </w:r>
      <w:proofErr w:type="spellEnd"/>
      <w:r w:rsidRPr="004C0141">
        <w:rPr>
          <w:rFonts w:ascii="Times New Roman" w:hAnsi="Times New Roman" w:cs="Times New Roman"/>
          <w:sz w:val="24"/>
          <w:szCs w:val="24"/>
        </w:rPr>
        <w:t xml:space="preserve"> Н.А., </w:t>
      </w:r>
    </w:p>
    <w:p w:rsidR="00D76660" w:rsidRPr="004C0141" w:rsidRDefault="00D76660" w:rsidP="00D76660">
      <w:pPr>
        <w:tabs>
          <w:tab w:val="left" w:pos="3420"/>
        </w:tabs>
        <w:spacing w:after="180" w:line="274" w:lineRule="auto"/>
        <w:jc w:val="right"/>
        <w:rPr>
          <w:rFonts w:ascii="Times New Roman" w:hAnsi="Times New Roman" w:cs="Times New Roman"/>
          <w:sz w:val="24"/>
          <w:szCs w:val="24"/>
        </w:rPr>
      </w:pPr>
      <w:r w:rsidRPr="004C0141">
        <w:rPr>
          <w:rFonts w:ascii="Times New Roman" w:hAnsi="Times New Roman" w:cs="Times New Roman"/>
          <w:sz w:val="24"/>
          <w:szCs w:val="24"/>
        </w:rPr>
        <w:t>учитель русского языка и литературы</w:t>
      </w:r>
    </w:p>
    <w:p w:rsidR="00D76660" w:rsidRPr="004C0141" w:rsidRDefault="00D76660" w:rsidP="00D76660">
      <w:pPr>
        <w:tabs>
          <w:tab w:val="left" w:pos="3420"/>
        </w:tabs>
        <w:spacing w:after="180" w:line="274" w:lineRule="auto"/>
        <w:jc w:val="center"/>
        <w:rPr>
          <w:sz w:val="24"/>
          <w:szCs w:val="24"/>
        </w:rPr>
      </w:pPr>
    </w:p>
    <w:p w:rsidR="00D76660" w:rsidRPr="004C0141" w:rsidRDefault="00D76660" w:rsidP="00D76660">
      <w:pPr>
        <w:tabs>
          <w:tab w:val="left" w:pos="3420"/>
        </w:tabs>
        <w:spacing w:after="180" w:line="274" w:lineRule="auto"/>
        <w:jc w:val="center"/>
        <w:rPr>
          <w:sz w:val="24"/>
          <w:szCs w:val="24"/>
        </w:rPr>
      </w:pPr>
    </w:p>
    <w:p w:rsidR="00D76660" w:rsidRPr="004C0141" w:rsidRDefault="00D76660" w:rsidP="00D76660">
      <w:pPr>
        <w:tabs>
          <w:tab w:val="left" w:pos="3420"/>
        </w:tabs>
        <w:spacing w:after="180" w:line="274" w:lineRule="auto"/>
        <w:jc w:val="center"/>
        <w:rPr>
          <w:sz w:val="24"/>
          <w:szCs w:val="24"/>
        </w:rPr>
      </w:pPr>
    </w:p>
    <w:p w:rsidR="00D76660" w:rsidRPr="004C0141" w:rsidRDefault="00D76660" w:rsidP="00D76660">
      <w:pPr>
        <w:tabs>
          <w:tab w:val="left" w:pos="3420"/>
        </w:tabs>
        <w:spacing w:after="180" w:line="274" w:lineRule="auto"/>
        <w:jc w:val="center"/>
        <w:rPr>
          <w:sz w:val="24"/>
          <w:szCs w:val="24"/>
        </w:rPr>
      </w:pPr>
    </w:p>
    <w:p w:rsidR="00D76660" w:rsidRPr="004C0141" w:rsidRDefault="00D76660" w:rsidP="00D76660">
      <w:pPr>
        <w:tabs>
          <w:tab w:val="left" w:pos="3420"/>
        </w:tabs>
        <w:spacing w:after="180" w:line="274" w:lineRule="auto"/>
        <w:jc w:val="center"/>
        <w:rPr>
          <w:sz w:val="24"/>
          <w:szCs w:val="24"/>
        </w:rPr>
      </w:pPr>
    </w:p>
    <w:p w:rsidR="00D76660" w:rsidRPr="004C0141" w:rsidRDefault="00D76660" w:rsidP="00D76660">
      <w:pPr>
        <w:tabs>
          <w:tab w:val="left" w:pos="3420"/>
        </w:tabs>
        <w:spacing w:after="180" w:line="274" w:lineRule="auto"/>
        <w:jc w:val="center"/>
        <w:rPr>
          <w:sz w:val="24"/>
          <w:szCs w:val="24"/>
        </w:rPr>
      </w:pPr>
    </w:p>
    <w:p w:rsidR="00D76660" w:rsidRPr="004C0141" w:rsidRDefault="00D76660" w:rsidP="00D76660">
      <w:pPr>
        <w:tabs>
          <w:tab w:val="left" w:pos="3420"/>
        </w:tabs>
        <w:spacing w:after="180" w:line="274" w:lineRule="auto"/>
        <w:jc w:val="center"/>
        <w:rPr>
          <w:rFonts w:ascii="Times New Roman" w:hAnsi="Times New Roman" w:cs="Times New Roman"/>
          <w:sz w:val="24"/>
          <w:szCs w:val="24"/>
        </w:rPr>
      </w:pPr>
      <w:r w:rsidRPr="004C0141">
        <w:rPr>
          <w:rFonts w:ascii="Times New Roman" w:hAnsi="Times New Roman" w:cs="Times New Roman"/>
          <w:sz w:val="24"/>
          <w:szCs w:val="24"/>
        </w:rPr>
        <w:t>202</w:t>
      </w:r>
      <w:r w:rsidR="005541FE">
        <w:rPr>
          <w:rFonts w:ascii="Times New Roman" w:hAnsi="Times New Roman" w:cs="Times New Roman"/>
          <w:sz w:val="24"/>
          <w:szCs w:val="24"/>
        </w:rPr>
        <w:t>3</w:t>
      </w:r>
      <w:r w:rsidRPr="004C0141">
        <w:rPr>
          <w:rFonts w:ascii="Times New Roman" w:hAnsi="Times New Roman" w:cs="Times New Roman"/>
          <w:sz w:val="24"/>
          <w:szCs w:val="24"/>
        </w:rPr>
        <w:t>г.</w:t>
      </w:r>
    </w:p>
    <w:p w:rsidR="00D76660" w:rsidRDefault="00D76660" w:rsidP="004D3460">
      <w:pPr>
        <w:jc w:val="center"/>
        <w:rPr>
          <w:rFonts w:ascii="Times New Roman" w:hAnsi="Times New Roman" w:cs="Times New Roman"/>
          <w:sz w:val="24"/>
          <w:szCs w:val="24"/>
        </w:rPr>
      </w:pPr>
    </w:p>
    <w:p w:rsidR="005541FE" w:rsidRDefault="005541FE" w:rsidP="004D3460">
      <w:pPr>
        <w:jc w:val="center"/>
        <w:rPr>
          <w:rFonts w:ascii="Times New Roman" w:hAnsi="Times New Roman" w:cs="Times New Roman"/>
          <w:sz w:val="24"/>
          <w:szCs w:val="24"/>
        </w:rPr>
      </w:pPr>
    </w:p>
    <w:p w:rsidR="005541FE" w:rsidRDefault="005541FE" w:rsidP="004D3460">
      <w:pPr>
        <w:jc w:val="center"/>
        <w:rPr>
          <w:rFonts w:ascii="Times New Roman" w:hAnsi="Times New Roman" w:cs="Times New Roman"/>
          <w:sz w:val="24"/>
          <w:szCs w:val="24"/>
        </w:rPr>
      </w:pPr>
    </w:p>
    <w:p w:rsidR="005541FE" w:rsidRDefault="005541FE" w:rsidP="004D3460">
      <w:pPr>
        <w:jc w:val="center"/>
        <w:rPr>
          <w:rFonts w:ascii="Times New Roman" w:hAnsi="Times New Roman" w:cs="Times New Roman"/>
          <w:sz w:val="24"/>
          <w:szCs w:val="24"/>
        </w:rPr>
      </w:pPr>
    </w:p>
    <w:p w:rsidR="005541FE" w:rsidRDefault="005541FE" w:rsidP="004D3460">
      <w:pPr>
        <w:jc w:val="center"/>
        <w:rPr>
          <w:rFonts w:ascii="Times New Roman" w:hAnsi="Times New Roman" w:cs="Times New Roman"/>
          <w:sz w:val="24"/>
          <w:szCs w:val="24"/>
        </w:rPr>
      </w:pPr>
    </w:p>
    <w:p w:rsidR="005541FE" w:rsidRPr="004C0141" w:rsidRDefault="005541FE" w:rsidP="004D3460">
      <w:pPr>
        <w:jc w:val="center"/>
        <w:rPr>
          <w:rFonts w:ascii="Times New Roman" w:hAnsi="Times New Roman" w:cs="Times New Roman"/>
          <w:sz w:val="24"/>
          <w:szCs w:val="24"/>
        </w:rPr>
      </w:pPr>
    </w:p>
    <w:p w:rsidR="003A129F" w:rsidRPr="004C0141" w:rsidRDefault="004D3460" w:rsidP="004D3460">
      <w:pPr>
        <w:jc w:val="center"/>
        <w:rPr>
          <w:rFonts w:ascii="Times New Roman" w:hAnsi="Times New Roman" w:cs="Times New Roman"/>
          <w:sz w:val="24"/>
          <w:szCs w:val="24"/>
        </w:rPr>
      </w:pPr>
      <w:r w:rsidRPr="004C0141">
        <w:rPr>
          <w:rFonts w:ascii="Times New Roman" w:hAnsi="Times New Roman" w:cs="Times New Roman"/>
          <w:sz w:val="24"/>
          <w:szCs w:val="24"/>
        </w:rPr>
        <w:lastRenderedPageBreak/>
        <w:t>Программа инновационной деятельности педагога</w:t>
      </w:r>
    </w:p>
    <w:p w:rsidR="004D3460" w:rsidRPr="004C0141" w:rsidRDefault="004D3460" w:rsidP="00D76660">
      <w:pPr>
        <w:spacing w:after="0"/>
        <w:rPr>
          <w:rFonts w:ascii="Times New Roman" w:hAnsi="Times New Roman" w:cs="Times New Roman"/>
          <w:sz w:val="24"/>
          <w:szCs w:val="24"/>
        </w:rPr>
      </w:pPr>
      <w:proofErr w:type="spellStart"/>
      <w:r w:rsidRPr="004C0141">
        <w:rPr>
          <w:rFonts w:ascii="Times New Roman" w:hAnsi="Times New Roman" w:cs="Times New Roman"/>
          <w:sz w:val="24"/>
          <w:szCs w:val="24"/>
        </w:rPr>
        <w:t>Белолюбская</w:t>
      </w:r>
      <w:proofErr w:type="spellEnd"/>
      <w:r w:rsidRPr="004C0141">
        <w:rPr>
          <w:rFonts w:ascii="Times New Roman" w:hAnsi="Times New Roman" w:cs="Times New Roman"/>
          <w:sz w:val="24"/>
          <w:szCs w:val="24"/>
        </w:rPr>
        <w:t xml:space="preserve"> Н.А.</w:t>
      </w:r>
    </w:p>
    <w:p w:rsidR="004D3460" w:rsidRPr="004C0141" w:rsidRDefault="004D3460" w:rsidP="00D76660">
      <w:pPr>
        <w:spacing w:after="0"/>
        <w:rPr>
          <w:rFonts w:ascii="Times New Roman" w:hAnsi="Times New Roman" w:cs="Times New Roman"/>
          <w:sz w:val="24"/>
          <w:szCs w:val="24"/>
        </w:rPr>
      </w:pPr>
      <w:r w:rsidRPr="004C0141">
        <w:rPr>
          <w:rFonts w:ascii="Times New Roman" w:hAnsi="Times New Roman" w:cs="Times New Roman"/>
          <w:sz w:val="24"/>
          <w:szCs w:val="24"/>
        </w:rPr>
        <w:t>Анализ собственной педагогической деятельности:</w:t>
      </w:r>
    </w:p>
    <w:p w:rsidR="004D3460" w:rsidRPr="004C0141" w:rsidRDefault="004D34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       В своей работе применяю такие педагогические технологии, </w:t>
      </w:r>
      <w:proofErr w:type="gramStart"/>
      <w:r w:rsidRPr="004C0141">
        <w:rPr>
          <w:rFonts w:ascii="Times New Roman" w:hAnsi="Times New Roman" w:cs="Times New Roman"/>
          <w:sz w:val="24"/>
          <w:szCs w:val="24"/>
        </w:rPr>
        <w:t>как  технология</w:t>
      </w:r>
      <w:proofErr w:type="gramEnd"/>
      <w:r w:rsidRPr="004C0141">
        <w:rPr>
          <w:rFonts w:ascii="Times New Roman" w:hAnsi="Times New Roman" w:cs="Times New Roman"/>
          <w:sz w:val="24"/>
          <w:szCs w:val="24"/>
        </w:rPr>
        <w:t xml:space="preserve"> развивающего обучения, технология деятельностного подхода в обучении. В среднем звене использую групповую и парную работу. В организации учебной деятельности этап актуализации </w:t>
      </w:r>
      <w:proofErr w:type="spellStart"/>
      <w:r w:rsidRPr="004C0141">
        <w:rPr>
          <w:rFonts w:ascii="Times New Roman" w:hAnsi="Times New Roman" w:cs="Times New Roman"/>
          <w:sz w:val="24"/>
          <w:szCs w:val="24"/>
        </w:rPr>
        <w:t>заний</w:t>
      </w:r>
      <w:proofErr w:type="spellEnd"/>
      <w:r w:rsidRPr="004C0141">
        <w:rPr>
          <w:rFonts w:ascii="Times New Roman" w:hAnsi="Times New Roman" w:cs="Times New Roman"/>
          <w:sz w:val="24"/>
          <w:szCs w:val="24"/>
        </w:rPr>
        <w:t xml:space="preserve">, определение темы занятий проходит без </w:t>
      </w:r>
      <w:proofErr w:type="spellStart"/>
      <w:r w:rsidRPr="004C0141">
        <w:rPr>
          <w:rFonts w:ascii="Times New Roman" w:hAnsi="Times New Roman" w:cs="Times New Roman"/>
          <w:sz w:val="24"/>
          <w:szCs w:val="24"/>
        </w:rPr>
        <w:t>затруднений.и</w:t>
      </w:r>
      <w:proofErr w:type="spellEnd"/>
      <w:r w:rsidRPr="004C0141">
        <w:rPr>
          <w:rFonts w:ascii="Times New Roman" w:hAnsi="Times New Roman" w:cs="Times New Roman"/>
          <w:sz w:val="24"/>
          <w:szCs w:val="24"/>
        </w:rPr>
        <w:t xml:space="preserve"> Особые </w:t>
      </w:r>
      <w:proofErr w:type="spellStart"/>
      <w:r w:rsidRPr="004C0141">
        <w:rPr>
          <w:rFonts w:ascii="Times New Roman" w:hAnsi="Times New Roman" w:cs="Times New Roman"/>
          <w:sz w:val="24"/>
          <w:szCs w:val="24"/>
        </w:rPr>
        <w:t>труджности</w:t>
      </w:r>
      <w:proofErr w:type="spellEnd"/>
      <w:r w:rsidRPr="004C0141">
        <w:rPr>
          <w:rFonts w:ascii="Times New Roman" w:hAnsi="Times New Roman" w:cs="Times New Roman"/>
          <w:sz w:val="24"/>
          <w:szCs w:val="24"/>
        </w:rPr>
        <w:t xml:space="preserve"> испытываю на этапе решения учебной задачи и на этапе рефлексии. Учебная задача не всегда бывает </w:t>
      </w:r>
      <w:proofErr w:type="spellStart"/>
      <w:r w:rsidRPr="004C0141">
        <w:rPr>
          <w:rFonts w:ascii="Times New Roman" w:hAnsi="Times New Roman" w:cs="Times New Roman"/>
          <w:sz w:val="24"/>
          <w:szCs w:val="24"/>
        </w:rPr>
        <w:t>достточно</w:t>
      </w:r>
      <w:proofErr w:type="spellEnd"/>
      <w:r w:rsidRPr="004C0141">
        <w:rPr>
          <w:rFonts w:ascii="Times New Roman" w:hAnsi="Times New Roman" w:cs="Times New Roman"/>
          <w:sz w:val="24"/>
          <w:szCs w:val="24"/>
        </w:rPr>
        <w:t xml:space="preserve"> </w:t>
      </w:r>
      <w:proofErr w:type="spellStart"/>
      <w:r w:rsidRPr="004C0141">
        <w:rPr>
          <w:rFonts w:ascii="Times New Roman" w:hAnsi="Times New Roman" w:cs="Times New Roman"/>
          <w:sz w:val="24"/>
          <w:szCs w:val="24"/>
        </w:rPr>
        <w:t>сложнойй</w:t>
      </w:r>
      <w:proofErr w:type="spellEnd"/>
      <w:r w:rsidRPr="004C0141">
        <w:rPr>
          <w:rFonts w:ascii="Times New Roman" w:hAnsi="Times New Roman" w:cs="Times New Roman"/>
          <w:sz w:val="24"/>
          <w:szCs w:val="24"/>
        </w:rPr>
        <w:t>, учащиеся могут легко справиться с ней.</w:t>
      </w:r>
    </w:p>
    <w:p w:rsidR="004D3460" w:rsidRPr="004C0141" w:rsidRDefault="004D34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       В организации внеурочной деятельности, возможно, требуется изменения в методике, затруднения испытываю при исп</w:t>
      </w:r>
      <w:r w:rsidR="004C0141">
        <w:rPr>
          <w:rFonts w:ascii="Times New Roman" w:hAnsi="Times New Roman" w:cs="Times New Roman"/>
          <w:sz w:val="24"/>
          <w:szCs w:val="24"/>
        </w:rPr>
        <w:t>о</w:t>
      </w:r>
      <w:r w:rsidRPr="004C0141">
        <w:rPr>
          <w:rFonts w:ascii="Times New Roman" w:hAnsi="Times New Roman" w:cs="Times New Roman"/>
          <w:sz w:val="24"/>
          <w:szCs w:val="24"/>
        </w:rPr>
        <w:t xml:space="preserve">льзовании </w:t>
      </w:r>
      <w:proofErr w:type="spellStart"/>
      <w:r w:rsidRPr="004C0141">
        <w:rPr>
          <w:rFonts w:ascii="Times New Roman" w:hAnsi="Times New Roman" w:cs="Times New Roman"/>
          <w:sz w:val="24"/>
          <w:szCs w:val="24"/>
        </w:rPr>
        <w:t>ИКТ_технолгий</w:t>
      </w:r>
      <w:proofErr w:type="spellEnd"/>
      <w:r w:rsidRPr="004C0141">
        <w:rPr>
          <w:rFonts w:ascii="Times New Roman" w:hAnsi="Times New Roman" w:cs="Times New Roman"/>
          <w:sz w:val="24"/>
          <w:szCs w:val="24"/>
        </w:rPr>
        <w:t>.</w:t>
      </w:r>
    </w:p>
    <w:p w:rsidR="004D3460" w:rsidRPr="004C0141" w:rsidRDefault="004D34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      На данный момент использую </w:t>
      </w:r>
      <w:r w:rsidR="004C0141">
        <w:rPr>
          <w:rFonts w:ascii="Times New Roman" w:hAnsi="Times New Roman" w:cs="Times New Roman"/>
          <w:sz w:val="24"/>
          <w:szCs w:val="24"/>
        </w:rPr>
        <w:t>задачный</w:t>
      </w:r>
      <w:r w:rsidRPr="004C0141">
        <w:rPr>
          <w:rFonts w:ascii="Times New Roman" w:hAnsi="Times New Roman" w:cs="Times New Roman"/>
          <w:sz w:val="24"/>
          <w:szCs w:val="24"/>
        </w:rPr>
        <w:t xml:space="preserve"> подход,</w:t>
      </w:r>
      <w:r w:rsidR="004C0141">
        <w:rPr>
          <w:rFonts w:ascii="Times New Roman" w:hAnsi="Times New Roman" w:cs="Times New Roman"/>
          <w:sz w:val="24"/>
          <w:szCs w:val="24"/>
        </w:rPr>
        <w:t xml:space="preserve"> технологию РО,</w:t>
      </w:r>
      <w:r w:rsidRPr="004C0141">
        <w:rPr>
          <w:rFonts w:ascii="Times New Roman" w:hAnsi="Times New Roman" w:cs="Times New Roman"/>
          <w:sz w:val="24"/>
          <w:szCs w:val="24"/>
        </w:rPr>
        <w:t xml:space="preserve"> ИКТ-</w:t>
      </w:r>
      <w:r w:rsidR="004C0141">
        <w:rPr>
          <w:rFonts w:ascii="Times New Roman" w:hAnsi="Times New Roman" w:cs="Times New Roman"/>
          <w:sz w:val="24"/>
          <w:szCs w:val="24"/>
        </w:rPr>
        <w:t>т</w:t>
      </w:r>
      <w:r w:rsidRPr="004C0141">
        <w:rPr>
          <w:rFonts w:ascii="Times New Roman" w:hAnsi="Times New Roman" w:cs="Times New Roman"/>
          <w:sz w:val="24"/>
          <w:szCs w:val="24"/>
        </w:rPr>
        <w:t xml:space="preserve">ехнологии: </w:t>
      </w:r>
      <w:r w:rsidR="004C0141">
        <w:rPr>
          <w:rFonts w:ascii="Times New Roman" w:hAnsi="Times New Roman" w:cs="Times New Roman"/>
          <w:sz w:val="24"/>
          <w:szCs w:val="24"/>
        </w:rPr>
        <w:t>образовательное приложение «</w:t>
      </w:r>
      <w:proofErr w:type="spellStart"/>
      <w:r w:rsidR="004C0141">
        <w:rPr>
          <w:rFonts w:ascii="Times New Roman" w:hAnsi="Times New Roman" w:cs="Times New Roman"/>
          <w:sz w:val="24"/>
          <w:szCs w:val="24"/>
        </w:rPr>
        <w:t>С</w:t>
      </w:r>
      <w:r w:rsidRPr="004C0141">
        <w:rPr>
          <w:rFonts w:ascii="Times New Roman" w:hAnsi="Times New Roman" w:cs="Times New Roman"/>
          <w:sz w:val="24"/>
          <w:szCs w:val="24"/>
        </w:rPr>
        <w:t>кай</w:t>
      </w:r>
      <w:proofErr w:type="spellEnd"/>
      <w:r w:rsidRPr="004C0141">
        <w:rPr>
          <w:rFonts w:ascii="Times New Roman" w:hAnsi="Times New Roman" w:cs="Times New Roman"/>
          <w:sz w:val="24"/>
          <w:szCs w:val="24"/>
        </w:rPr>
        <w:t>-смарт</w:t>
      </w:r>
      <w:r w:rsidR="000D209F">
        <w:rPr>
          <w:rFonts w:ascii="Times New Roman" w:hAnsi="Times New Roman" w:cs="Times New Roman"/>
          <w:sz w:val="24"/>
          <w:szCs w:val="24"/>
        </w:rPr>
        <w:t>»</w:t>
      </w:r>
      <w:r w:rsidRPr="004C0141">
        <w:rPr>
          <w:rFonts w:ascii="Times New Roman" w:hAnsi="Times New Roman" w:cs="Times New Roman"/>
          <w:sz w:val="24"/>
          <w:szCs w:val="24"/>
        </w:rPr>
        <w:t xml:space="preserve">, </w:t>
      </w:r>
      <w:r w:rsidR="000D209F">
        <w:rPr>
          <w:rFonts w:ascii="Times New Roman" w:hAnsi="Times New Roman" w:cs="Times New Roman"/>
          <w:sz w:val="24"/>
          <w:szCs w:val="24"/>
        </w:rPr>
        <w:t>веду обучение на платформе</w:t>
      </w:r>
      <w:r w:rsidRPr="004C0141">
        <w:rPr>
          <w:rFonts w:ascii="Times New Roman" w:hAnsi="Times New Roman" w:cs="Times New Roman"/>
          <w:sz w:val="24"/>
          <w:szCs w:val="24"/>
        </w:rPr>
        <w:t xml:space="preserve"> </w:t>
      </w:r>
      <w:r w:rsidR="000D209F">
        <w:rPr>
          <w:rFonts w:ascii="Times New Roman" w:hAnsi="Times New Roman" w:cs="Times New Roman"/>
          <w:sz w:val="24"/>
          <w:szCs w:val="24"/>
        </w:rPr>
        <w:t xml:space="preserve">«ЗУМ», использую «Сетевой город Образование».  </w:t>
      </w:r>
      <w:r w:rsidRPr="004C0141">
        <w:rPr>
          <w:rFonts w:ascii="Times New Roman" w:hAnsi="Times New Roman" w:cs="Times New Roman"/>
          <w:sz w:val="24"/>
          <w:szCs w:val="24"/>
        </w:rPr>
        <w:t>Ввести планирую в работу использование новых цифровых образовательных ресурсов.</w:t>
      </w:r>
    </w:p>
    <w:p w:rsidR="00D76660" w:rsidRDefault="004D34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       В настоящее время у детей слабо сформированы навыки </w:t>
      </w:r>
      <w:r w:rsidR="000D209F">
        <w:rPr>
          <w:rFonts w:ascii="Times New Roman" w:hAnsi="Times New Roman" w:cs="Times New Roman"/>
          <w:sz w:val="24"/>
          <w:szCs w:val="24"/>
        </w:rPr>
        <w:t xml:space="preserve">осмысленного </w:t>
      </w:r>
      <w:r w:rsidRPr="004C0141">
        <w:rPr>
          <w:rFonts w:ascii="Times New Roman" w:hAnsi="Times New Roman" w:cs="Times New Roman"/>
          <w:sz w:val="24"/>
          <w:szCs w:val="24"/>
        </w:rPr>
        <w:t>чтения. Как показали р</w:t>
      </w:r>
      <w:r w:rsidR="00D76660" w:rsidRPr="004C0141">
        <w:rPr>
          <w:rFonts w:ascii="Times New Roman" w:hAnsi="Times New Roman" w:cs="Times New Roman"/>
          <w:sz w:val="24"/>
          <w:szCs w:val="24"/>
        </w:rPr>
        <w:t>езультаты ВПР по русскому языку, у</w:t>
      </w:r>
      <w:r w:rsidRPr="004C0141">
        <w:rPr>
          <w:rFonts w:ascii="Times New Roman" w:hAnsi="Times New Roman" w:cs="Times New Roman"/>
          <w:sz w:val="24"/>
          <w:szCs w:val="24"/>
        </w:rPr>
        <w:t xml:space="preserve">чащиеся не всегда могут понять, интерпретировать, оценить прочитанный текст, у них низкий читательский кругозор, </w:t>
      </w:r>
      <w:r w:rsidRPr="003533FF">
        <w:rPr>
          <w:rFonts w:ascii="Times New Roman" w:hAnsi="Times New Roman" w:cs="Times New Roman"/>
          <w:sz w:val="24"/>
          <w:szCs w:val="24"/>
        </w:rPr>
        <w:t>бедный словарный запас.</w:t>
      </w:r>
      <w:r w:rsidR="00D76660" w:rsidRPr="003533FF">
        <w:rPr>
          <w:rFonts w:ascii="Times New Roman" w:hAnsi="Times New Roman" w:cs="Times New Roman"/>
          <w:sz w:val="24"/>
          <w:szCs w:val="24"/>
        </w:rPr>
        <w:t xml:space="preserve"> </w:t>
      </w:r>
    </w:p>
    <w:p w:rsidR="003533FF" w:rsidRPr="003533FF" w:rsidRDefault="003533FF" w:rsidP="00D76660">
      <w:pPr>
        <w:spacing w:after="0"/>
        <w:jc w:val="both"/>
        <w:rPr>
          <w:rFonts w:ascii="Times New Roman" w:hAnsi="Times New Roman" w:cs="Times New Roman"/>
          <w:sz w:val="24"/>
          <w:szCs w:val="24"/>
        </w:rPr>
      </w:pPr>
      <w:r w:rsidRPr="003533FF">
        <w:rPr>
          <w:rFonts w:ascii="Times New Roman" w:hAnsi="Times New Roman" w:cs="Times New Roman"/>
          <w:sz w:val="24"/>
          <w:szCs w:val="24"/>
        </w:rPr>
        <w:t xml:space="preserve">       </w:t>
      </w:r>
      <w:r>
        <w:rPr>
          <w:rFonts w:ascii="Times New Roman" w:hAnsi="Times New Roman" w:cs="Times New Roman"/>
          <w:sz w:val="24"/>
          <w:szCs w:val="24"/>
        </w:rPr>
        <w:t>Все эти задачи могут быть решены на уроках литературы, потому как ч</w:t>
      </w:r>
      <w:r w:rsidRPr="003533FF">
        <w:rPr>
          <w:rFonts w:ascii="Times New Roman" w:hAnsi="Times New Roman" w:cs="Times New Roman"/>
          <w:sz w:val="24"/>
          <w:szCs w:val="24"/>
        </w:rPr>
        <w:t>тение художественных п</w:t>
      </w:r>
      <w:r>
        <w:rPr>
          <w:rFonts w:ascii="Times New Roman" w:hAnsi="Times New Roman" w:cs="Times New Roman"/>
          <w:sz w:val="24"/>
          <w:szCs w:val="24"/>
        </w:rPr>
        <w:t>роизведений является значимым</w:t>
      </w:r>
      <w:r w:rsidRPr="003533FF">
        <w:rPr>
          <w:rFonts w:ascii="Times New Roman" w:hAnsi="Times New Roman" w:cs="Times New Roman"/>
          <w:sz w:val="24"/>
          <w:szCs w:val="24"/>
        </w:rPr>
        <w:t xml:space="preserve"> фактор</w:t>
      </w:r>
      <w:r>
        <w:rPr>
          <w:rFonts w:ascii="Times New Roman" w:hAnsi="Times New Roman" w:cs="Times New Roman"/>
          <w:sz w:val="24"/>
          <w:szCs w:val="24"/>
        </w:rPr>
        <w:t>ом</w:t>
      </w:r>
      <w:r w:rsidRPr="003533FF">
        <w:rPr>
          <w:rFonts w:ascii="Times New Roman" w:hAnsi="Times New Roman" w:cs="Times New Roman"/>
          <w:sz w:val="24"/>
          <w:szCs w:val="24"/>
        </w:rPr>
        <w:t xml:space="preserve"> культурного развития</w:t>
      </w:r>
      <w:r>
        <w:rPr>
          <w:rFonts w:ascii="Times New Roman" w:hAnsi="Times New Roman" w:cs="Times New Roman"/>
          <w:sz w:val="24"/>
          <w:szCs w:val="24"/>
        </w:rPr>
        <w:t xml:space="preserve"> учащегося, во-вторых, литература это деятельность </w:t>
      </w:r>
      <w:r w:rsidRPr="003533FF">
        <w:rPr>
          <w:rFonts w:ascii="Times New Roman" w:hAnsi="Times New Roman" w:cs="Times New Roman"/>
          <w:sz w:val="24"/>
          <w:szCs w:val="24"/>
        </w:rPr>
        <w:t>ученика, связанная с чте</w:t>
      </w:r>
      <w:r>
        <w:rPr>
          <w:rFonts w:ascii="Times New Roman" w:hAnsi="Times New Roman" w:cs="Times New Roman"/>
          <w:sz w:val="24"/>
          <w:szCs w:val="24"/>
        </w:rPr>
        <w:t xml:space="preserve">нием, анализом, интерпретацией, в-третьих, </w:t>
      </w:r>
      <w:r w:rsidRPr="003533FF">
        <w:rPr>
          <w:rFonts w:ascii="Times New Roman" w:hAnsi="Times New Roman" w:cs="Times New Roman"/>
          <w:sz w:val="24"/>
          <w:szCs w:val="24"/>
        </w:rPr>
        <w:t xml:space="preserve">учебные статьи с биографическим материалом, фрагменты литературно – критических и научных литературоведческих работ о </w:t>
      </w:r>
      <w:proofErr w:type="gramStart"/>
      <w:r w:rsidRPr="003533FF">
        <w:rPr>
          <w:rFonts w:ascii="Times New Roman" w:hAnsi="Times New Roman" w:cs="Times New Roman"/>
          <w:sz w:val="24"/>
          <w:szCs w:val="24"/>
        </w:rPr>
        <w:t>творчестве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это способствует развитию читательской грамотности. </w:t>
      </w:r>
    </w:p>
    <w:p w:rsidR="000D209F" w:rsidRPr="003533FF" w:rsidRDefault="003533FF" w:rsidP="00D766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209F" w:rsidRPr="003533FF">
        <w:rPr>
          <w:rFonts w:ascii="Times New Roman" w:hAnsi="Times New Roman" w:cs="Times New Roman"/>
          <w:sz w:val="24"/>
          <w:szCs w:val="24"/>
        </w:rPr>
        <w:t xml:space="preserve">Читательская грамотность - способность к чтению и пониманию учебных текстов, умение извлекать информацию из текста, интерпретировать и использовать ее при решении </w:t>
      </w:r>
      <w:proofErr w:type="gramStart"/>
      <w:r w:rsidR="000D209F" w:rsidRPr="003533FF">
        <w:rPr>
          <w:rFonts w:ascii="Times New Roman" w:hAnsi="Times New Roman" w:cs="Times New Roman"/>
          <w:sz w:val="24"/>
          <w:szCs w:val="24"/>
        </w:rPr>
        <w:t>учебных ,</w:t>
      </w:r>
      <w:proofErr w:type="gramEnd"/>
      <w:r w:rsidR="000D209F" w:rsidRPr="003533FF">
        <w:rPr>
          <w:rFonts w:ascii="Times New Roman" w:hAnsi="Times New Roman" w:cs="Times New Roman"/>
          <w:sz w:val="24"/>
          <w:szCs w:val="24"/>
        </w:rPr>
        <w:t xml:space="preserve"> </w:t>
      </w:r>
      <w:proofErr w:type="spellStart"/>
      <w:r w:rsidR="000D209F" w:rsidRPr="003533FF">
        <w:rPr>
          <w:rFonts w:ascii="Times New Roman" w:hAnsi="Times New Roman" w:cs="Times New Roman"/>
          <w:sz w:val="24"/>
          <w:szCs w:val="24"/>
        </w:rPr>
        <w:t>учебно</w:t>
      </w:r>
      <w:proofErr w:type="spellEnd"/>
      <w:r w:rsidR="000D209F" w:rsidRPr="003533FF">
        <w:rPr>
          <w:rFonts w:ascii="Times New Roman" w:hAnsi="Times New Roman" w:cs="Times New Roman"/>
          <w:sz w:val="24"/>
          <w:szCs w:val="24"/>
        </w:rPr>
        <w:t xml:space="preserve"> – практических задач и в повседневной жизни. </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Тема: «Развитие читательской грамотности на уроках </w:t>
      </w:r>
      <w:r w:rsidR="003533FF">
        <w:rPr>
          <w:rFonts w:ascii="Times New Roman" w:hAnsi="Times New Roman" w:cs="Times New Roman"/>
          <w:sz w:val="24"/>
          <w:szCs w:val="24"/>
        </w:rPr>
        <w:t>литературы в среднем звене</w:t>
      </w:r>
      <w:r w:rsidRPr="004C0141">
        <w:rPr>
          <w:rFonts w:ascii="Times New Roman" w:hAnsi="Times New Roman" w:cs="Times New Roman"/>
          <w:sz w:val="24"/>
          <w:szCs w:val="24"/>
        </w:rPr>
        <w:t>».</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Объект исследования: навык работы с текстом</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Предмет исследования: формирование читательской грамотности</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Гипотеза: использование форм и методов технологии развития критического мышления позволит учащемуся дифференцировать информацию, работать с </w:t>
      </w:r>
      <w:proofErr w:type="spellStart"/>
      <w:r w:rsidRPr="004C0141">
        <w:rPr>
          <w:rFonts w:ascii="Times New Roman" w:hAnsi="Times New Roman" w:cs="Times New Roman"/>
          <w:sz w:val="24"/>
          <w:szCs w:val="24"/>
        </w:rPr>
        <w:t>с</w:t>
      </w:r>
      <w:proofErr w:type="spellEnd"/>
      <w:r w:rsidRPr="004C0141">
        <w:rPr>
          <w:rFonts w:ascii="Times New Roman" w:hAnsi="Times New Roman" w:cs="Times New Roman"/>
          <w:sz w:val="24"/>
          <w:szCs w:val="24"/>
        </w:rPr>
        <w:t xml:space="preserve"> информационными потоком.</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 xml:space="preserve">Цель: использование форм и методов технологии развития критического мышления для формирования навыков работы с информацией в процессе чтения и письма. </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Задачи: рассмотреть понятие «критическое мышление», приемы преподавания на уроках литературы.</w:t>
      </w:r>
    </w:p>
    <w:p w:rsidR="00D76660" w:rsidRPr="004C0141" w:rsidRDefault="00D76660" w:rsidP="00D76660">
      <w:pPr>
        <w:spacing w:after="0"/>
        <w:jc w:val="both"/>
        <w:rPr>
          <w:rFonts w:ascii="Times New Roman" w:hAnsi="Times New Roman" w:cs="Times New Roman"/>
          <w:sz w:val="24"/>
          <w:szCs w:val="24"/>
        </w:rPr>
      </w:pPr>
      <w:r w:rsidRPr="004C0141">
        <w:rPr>
          <w:rFonts w:ascii="Times New Roman" w:hAnsi="Times New Roman" w:cs="Times New Roman"/>
          <w:sz w:val="24"/>
          <w:szCs w:val="24"/>
        </w:rPr>
        <w:t>Этапы, сроки:</w:t>
      </w:r>
    </w:p>
    <w:p w:rsidR="00D76660" w:rsidRPr="004C0141" w:rsidRDefault="00D76660" w:rsidP="00D76660">
      <w:pPr>
        <w:pStyle w:val="a3"/>
        <w:numPr>
          <w:ilvl w:val="0"/>
          <w:numId w:val="1"/>
        </w:numPr>
        <w:spacing w:after="0"/>
        <w:jc w:val="both"/>
        <w:rPr>
          <w:rFonts w:ascii="Times New Roman" w:hAnsi="Times New Roman" w:cs="Times New Roman"/>
          <w:sz w:val="24"/>
          <w:szCs w:val="24"/>
        </w:rPr>
      </w:pPr>
      <w:r w:rsidRPr="004C0141">
        <w:rPr>
          <w:rFonts w:ascii="Times New Roman" w:hAnsi="Times New Roman" w:cs="Times New Roman"/>
          <w:sz w:val="24"/>
          <w:szCs w:val="24"/>
        </w:rPr>
        <w:t>Теоретический. Изучить методическую литературу по теме:</w:t>
      </w:r>
      <w:r w:rsidR="003533FF">
        <w:rPr>
          <w:rFonts w:ascii="Times New Roman" w:hAnsi="Times New Roman" w:cs="Times New Roman"/>
          <w:sz w:val="24"/>
          <w:szCs w:val="24"/>
        </w:rPr>
        <w:t xml:space="preserve"> «Читательская грамотность», «Технология РКМ», </w:t>
      </w:r>
      <w:r w:rsidRPr="004C0141">
        <w:rPr>
          <w:rFonts w:ascii="Times New Roman" w:hAnsi="Times New Roman" w:cs="Times New Roman"/>
          <w:sz w:val="24"/>
          <w:szCs w:val="24"/>
        </w:rPr>
        <w:t xml:space="preserve">выявить особенности, цели, задачи и приемы </w:t>
      </w:r>
      <w:r w:rsidR="003533FF">
        <w:rPr>
          <w:rFonts w:ascii="Times New Roman" w:hAnsi="Times New Roman" w:cs="Times New Roman"/>
          <w:sz w:val="24"/>
          <w:szCs w:val="24"/>
        </w:rPr>
        <w:t>(2020-2022</w:t>
      </w:r>
      <w:r w:rsidRPr="004C0141">
        <w:rPr>
          <w:rFonts w:ascii="Times New Roman" w:hAnsi="Times New Roman" w:cs="Times New Roman"/>
          <w:sz w:val="24"/>
          <w:szCs w:val="24"/>
        </w:rPr>
        <w:t xml:space="preserve"> </w:t>
      </w:r>
      <w:proofErr w:type="spellStart"/>
      <w:r w:rsidRPr="004C0141">
        <w:rPr>
          <w:rFonts w:ascii="Times New Roman" w:hAnsi="Times New Roman" w:cs="Times New Roman"/>
          <w:sz w:val="24"/>
          <w:szCs w:val="24"/>
        </w:rPr>
        <w:t>у.г</w:t>
      </w:r>
      <w:proofErr w:type="spellEnd"/>
      <w:r w:rsidRPr="004C0141">
        <w:rPr>
          <w:rFonts w:ascii="Times New Roman" w:hAnsi="Times New Roman" w:cs="Times New Roman"/>
          <w:sz w:val="24"/>
          <w:szCs w:val="24"/>
        </w:rPr>
        <w:t>.)</w:t>
      </w:r>
    </w:p>
    <w:p w:rsidR="00D76660" w:rsidRPr="004C0141" w:rsidRDefault="00D76660" w:rsidP="00D76660">
      <w:pPr>
        <w:pStyle w:val="a3"/>
        <w:numPr>
          <w:ilvl w:val="0"/>
          <w:numId w:val="1"/>
        </w:numPr>
        <w:spacing w:after="0"/>
        <w:jc w:val="both"/>
        <w:rPr>
          <w:rFonts w:ascii="Times New Roman" w:hAnsi="Times New Roman" w:cs="Times New Roman"/>
          <w:sz w:val="24"/>
          <w:szCs w:val="24"/>
        </w:rPr>
      </w:pPr>
      <w:r w:rsidRPr="004C0141">
        <w:rPr>
          <w:rFonts w:ascii="Times New Roman" w:hAnsi="Times New Roman" w:cs="Times New Roman"/>
          <w:sz w:val="24"/>
          <w:szCs w:val="24"/>
        </w:rPr>
        <w:t>Практический. Вне</w:t>
      </w:r>
      <w:r w:rsidR="003533FF">
        <w:rPr>
          <w:rFonts w:ascii="Times New Roman" w:hAnsi="Times New Roman" w:cs="Times New Roman"/>
          <w:sz w:val="24"/>
          <w:szCs w:val="24"/>
        </w:rPr>
        <w:t>дрение технологии обучения (2022</w:t>
      </w:r>
      <w:r w:rsidRPr="004C0141">
        <w:rPr>
          <w:rFonts w:ascii="Times New Roman" w:hAnsi="Times New Roman" w:cs="Times New Roman"/>
          <w:sz w:val="24"/>
          <w:szCs w:val="24"/>
        </w:rPr>
        <w:t>-202</w:t>
      </w:r>
      <w:r w:rsidR="003533FF">
        <w:rPr>
          <w:rFonts w:ascii="Times New Roman" w:hAnsi="Times New Roman" w:cs="Times New Roman"/>
          <w:sz w:val="24"/>
          <w:szCs w:val="24"/>
        </w:rPr>
        <w:t>3</w:t>
      </w:r>
      <w:r w:rsidRPr="004C0141">
        <w:rPr>
          <w:rFonts w:ascii="Times New Roman" w:hAnsi="Times New Roman" w:cs="Times New Roman"/>
          <w:sz w:val="24"/>
          <w:szCs w:val="24"/>
        </w:rPr>
        <w:t xml:space="preserve"> </w:t>
      </w:r>
      <w:proofErr w:type="spellStart"/>
      <w:r w:rsidRPr="004C0141">
        <w:rPr>
          <w:rFonts w:ascii="Times New Roman" w:hAnsi="Times New Roman" w:cs="Times New Roman"/>
          <w:sz w:val="24"/>
          <w:szCs w:val="24"/>
        </w:rPr>
        <w:t>у.г</w:t>
      </w:r>
      <w:proofErr w:type="spellEnd"/>
      <w:r w:rsidRPr="004C0141">
        <w:rPr>
          <w:rFonts w:ascii="Times New Roman" w:hAnsi="Times New Roman" w:cs="Times New Roman"/>
          <w:sz w:val="24"/>
          <w:szCs w:val="24"/>
        </w:rPr>
        <w:t>.)</w:t>
      </w:r>
    </w:p>
    <w:p w:rsidR="00D76660" w:rsidRPr="004C0141" w:rsidRDefault="00D76660" w:rsidP="00D76660">
      <w:pPr>
        <w:pStyle w:val="a3"/>
        <w:numPr>
          <w:ilvl w:val="0"/>
          <w:numId w:val="1"/>
        </w:numPr>
        <w:spacing w:after="0"/>
        <w:jc w:val="both"/>
        <w:rPr>
          <w:rFonts w:ascii="Times New Roman" w:hAnsi="Times New Roman" w:cs="Times New Roman"/>
          <w:sz w:val="24"/>
          <w:szCs w:val="24"/>
        </w:rPr>
      </w:pPr>
      <w:r w:rsidRPr="004C0141">
        <w:rPr>
          <w:rFonts w:ascii="Times New Roman" w:hAnsi="Times New Roman" w:cs="Times New Roman"/>
          <w:sz w:val="24"/>
          <w:szCs w:val="24"/>
        </w:rPr>
        <w:t>Аналитический. Анализ и подведение итогов собственного оп</w:t>
      </w:r>
      <w:r w:rsidR="003533FF">
        <w:rPr>
          <w:rFonts w:ascii="Times New Roman" w:hAnsi="Times New Roman" w:cs="Times New Roman"/>
          <w:sz w:val="24"/>
          <w:szCs w:val="24"/>
        </w:rPr>
        <w:t>ыта. (2023-2024</w:t>
      </w:r>
      <w:r w:rsidRPr="004C0141">
        <w:rPr>
          <w:rFonts w:ascii="Times New Roman" w:hAnsi="Times New Roman" w:cs="Times New Roman"/>
          <w:sz w:val="24"/>
          <w:szCs w:val="24"/>
        </w:rPr>
        <w:t xml:space="preserve"> </w:t>
      </w:r>
      <w:proofErr w:type="spellStart"/>
      <w:r w:rsidRPr="004C0141">
        <w:rPr>
          <w:rFonts w:ascii="Times New Roman" w:hAnsi="Times New Roman" w:cs="Times New Roman"/>
          <w:sz w:val="24"/>
          <w:szCs w:val="24"/>
        </w:rPr>
        <w:t>у.г</w:t>
      </w:r>
      <w:proofErr w:type="spellEnd"/>
      <w:r w:rsidRPr="004C0141">
        <w:rPr>
          <w:rFonts w:ascii="Times New Roman" w:hAnsi="Times New Roman" w:cs="Times New Roman"/>
          <w:sz w:val="24"/>
          <w:szCs w:val="24"/>
        </w:rPr>
        <w:t>.)</w:t>
      </w:r>
    </w:p>
    <w:p w:rsidR="000D209F" w:rsidRPr="003533FF" w:rsidRDefault="000D209F" w:rsidP="003533FF">
      <w:pPr>
        <w:spacing w:after="0"/>
        <w:jc w:val="both"/>
        <w:rPr>
          <w:rFonts w:ascii="Times New Roman" w:hAnsi="Times New Roman" w:cs="Times New Roman"/>
          <w:sz w:val="28"/>
          <w:szCs w:val="28"/>
        </w:rPr>
      </w:pPr>
    </w:p>
    <w:p w:rsidR="000D209F" w:rsidRDefault="000D209F" w:rsidP="00D41C17">
      <w:pPr>
        <w:pStyle w:val="a3"/>
        <w:spacing w:after="0"/>
        <w:jc w:val="both"/>
        <w:rPr>
          <w:rFonts w:ascii="Times New Roman" w:hAnsi="Times New Roman" w:cs="Times New Roman"/>
          <w:sz w:val="28"/>
          <w:szCs w:val="28"/>
        </w:rPr>
      </w:pPr>
    </w:p>
    <w:p w:rsidR="00D41C17" w:rsidRDefault="003533FF" w:rsidP="00D41C17">
      <w:pPr>
        <w:shd w:val="clear" w:color="auto" w:fill="FFFFFF"/>
        <w:spacing w:before="135" w:after="135" w:line="255" w:lineRule="atLeast"/>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Теоретический этап. Краткие положения</w:t>
      </w:r>
    </w:p>
    <w:p w:rsidR="00B04557" w:rsidRPr="005541FE" w:rsidRDefault="00563E2E" w:rsidP="00D41C17">
      <w:pPr>
        <w:shd w:val="clear" w:color="auto" w:fill="FFFFFF"/>
        <w:spacing w:before="135" w:after="135" w:line="255" w:lineRule="atLeast"/>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3533FF" w:rsidRPr="00563E2E">
        <w:rPr>
          <w:rFonts w:ascii="Times New Roman" w:hAnsi="Times New Roman" w:cs="Times New Roman"/>
          <w:sz w:val="24"/>
          <w:szCs w:val="24"/>
        </w:rPr>
        <w:t>Функциональное чтение не формируется на уроках литературы, т.к. этот предмет в большей степени относится к области искусства, эстетики, то есть связан с образами, средствами выразительности и эмоциональной сферой, а не с работой с информацией. Образцами текстов для формирования навыков читательской грамотности являются: публицистический стиль (газеты, журналы, новостные ленты), научно – популярный стиль (учебные тексты, научно – популярные журналы, энциклопедии), официально – деловой стиль (справки, договоры).</w:t>
      </w:r>
      <w:r w:rsidRPr="003533FF">
        <w:rPr>
          <w:rFonts w:ascii="Times New Roman" w:hAnsi="Times New Roman" w:cs="Times New Roman"/>
          <w:sz w:val="24"/>
          <w:szCs w:val="24"/>
        </w:rPr>
        <w:t xml:space="preserve">       </w:t>
      </w:r>
      <w:r>
        <w:rPr>
          <w:rFonts w:ascii="Times New Roman" w:hAnsi="Times New Roman" w:cs="Times New Roman"/>
          <w:sz w:val="24"/>
          <w:szCs w:val="24"/>
        </w:rPr>
        <w:t>Но на уроках литературы можно решать задачи, поставленные по развитию читательской грамотности, потому как ч</w:t>
      </w:r>
      <w:r w:rsidRPr="003533FF">
        <w:rPr>
          <w:rFonts w:ascii="Times New Roman" w:hAnsi="Times New Roman" w:cs="Times New Roman"/>
          <w:sz w:val="24"/>
          <w:szCs w:val="24"/>
        </w:rPr>
        <w:t>тение художественных п</w:t>
      </w:r>
      <w:r>
        <w:rPr>
          <w:rFonts w:ascii="Times New Roman" w:hAnsi="Times New Roman" w:cs="Times New Roman"/>
          <w:sz w:val="24"/>
          <w:szCs w:val="24"/>
        </w:rPr>
        <w:t>роизведений является значимым</w:t>
      </w:r>
      <w:r w:rsidRPr="003533FF">
        <w:rPr>
          <w:rFonts w:ascii="Times New Roman" w:hAnsi="Times New Roman" w:cs="Times New Roman"/>
          <w:sz w:val="24"/>
          <w:szCs w:val="24"/>
        </w:rPr>
        <w:t xml:space="preserve"> фактор</w:t>
      </w:r>
      <w:r>
        <w:rPr>
          <w:rFonts w:ascii="Times New Roman" w:hAnsi="Times New Roman" w:cs="Times New Roman"/>
          <w:sz w:val="24"/>
          <w:szCs w:val="24"/>
        </w:rPr>
        <w:t>ом</w:t>
      </w:r>
      <w:r w:rsidRPr="003533FF">
        <w:rPr>
          <w:rFonts w:ascii="Times New Roman" w:hAnsi="Times New Roman" w:cs="Times New Roman"/>
          <w:sz w:val="24"/>
          <w:szCs w:val="24"/>
        </w:rPr>
        <w:t xml:space="preserve"> культурного развития</w:t>
      </w:r>
      <w:r>
        <w:rPr>
          <w:rFonts w:ascii="Times New Roman" w:hAnsi="Times New Roman" w:cs="Times New Roman"/>
          <w:sz w:val="24"/>
          <w:szCs w:val="24"/>
        </w:rPr>
        <w:t xml:space="preserve"> учащегося, во-вторых, литература это деятельность </w:t>
      </w:r>
      <w:r w:rsidRPr="003533FF">
        <w:rPr>
          <w:rFonts w:ascii="Times New Roman" w:hAnsi="Times New Roman" w:cs="Times New Roman"/>
          <w:sz w:val="24"/>
          <w:szCs w:val="24"/>
        </w:rPr>
        <w:t>ученика, связанная с чте</w:t>
      </w:r>
      <w:r>
        <w:rPr>
          <w:rFonts w:ascii="Times New Roman" w:hAnsi="Times New Roman" w:cs="Times New Roman"/>
          <w:sz w:val="24"/>
          <w:szCs w:val="24"/>
        </w:rPr>
        <w:t xml:space="preserve">нием, анализом, интерпретацией, в-третьих, </w:t>
      </w:r>
      <w:r w:rsidRPr="003533FF">
        <w:rPr>
          <w:rFonts w:ascii="Times New Roman" w:hAnsi="Times New Roman" w:cs="Times New Roman"/>
          <w:sz w:val="24"/>
          <w:szCs w:val="24"/>
        </w:rPr>
        <w:t xml:space="preserve">учебные статьи с биографическим материалом, фрагменты литературно – критических и научных литературоведческих работ о </w:t>
      </w:r>
      <w:proofErr w:type="gramStart"/>
      <w:r w:rsidRPr="003533FF">
        <w:rPr>
          <w:rFonts w:ascii="Times New Roman" w:hAnsi="Times New Roman" w:cs="Times New Roman"/>
          <w:sz w:val="24"/>
          <w:szCs w:val="24"/>
        </w:rPr>
        <w:t>творчестве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это способствует раз</w:t>
      </w:r>
      <w:r w:rsidR="005541FE">
        <w:rPr>
          <w:rFonts w:ascii="Times New Roman" w:hAnsi="Times New Roman" w:cs="Times New Roman"/>
          <w:sz w:val="24"/>
          <w:szCs w:val="24"/>
        </w:rPr>
        <w:t xml:space="preserve">витию читательской грамотности. </w:t>
      </w:r>
    </w:p>
    <w:p w:rsidR="00B04557" w:rsidRDefault="00B04557" w:rsidP="00D41C17">
      <w:pPr>
        <w:shd w:val="clear" w:color="auto" w:fill="FFFFFF"/>
        <w:spacing w:before="135" w:after="135" w:line="255" w:lineRule="atLeast"/>
        <w:jc w:val="both"/>
        <w:outlineLvl w:val="3"/>
        <w:rPr>
          <w:rFonts w:ascii="Times New Roman" w:eastAsia="Times New Roman" w:hAnsi="Times New Roman" w:cs="Times New Roman"/>
          <w:sz w:val="24"/>
          <w:szCs w:val="24"/>
          <w:lang w:eastAsia="ru-RU"/>
        </w:rPr>
      </w:pPr>
    </w:p>
    <w:p w:rsidR="000D209F" w:rsidRPr="00D41C17" w:rsidRDefault="00B04557" w:rsidP="005541FE">
      <w:pPr>
        <w:shd w:val="clear" w:color="auto" w:fill="FFFFFF"/>
        <w:spacing w:before="135" w:after="135" w:line="255" w:lineRule="atLeast"/>
        <w:ind w:firstLine="708"/>
        <w:jc w:val="both"/>
        <w:outlineLvl w:val="3"/>
        <w:rPr>
          <w:rFonts w:ascii="Times New Roman" w:eastAsia="Times New Roman" w:hAnsi="Times New Roman" w:cs="Times New Roman"/>
          <w:sz w:val="28"/>
          <w:szCs w:val="28"/>
          <w:lang w:eastAsia="ru-RU"/>
        </w:rPr>
      </w:pPr>
      <w:r w:rsidRPr="00B04557">
        <w:rPr>
          <w:rFonts w:ascii="Times New Roman" w:hAnsi="Times New Roman" w:cs="Times New Roman"/>
          <w:sz w:val="28"/>
          <w:szCs w:val="28"/>
        </w:rPr>
        <w:t>Какие виды чтения существуют в данной методике? • Просмотровое (общее представление об информации + структура текста) • Ознакомительное (беглое прочтение, как этап для изучающего) • Изучающее (точное понимание текста, главной и второстепенной информации) • Поисковое (умение находить элементы информации для выполнения конкретной задачи)</w:t>
      </w:r>
      <w:r>
        <w:rPr>
          <w:rFonts w:ascii="Times New Roman" w:hAnsi="Times New Roman" w:cs="Times New Roman"/>
          <w:sz w:val="28"/>
          <w:szCs w:val="28"/>
        </w:rPr>
        <w:t>.</w:t>
      </w:r>
    </w:p>
    <w:p w:rsidR="00D41C17" w:rsidRPr="00D41C17" w:rsidRDefault="00B04557" w:rsidP="00D41C17">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D41C17" w:rsidRPr="00D41C17">
        <w:rPr>
          <w:rFonts w:ascii="Times New Roman" w:eastAsia="Times New Roman" w:hAnsi="Times New Roman" w:cs="Times New Roman"/>
          <w:sz w:val="24"/>
          <w:szCs w:val="24"/>
          <w:lang w:eastAsia="ru-RU"/>
        </w:rPr>
        <w:t xml:space="preserve">пецифика образовательной технологии </w:t>
      </w:r>
      <w:r>
        <w:rPr>
          <w:rFonts w:ascii="Times New Roman" w:eastAsia="Times New Roman" w:hAnsi="Times New Roman" w:cs="Times New Roman"/>
          <w:sz w:val="24"/>
          <w:szCs w:val="24"/>
          <w:lang w:eastAsia="ru-RU"/>
        </w:rPr>
        <w:t>развития критического мышления такова, что, в</w:t>
      </w:r>
      <w:r w:rsidR="00D41C17" w:rsidRPr="00D41C17">
        <w:rPr>
          <w:rFonts w:ascii="Times New Roman" w:eastAsia="Times New Roman" w:hAnsi="Times New Roman" w:cs="Times New Roman"/>
          <w:sz w:val="24"/>
          <w:szCs w:val="24"/>
          <w:lang w:eastAsia="ru-RU"/>
        </w:rPr>
        <w:t>о-первых, учебный процесс с</w:t>
      </w:r>
      <w:r w:rsidR="00D41C17" w:rsidRPr="004C0141">
        <w:rPr>
          <w:rFonts w:ascii="Times New Roman" w:eastAsia="Times New Roman" w:hAnsi="Times New Roman" w:cs="Times New Roman"/>
          <w:sz w:val="24"/>
          <w:szCs w:val="24"/>
          <w:lang w:eastAsia="ru-RU"/>
        </w:rPr>
        <w:t xml:space="preserve">троится на научно-обоснованных </w:t>
      </w:r>
      <w:r w:rsidR="00D41C17" w:rsidRPr="00D41C17">
        <w:rPr>
          <w:rFonts w:ascii="Times New Roman" w:eastAsia="Times New Roman" w:hAnsi="Times New Roman" w:cs="Times New Roman"/>
          <w:sz w:val="24"/>
          <w:szCs w:val="24"/>
          <w:lang w:eastAsia="ru-RU"/>
        </w:rPr>
        <w:t>закономерностях </w:t>
      </w:r>
      <w:r w:rsidR="00D41C17" w:rsidRPr="00D41C17">
        <w:rPr>
          <w:rFonts w:ascii="Times New Roman" w:eastAsia="Times New Roman" w:hAnsi="Times New Roman" w:cs="Times New Roman"/>
          <w:i/>
          <w:iCs/>
          <w:sz w:val="24"/>
          <w:szCs w:val="24"/>
          <w:lang w:eastAsia="ru-RU"/>
        </w:rPr>
        <w:t>взаимодействия </w:t>
      </w:r>
      <w:r w:rsidR="00D41C17" w:rsidRPr="004C0141">
        <w:rPr>
          <w:rFonts w:ascii="Times New Roman" w:eastAsia="Times New Roman" w:hAnsi="Times New Roman" w:cs="Times New Roman"/>
          <w:sz w:val="24"/>
          <w:szCs w:val="24"/>
          <w:lang w:eastAsia="ru-RU"/>
        </w:rPr>
        <w:t>личности и информации. Во-вто</w:t>
      </w:r>
      <w:r w:rsidR="00D41C17" w:rsidRPr="00D41C17">
        <w:rPr>
          <w:rFonts w:ascii="Times New Roman" w:eastAsia="Times New Roman" w:hAnsi="Times New Roman" w:cs="Times New Roman"/>
          <w:sz w:val="24"/>
          <w:szCs w:val="24"/>
          <w:lang w:eastAsia="ru-RU"/>
        </w:rPr>
        <w:t>рых, фазы этой технологии (вызов, осмысление, рефлексия) инструментально обеспечены таким образом, что преподаватель может быть максимально гибким и аутентичным каждой учебной ситуации в каждый момент времени: речь идет о разнообразных визуальных ф</w:t>
      </w:r>
      <w:r>
        <w:rPr>
          <w:rFonts w:ascii="Times New Roman" w:eastAsia="Times New Roman" w:hAnsi="Times New Roman" w:cs="Times New Roman"/>
          <w:sz w:val="24"/>
          <w:szCs w:val="24"/>
          <w:lang w:eastAsia="ru-RU"/>
        </w:rPr>
        <w:t>ормах и стратегиях работы с тек</w:t>
      </w:r>
      <w:r w:rsidR="00D41C17" w:rsidRPr="00D41C17">
        <w:rPr>
          <w:rFonts w:ascii="Times New Roman" w:eastAsia="Times New Roman" w:hAnsi="Times New Roman" w:cs="Times New Roman"/>
          <w:sz w:val="24"/>
          <w:szCs w:val="24"/>
          <w:lang w:eastAsia="ru-RU"/>
        </w:rPr>
        <w:t xml:space="preserve">стом, организации дискуссий и процесса реализации проектов. В-третьих, стратегии технологии позволяют все обучение проводить на основе </w:t>
      </w:r>
      <w:proofErr w:type="spellStart"/>
      <w:proofErr w:type="gramStart"/>
      <w:r w:rsidR="00D41C17" w:rsidRPr="00D41C17">
        <w:rPr>
          <w:rFonts w:ascii="Times New Roman" w:eastAsia="Times New Roman" w:hAnsi="Times New Roman" w:cs="Times New Roman"/>
          <w:sz w:val="24"/>
          <w:szCs w:val="24"/>
          <w:lang w:eastAsia="ru-RU"/>
        </w:rPr>
        <w:t>прин-ципов</w:t>
      </w:r>
      <w:proofErr w:type="spellEnd"/>
      <w:proofErr w:type="gramEnd"/>
      <w:r w:rsidR="00D41C17" w:rsidRPr="00D41C17">
        <w:rPr>
          <w:rFonts w:ascii="Times New Roman" w:eastAsia="Times New Roman" w:hAnsi="Times New Roman" w:cs="Times New Roman"/>
          <w:sz w:val="24"/>
          <w:szCs w:val="24"/>
          <w:lang w:eastAsia="ru-RU"/>
        </w:rPr>
        <w:t> </w:t>
      </w:r>
      <w:r w:rsidR="00D41C17" w:rsidRPr="00D41C17">
        <w:rPr>
          <w:rFonts w:ascii="Times New Roman" w:eastAsia="Times New Roman" w:hAnsi="Times New Roman" w:cs="Times New Roman"/>
          <w:i/>
          <w:iCs/>
          <w:sz w:val="24"/>
          <w:szCs w:val="24"/>
          <w:lang w:eastAsia="ru-RU"/>
        </w:rPr>
        <w:t>сотрудничества, совместного планирования и осмысленности.</w:t>
      </w:r>
      <w:r w:rsidR="00D41C17" w:rsidRPr="00D41C17">
        <w:rPr>
          <w:rFonts w:ascii="Times New Roman" w:eastAsia="Times New Roman" w:hAnsi="Times New Roman" w:cs="Times New Roman"/>
          <w:sz w:val="24"/>
          <w:szCs w:val="24"/>
          <w:lang w:eastAsia="ru-RU"/>
        </w:rPr>
        <w:br/>
        <w:t xml:space="preserve">Термин «технология» в данном случае не подразумевает алгоритмическую </w:t>
      </w:r>
      <w:proofErr w:type="spellStart"/>
      <w:r w:rsidR="00D41C17" w:rsidRPr="00D41C17">
        <w:rPr>
          <w:rFonts w:ascii="Times New Roman" w:eastAsia="Times New Roman" w:hAnsi="Times New Roman" w:cs="Times New Roman"/>
          <w:sz w:val="24"/>
          <w:szCs w:val="24"/>
          <w:lang w:eastAsia="ru-RU"/>
        </w:rPr>
        <w:t>заданность</w:t>
      </w:r>
      <w:proofErr w:type="spellEnd"/>
      <w:r w:rsidR="00D41C17" w:rsidRPr="00D41C17">
        <w:rPr>
          <w:rFonts w:ascii="Times New Roman" w:eastAsia="Times New Roman" w:hAnsi="Times New Roman" w:cs="Times New Roman"/>
          <w:sz w:val="24"/>
          <w:szCs w:val="24"/>
          <w:lang w:eastAsia="ru-RU"/>
        </w:rPr>
        <w:t>, механистичность. В данном случае это, скорее, открытая система стратегий, обуславливающих процесс формирования самостоятельного, критически мыслящего специалиста.</w:t>
      </w:r>
    </w:p>
    <w:p w:rsidR="00B04557" w:rsidRDefault="00D41C17" w:rsidP="00B04557">
      <w:pPr>
        <w:shd w:val="clear" w:color="auto" w:fill="FFFFFF"/>
        <w:spacing w:after="0" w:line="240" w:lineRule="auto"/>
        <w:jc w:val="both"/>
        <w:rPr>
          <w:rFonts w:ascii="Times New Roman" w:eastAsia="Times New Roman" w:hAnsi="Times New Roman" w:cs="Times New Roman"/>
          <w:sz w:val="24"/>
          <w:szCs w:val="24"/>
          <w:lang w:eastAsia="ru-RU"/>
        </w:rPr>
      </w:pPr>
      <w:r w:rsidRPr="004C0141">
        <w:rPr>
          <w:rFonts w:ascii="Times New Roman" w:eastAsia="Times New Roman" w:hAnsi="Times New Roman" w:cs="Times New Roman"/>
          <w:sz w:val="24"/>
          <w:szCs w:val="24"/>
          <w:lang w:eastAsia="ru-RU"/>
        </w:rPr>
        <w:t xml:space="preserve">       </w:t>
      </w:r>
      <w:r w:rsidRPr="00D41C17">
        <w:rPr>
          <w:rFonts w:ascii="Times New Roman" w:eastAsia="Times New Roman" w:hAnsi="Times New Roman" w:cs="Times New Roman"/>
          <w:sz w:val="24"/>
          <w:szCs w:val="24"/>
          <w:lang w:eastAsia="ru-RU"/>
        </w:rPr>
        <w:t>Итак, критическое мышление содействует формированию исследовательской культуры, культуры чтения и общему развитию мыслящей личности. Критическое мышление – это систе</w:t>
      </w:r>
      <w:r w:rsidRPr="004C0141">
        <w:rPr>
          <w:rFonts w:ascii="Times New Roman" w:eastAsia="Times New Roman" w:hAnsi="Times New Roman" w:cs="Times New Roman"/>
          <w:sz w:val="24"/>
          <w:szCs w:val="24"/>
          <w:lang w:eastAsia="ru-RU"/>
        </w:rPr>
        <w:t>ма мыслительных стратегий и ком</w:t>
      </w:r>
      <w:r w:rsidRPr="00D41C17">
        <w:rPr>
          <w:rFonts w:ascii="Times New Roman" w:eastAsia="Times New Roman" w:hAnsi="Times New Roman" w:cs="Times New Roman"/>
          <w:sz w:val="24"/>
          <w:szCs w:val="24"/>
          <w:lang w:eastAsia="ru-RU"/>
        </w:rPr>
        <w:t>муникативных качеств, позволяющих эффективно взаимодействовать с информационной реальностью. Почему мы используем термин «стратегия»? Дело в том, что он наилучшим образом отражает методологию технологии критического мышления, поскольку стратегия – это совокупность методов, выстроенных в определенной последовательности, и направленных на достижение определенных ориентиров. В разных условиях, в разных ситуациях актуализируются разные характеристики критического мышления: умение использовать различные техники решения проблемных ситуаций; умение анализировать информацию на разных уровнях; владение техниками формулировки вопросов и многое другое.</w:t>
      </w:r>
      <w:r w:rsidR="00B04557" w:rsidRPr="00B04557">
        <w:rPr>
          <w:rFonts w:ascii="Times New Roman" w:eastAsia="Times New Roman" w:hAnsi="Times New Roman" w:cs="Times New Roman"/>
          <w:sz w:val="24"/>
          <w:szCs w:val="24"/>
          <w:lang w:eastAsia="ru-RU"/>
        </w:rPr>
        <w:t xml:space="preserve"> </w:t>
      </w:r>
    </w:p>
    <w:p w:rsidR="00B04557" w:rsidRPr="00D41C17" w:rsidRDefault="00B04557" w:rsidP="00B045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1C17">
        <w:rPr>
          <w:rFonts w:ascii="Times New Roman" w:eastAsia="Times New Roman" w:hAnsi="Times New Roman" w:cs="Times New Roman"/>
          <w:sz w:val="24"/>
          <w:szCs w:val="24"/>
          <w:lang w:eastAsia="ru-RU"/>
        </w:rPr>
        <w:t xml:space="preserve">Применение элементов технологии критического мышления на уроках литературы дает возможность </w:t>
      </w:r>
      <w:proofErr w:type="gramStart"/>
      <w:r w:rsidRPr="00D41C17">
        <w:rPr>
          <w:rFonts w:ascii="Times New Roman" w:eastAsia="Times New Roman" w:hAnsi="Times New Roman" w:cs="Times New Roman"/>
          <w:sz w:val="24"/>
          <w:szCs w:val="24"/>
          <w:lang w:eastAsia="ru-RU"/>
        </w:rPr>
        <w:t>учащимся  вырабатывать</w:t>
      </w:r>
      <w:proofErr w:type="gramEnd"/>
      <w:r w:rsidRPr="00D41C17">
        <w:rPr>
          <w:rFonts w:ascii="Times New Roman" w:eastAsia="Times New Roman" w:hAnsi="Times New Roman" w:cs="Times New Roman"/>
          <w:sz w:val="24"/>
          <w:szCs w:val="24"/>
          <w:lang w:eastAsia="ru-RU"/>
        </w:rPr>
        <w:t xml:space="preserve"> следующие умения:</w:t>
      </w:r>
    </w:p>
    <w:p w:rsidR="00B04557" w:rsidRPr="00D41C17" w:rsidRDefault="00B04557" w:rsidP="00B0455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w:t>
      </w:r>
      <w:r w:rsidRPr="00D41C17">
        <w:rPr>
          <w:rFonts w:ascii="Times New Roman" w:eastAsia="Times New Roman" w:hAnsi="Times New Roman" w:cs="Times New Roman"/>
          <w:i/>
          <w:iCs/>
          <w:sz w:val="24"/>
          <w:szCs w:val="24"/>
          <w:lang w:eastAsia="ru-RU"/>
        </w:rPr>
        <w:t>умение</w:t>
      </w:r>
      <w:proofErr w:type="gramEnd"/>
      <w:r w:rsidRPr="00D41C17">
        <w:rPr>
          <w:rFonts w:ascii="Times New Roman" w:eastAsia="Times New Roman" w:hAnsi="Times New Roman" w:cs="Times New Roman"/>
          <w:i/>
          <w:iCs/>
          <w:sz w:val="24"/>
          <w:szCs w:val="24"/>
          <w:lang w:eastAsia="ru-RU"/>
        </w:rPr>
        <w:t xml:space="preserve"> работать в группе;</w:t>
      </w:r>
    </w:p>
    <w:p w:rsidR="00B04557" w:rsidRPr="00D41C17" w:rsidRDefault="00B04557" w:rsidP="00B0455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w:t>
      </w:r>
      <w:r w:rsidRPr="00D41C17">
        <w:rPr>
          <w:rFonts w:ascii="Times New Roman" w:eastAsia="Times New Roman" w:hAnsi="Times New Roman" w:cs="Times New Roman"/>
          <w:i/>
          <w:iCs/>
          <w:sz w:val="24"/>
          <w:szCs w:val="24"/>
          <w:lang w:eastAsia="ru-RU"/>
        </w:rPr>
        <w:t>умение графически оформить текстовый материал; умение творчески интерпретировать имеющуюся информацию;</w:t>
      </w:r>
    </w:p>
    <w:p w:rsidR="00B04557" w:rsidRPr="00D41C17" w:rsidRDefault="00B04557" w:rsidP="00B0455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lastRenderedPageBreak/>
        <w:t>➢</w:t>
      </w:r>
      <w:r w:rsidRPr="00D41C17">
        <w:rPr>
          <w:rFonts w:ascii="Times New Roman" w:eastAsia="Times New Roman" w:hAnsi="Times New Roman" w:cs="Times New Roman"/>
          <w:sz w:val="24"/>
          <w:szCs w:val="24"/>
          <w:lang w:eastAsia="ru-RU"/>
        </w:rPr>
        <w:t>  </w:t>
      </w:r>
      <w:r w:rsidRPr="00D41C17">
        <w:rPr>
          <w:rFonts w:ascii="Times New Roman" w:eastAsia="Times New Roman" w:hAnsi="Times New Roman" w:cs="Times New Roman"/>
          <w:i/>
          <w:iCs/>
          <w:sz w:val="24"/>
          <w:szCs w:val="24"/>
          <w:lang w:eastAsia="ru-RU"/>
        </w:rPr>
        <w:t>умение</w:t>
      </w:r>
      <w:proofErr w:type="gramEnd"/>
      <w:r w:rsidRPr="00D41C17">
        <w:rPr>
          <w:rFonts w:ascii="Times New Roman" w:eastAsia="Times New Roman" w:hAnsi="Times New Roman" w:cs="Times New Roman"/>
          <w:i/>
          <w:iCs/>
          <w:sz w:val="24"/>
          <w:szCs w:val="24"/>
          <w:lang w:eastAsia="ru-RU"/>
        </w:rPr>
        <w:t xml:space="preserve"> распределить информацию по степени новизны и значимости; умение обобщить полученные знания;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D41C17" w:rsidRPr="00D41C17" w:rsidRDefault="00D41C17" w:rsidP="00D41C17">
      <w:pPr>
        <w:shd w:val="clear" w:color="auto" w:fill="FFFFFF"/>
        <w:spacing w:after="135" w:line="240" w:lineRule="auto"/>
        <w:jc w:val="both"/>
        <w:rPr>
          <w:rFonts w:ascii="Times New Roman" w:eastAsia="Times New Roman" w:hAnsi="Times New Roman" w:cs="Times New Roman"/>
          <w:sz w:val="24"/>
          <w:szCs w:val="24"/>
          <w:lang w:eastAsia="ru-RU"/>
        </w:rPr>
      </w:pPr>
    </w:p>
    <w:p w:rsidR="00D41C17" w:rsidRPr="00D41C17" w:rsidRDefault="00D41C17" w:rsidP="00D41C17">
      <w:pPr>
        <w:shd w:val="clear" w:color="auto" w:fill="FFFFFF"/>
        <w:spacing w:after="135" w:line="240" w:lineRule="auto"/>
        <w:rPr>
          <w:rFonts w:ascii="Times New Roman" w:eastAsia="Times New Roman" w:hAnsi="Times New Roman" w:cs="Times New Roman"/>
          <w:sz w:val="24"/>
          <w:szCs w:val="24"/>
          <w:lang w:eastAsia="ru-RU"/>
        </w:rPr>
      </w:pPr>
      <w:r w:rsidRPr="004C0141">
        <w:rPr>
          <w:rFonts w:ascii="Times New Roman" w:eastAsia="Times New Roman" w:hAnsi="Times New Roman" w:cs="Times New Roman"/>
          <w:b/>
          <w:bCs/>
          <w:sz w:val="24"/>
          <w:szCs w:val="24"/>
          <w:lang w:eastAsia="ru-RU"/>
        </w:rPr>
        <w:t xml:space="preserve">        </w:t>
      </w:r>
      <w:r w:rsidRPr="00D41C17">
        <w:rPr>
          <w:rFonts w:ascii="Times New Roman" w:eastAsia="Times New Roman" w:hAnsi="Times New Roman" w:cs="Times New Roman"/>
          <w:sz w:val="24"/>
          <w:szCs w:val="24"/>
          <w:lang w:eastAsia="ru-RU"/>
        </w:rPr>
        <w:t>Развитие критического мышления не может быть целью в точном понимании этого словосочетания, но может быть </w:t>
      </w:r>
      <w:r w:rsidRPr="00D41C17">
        <w:rPr>
          <w:rFonts w:ascii="Times New Roman" w:eastAsia="Times New Roman" w:hAnsi="Times New Roman" w:cs="Times New Roman"/>
          <w:sz w:val="24"/>
          <w:szCs w:val="24"/>
          <w:u w:val="single"/>
          <w:lang w:eastAsia="ru-RU"/>
        </w:rPr>
        <w:t>ориентиром</w:t>
      </w:r>
      <w:r w:rsidRPr="00D41C17">
        <w:rPr>
          <w:rFonts w:ascii="Times New Roman" w:eastAsia="Times New Roman" w:hAnsi="Times New Roman" w:cs="Times New Roman"/>
          <w:sz w:val="24"/>
          <w:szCs w:val="24"/>
          <w:lang w:eastAsia="ru-RU"/>
        </w:rPr>
        <w:t>, на который направлены </w:t>
      </w:r>
      <w:r w:rsidRPr="00D41C17">
        <w:rPr>
          <w:rFonts w:ascii="Times New Roman" w:eastAsia="Times New Roman" w:hAnsi="Times New Roman" w:cs="Times New Roman"/>
          <w:sz w:val="24"/>
          <w:szCs w:val="24"/>
          <w:u w:val="single"/>
          <w:lang w:eastAsia="ru-RU"/>
        </w:rPr>
        <w:t>учебные стратегии</w:t>
      </w:r>
      <w:r w:rsidRPr="00D41C17">
        <w:rPr>
          <w:rFonts w:ascii="Times New Roman" w:eastAsia="Times New Roman" w:hAnsi="Times New Roman" w:cs="Times New Roman"/>
          <w:sz w:val="24"/>
          <w:szCs w:val="24"/>
          <w:lang w:eastAsia="ru-RU"/>
        </w:rPr>
        <w:t>. Это направление определяют три стадии технологии (вызов – осмысление – рефлексия), о которых уже упоминалось. Рассмотрим их подробнее.</w:t>
      </w:r>
    </w:p>
    <w:p w:rsidR="00D41C17" w:rsidRPr="00D41C17" w:rsidRDefault="00D41C17" w:rsidP="00D41C17">
      <w:pPr>
        <w:shd w:val="clear" w:color="auto" w:fill="FFFFFF"/>
        <w:spacing w:after="135"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Первая стадия – вызов</w:t>
      </w:r>
      <w:r w:rsidRPr="00D41C17">
        <w:rPr>
          <w:rFonts w:ascii="Times New Roman" w:eastAsia="Times New Roman" w:hAnsi="Times New Roman" w:cs="Times New Roman"/>
          <w:sz w:val="24"/>
          <w:szCs w:val="24"/>
          <w:lang w:eastAsia="ru-RU"/>
        </w:rPr>
        <w:t>. Ее присутствие на каждом уроке обязательно. Эта стадия позволяет:</w:t>
      </w:r>
    </w:p>
    <w:p w:rsidR="00D41C17" w:rsidRPr="00D41C17" w:rsidRDefault="00D41C17" w:rsidP="00D41C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актуализировать и обобщить имеющиеся у ученика знания по данной теме или проблеме;</w:t>
      </w:r>
    </w:p>
    <w:p w:rsidR="00D41C17" w:rsidRPr="00D41C17" w:rsidRDefault="00D41C17" w:rsidP="00D41C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вызвать устойчивый интерес к изучаемой теме, мотивировать ученика к учебной деятельности;</w:t>
      </w:r>
    </w:p>
    <w:p w:rsidR="00D41C17" w:rsidRPr="00D41C17" w:rsidRDefault="00D41C17" w:rsidP="00D41C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побудить ученика к активной работе на уроке и дома.</w:t>
      </w:r>
    </w:p>
    <w:p w:rsidR="00D41C17" w:rsidRPr="00D41C17" w:rsidRDefault="00D41C17" w:rsidP="00D41C17">
      <w:pPr>
        <w:shd w:val="clear" w:color="auto" w:fill="FFFFFF"/>
        <w:spacing w:after="135"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Вторая стадия – осмысление</w:t>
      </w:r>
      <w:r w:rsidRPr="00D41C17">
        <w:rPr>
          <w:rFonts w:ascii="Times New Roman" w:eastAsia="Times New Roman" w:hAnsi="Times New Roman" w:cs="Times New Roman"/>
          <w:sz w:val="24"/>
          <w:szCs w:val="24"/>
          <w:lang w:eastAsia="ru-RU"/>
        </w:rPr>
        <w:t>. Здесь другие задачи. Эта стадия позволяет:</w:t>
      </w:r>
    </w:p>
    <w:p w:rsidR="00D41C17" w:rsidRPr="00D41C17" w:rsidRDefault="00D41C17" w:rsidP="00D41C1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получить новую информацию;</w:t>
      </w:r>
    </w:p>
    <w:p w:rsidR="00D41C17" w:rsidRPr="00D41C17" w:rsidRDefault="00D41C17" w:rsidP="00D41C1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осмыслить ее;</w:t>
      </w:r>
    </w:p>
    <w:p w:rsidR="00D41C17" w:rsidRPr="00D41C17" w:rsidRDefault="00D41C17" w:rsidP="00D41C1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соотнести с уже имеющимися знаниями.</w:t>
      </w:r>
    </w:p>
    <w:p w:rsidR="00D41C17" w:rsidRPr="00D41C17" w:rsidRDefault="00D41C17" w:rsidP="00D41C17">
      <w:pPr>
        <w:shd w:val="clear" w:color="auto" w:fill="FFFFFF"/>
        <w:spacing w:after="135"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Третья стадия – рефлексия</w:t>
      </w:r>
      <w:r w:rsidRPr="00D41C17">
        <w:rPr>
          <w:rFonts w:ascii="Times New Roman" w:eastAsia="Times New Roman" w:hAnsi="Times New Roman" w:cs="Times New Roman"/>
          <w:sz w:val="24"/>
          <w:szCs w:val="24"/>
          <w:lang w:eastAsia="ru-RU"/>
        </w:rPr>
        <w:t>. Здесь основным является:</w:t>
      </w:r>
    </w:p>
    <w:p w:rsidR="00D41C17" w:rsidRPr="00D41C17" w:rsidRDefault="00D41C17" w:rsidP="00D41C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целостное осмысление, обобщение полученной информации;</w:t>
      </w:r>
    </w:p>
    <w:p w:rsidR="00D41C17" w:rsidRPr="00D41C17" w:rsidRDefault="00D41C17" w:rsidP="00D41C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присвоение нового знания, новой информации учеником;</w:t>
      </w:r>
    </w:p>
    <w:p w:rsidR="00D41C17" w:rsidRPr="00D41C17" w:rsidRDefault="00D41C17" w:rsidP="00D41C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формирование у каждого из учащихся собственного отношения к изучаемому материалу.</w:t>
      </w:r>
    </w:p>
    <w:p w:rsidR="00D41C17" w:rsidRPr="00D41C17" w:rsidRDefault="00D41C17" w:rsidP="00B04557">
      <w:pPr>
        <w:shd w:val="clear" w:color="auto" w:fill="FFFFFF"/>
        <w:spacing w:after="0"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 введение в проблему или актуализация имеющегося опыта и знаний учащихся. А «осмысление» - ничто иное, как часть урока, посвященная изучению нового материала. И третья стадия есть в традиционном уроке – это закрепление материала, проверка усвоения. В чем же различие? Что принципиально нового несет технология критического мышления?</w:t>
      </w:r>
    </w:p>
    <w:p w:rsidR="00D41C17" w:rsidRPr="00D41C17" w:rsidRDefault="00B04557" w:rsidP="00B0455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1C17" w:rsidRPr="00D41C17">
        <w:rPr>
          <w:rFonts w:ascii="Times New Roman" w:eastAsia="Times New Roman" w:hAnsi="Times New Roman" w:cs="Times New Roman"/>
          <w:sz w:val="24"/>
          <w:szCs w:val="24"/>
          <w:lang w:eastAsia="ru-RU"/>
        </w:rPr>
        <w:t>Для каждой учебной дисциплины может быть использован свой набор методов и приёмов. Все это можно представить в виде таблицы:</w:t>
      </w:r>
    </w:p>
    <w:tbl>
      <w:tblPr>
        <w:tblW w:w="984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926"/>
        <w:gridCol w:w="2161"/>
        <w:gridCol w:w="2233"/>
        <w:gridCol w:w="2524"/>
      </w:tblGrid>
      <w:tr w:rsidR="004C0141" w:rsidRPr="00D41C17" w:rsidTr="00D41C17">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Технологические</w:t>
            </w:r>
          </w:p>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этапы</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Деятельность</w:t>
            </w:r>
          </w:p>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учителя</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Деятельность</w:t>
            </w:r>
          </w:p>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учащихся</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Возможные</w:t>
            </w:r>
          </w:p>
          <w:p w:rsidR="00D41C17" w:rsidRPr="00D41C17" w:rsidRDefault="00D41C17" w:rsidP="00D41C17">
            <w:pPr>
              <w:spacing w:after="0" w:line="240" w:lineRule="auto"/>
              <w:jc w:val="center"/>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приемы и методы</w:t>
            </w:r>
          </w:p>
        </w:tc>
      </w:tr>
      <w:tr w:rsidR="004C0141" w:rsidRPr="00D41C17" w:rsidTr="00D41C17">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val="en-US" w:eastAsia="ru-RU"/>
              </w:rPr>
            </w:pPr>
            <w:r w:rsidRPr="00D41C17">
              <w:rPr>
                <w:rFonts w:ascii="Times New Roman" w:eastAsia="Times New Roman" w:hAnsi="Times New Roman" w:cs="Times New Roman"/>
                <w:b/>
                <w:bCs/>
                <w:sz w:val="24"/>
                <w:szCs w:val="24"/>
                <w:lang w:val="en-US" w:eastAsia="ru-RU"/>
              </w:rPr>
              <w:t>I  </w:t>
            </w:r>
            <w:r w:rsidRPr="00D41C17">
              <w:rPr>
                <w:rFonts w:ascii="Times New Roman" w:eastAsia="Times New Roman" w:hAnsi="Times New Roman" w:cs="Times New Roman"/>
                <w:b/>
                <w:bCs/>
                <w:sz w:val="24"/>
                <w:szCs w:val="24"/>
                <w:lang w:eastAsia="ru-RU"/>
              </w:rPr>
              <w:t>стадия</w:t>
            </w:r>
            <w:r w:rsidRPr="00D41C17">
              <w:rPr>
                <w:rFonts w:ascii="Times New Roman" w:eastAsia="Times New Roman" w:hAnsi="Times New Roman" w:cs="Times New Roman"/>
                <w:b/>
                <w:bCs/>
                <w:sz w:val="24"/>
                <w:szCs w:val="24"/>
                <w:lang w:val="en-US" w:eastAsia="ru-RU"/>
              </w:rPr>
              <w:t xml:space="preserve"> (</w:t>
            </w:r>
            <w:r w:rsidRPr="00D41C17">
              <w:rPr>
                <w:rFonts w:ascii="Times New Roman" w:eastAsia="Times New Roman" w:hAnsi="Times New Roman" w:cs="Times New Roman"/>
                <w:b/>
                <w:bCs/>
                <w:sz w:val="24"/>
                <w:szCs w:val="24"/>
                <w:lang w:eastAsia="ru-RU"/>
              </w:rPr>
              <w:t>фаза</w:t>
            </w:r>
            <w:r w:rsidRPr="00D41C17">
              <w:rPr>
                <w:rFonts w:ascii="Times New Roman" w:eastAsia="Times New Roman" w:hAnsi="Times New Roman" w:cs="Times New Roman"/>
                <w:b/>
                <w:bCs/>
                <w:sz w:val="24"/>
                <w:szCs w:val="24"/>
                <w:lang w:val="en-US" w:eastAsia="ru-RU"/>
              </w:rPr>
              <w:t>)</w:t>
            </w:r>
          </w:p>
          <w:p w:rsidR="00D41C17" w:rsidRPr="00D41C17" w:rsidRDefault="00D41C17" w:rsidP="00D41C17">
            <w:pPr>
              <w:spacing w:after="0" w:line="240" w:lineRule="auto"/>
              <w:jc w:val="both"/>
              <w:rPr>
                <w:rFonts w:ascii="Times New Roman" w:eastAsia="Times New Roman" w:hAnsi="Times New Roman" w:cs="Times New Roman"/>
                <w:sz w:val="24"/>
                <w:szCs w:val="24"/>
                <w:lang w:val="en-US" w:eastAsia="ru-RU"/>
              </w:rPr>
            </w:pPr>
            <w:r w:rsidRPr="00D41C17">
              <w:rPr>
                <w:rFonts w:ascii="Times New Roman" w:eastAsia="Times New Roman" w:hAnsi="Times New Roman" w:cs="Times New Roman"/>
                <w:b/>
                <w:bCs/>
                <w:sz w:val="24"/>
                <w:szCs w:val="24"/>
                <w:lang w:eastAsia="ru-RU"/>
              </w:rPr>
              <w:t>Вызов</w:t>
            </w:r>
            <w:r w:rsidRPr="00D41C17">
              <w:rPr>
                <w:rFonts w:ascii="Times New Roman" w:eastAsia="Times New Roman" w:hAnsi="Times New Roman" w:cs="Times New Roman"/>
                <w:b/>
                <w:bCs/>
                <w:sz w:val="24"/>
                <w:szCs w:val="24"/>
                <w:lang w:val="en-US" w:eastAsia="ru-RU"/>
              </w:rPr>
              <w:t> </w:t>
            </w:r>
            <w:r w:rsidRPr="00D41C17">
              <w:rPr>
                <w:rFonts w:ascii="Times New Roman" w:eastAsia="Times New Roman" w:hAnsi="Times New Roman" w:cs="Times New Roman"/>
                <w:sz w:val="24"/>
                <w:szCs w:val="24"/>
                <w:lang w:val="en-US" w:eastAsia="ru-RU"/>
              </w:rPr>
              <w:t>(evocation):</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  актуализация имеющихся знаний;</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 пробуждение интереса к получению новой информации;</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lastRenderedPageBreak/>
              <w:t>- постановка учеником собственных целей обучения.</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lastRenderedPageBreak/>
              <w:t xml:space="preserve">Направлена на вызов у учащихся уже имеющихся знаний по изучаемому вопросу, активизацию их </w:t>
            </w:r>
            <w:r w:rsidRPr="00D41C17">
              <w:rPr>
                <w:rFonts w:ascii="Times New Roman" w:eastAsia="Times New Roman" w:hAnsi="Times New Roman" w:cs="Times New Roman"/>
                <w:sz w:val="24"/>
                <w:szCs w:val="24"/>
                <w:lang w:eastAsia="ru-RU"/>
              </w:rPr>
              <w:lastRenderedPageBreak/>
              <w:t>деятельности, мотивацию к дальнейшей работе</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lastRenderedPageBreak/>
              <w:t xml:space="preserve">Ученик «вспоминает», что ему известно по изучаемому вопросу (делает предположения), систематизирует </w:t>
            </w:r>
            <w:r w:rsidRPr="00D41C17">
              <w:rPr>
                <w:rFonts w:ascii="Times New Roman" w:eastAsia="Times New Roman" w:hAnsi="Times New Roman" w:cs="Times New Roman"/>
                <w:sz w:val="24"/>
                <w:szCs w:val="24"/>
                <w:lang w:eastAsia="ru-RU"/>
              </w:rPr>
              <w:lastRenderedPageBreak/>
              <w:t>информацию до изучения нового материала, задает вопросы, на которые хочет получить ответы.</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lastRenderedPageBreak/>
              <w:t>Составление списка «известной информации»:</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рассказ-предположение по ключевым словам;</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lastRenderedPageBreak/>
              <w:t>систематизация материала (графическая): кластеры, таблицы;</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верные и неверные утверждения;</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перепутанные логические цепочки;</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мозговая атака;</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проблемные вопросы, «толстые» и «тонкие» вопросы и т.д.</w:t>
            </w:r>
          </w:p>
        </w:tc>
      </w:tr>
      <w:tr w:rsidR="004C0141" w:rsidRPr="00D41C17" w:rsidTr="00D41C17">
        <w:tc>
          <w:tcPr>
            <w:tcW w:w="98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lastRenderedPageBreak/>
              <w:t>Информация, полученная на стадии вызова, выслушивается, записывается, обсуждается. Работа ведется индивидуально, в парах или группах.</w:t>
            </w:r>
          </w:p>
        </w:tc>
      </w:tr>
      <w:tr w:rsidR="004C0141" w:rsidRPr="00D41C17" w:rsidTr="00D41C17">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II стадия</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Осмысление</w:t>
            </w:r>
            <w:r w:rsidRPr="00D41C17">
              <w:rPr>
                <w:rFonts w:ascii="Times New Roman" w:eastAsia="Times New Roman" w:hAnsi="Times New Roman" w:cs="Times New Roman"/>
                <w:sz w:val="24"/>
                <w:szCs w:val="24"/>
                <w:lang w:eastAsia="ru-RU"/>
              </w:rPr>
              <w:t> содержания (</w:t>
            </w:r>
            <w:proofErr w:type="spellStart"/>
            <w:r w:rsidRPr="00D41C17">
              <w:rPr>
                <w:rFonts w:ascii="Times New Roman" w:eastAsia="Times New Roman" w:hAnsi="Times New Roman" w:cs="Times New Roman"/>
                <w:sz w:val="24"/>
                <w:szCs w:val="24"/>
                <w:lang w:eastAsia="ru-RU"/>
              </w:rPr>
              <w:t>realization</w:t>
            </w:r>
            <w:proofErr w:type="spellEnd"/>
            <w:r w:rsidRPr="00D41C17">
              <w:rPr>
                <w:rFonts w:ascii="Times New Roman" w:eastAsia="Times New Roman" w:hAnsi="Times New Roman" w:cs="Times New Roman"/>
                <w:sz w:val="24"/>
                <w:szCs w:val="24"/>
                <w:lang w:eastAsia="ru-RU"/>
              </w:rPr>
              <w:t xml:space="preserve"> </w:t>
            </w:r>
            <w:proofErr w:type="spellStart"/>
            <w:r w:rsidRPr="00D41C17">
              <w:rPr>
                <w:rFonts w:ascii="Times New Roman" w:eastAsia="Times New Roman" w:hAnsi="Times New Roman" w:cs="Times New Roman"/>
                <w:sz w:val="24"/>
                <w:szCs w:val="24"/>
                <w:lang w:eastAsia="ru-RU"/>
              </w:rPr>
              <w:t>of</w:t>
            </w:r>
            <w:proofErr w:type="spellEnd"/>
            <w:r w:rsidRPr="00D41C17">
              <w:rPr>
                <w:rFonts w:ascii="Times New Roman" w:eastAsia="Times New Roman" w:hAnsi="Times New Roman" w:cs="Times New Roman"/>
                <w:sz w:val="24"/>
                <w:szCs w:val="24"/>
                <w:lang w:eastAsia="ru-RU"/>
              </w:rPr>
              <w:t xml:space="preserve"> </w:t>
            </w:r>
            <w:proofErr w:type="spellStart"/>
            <w:r w:rsidRPr="00D41C17">
              <w:rPr>
                <w:rFonts w:ascii="Times New Roman" w:eastAsia="Times New Roman" w:hAnsi="Times New Roman" w:cs="Times New Roman"/>
                <w:sz w:val="24"/>
                <w:szCs w:val="24"/>
                <w:lang w:eastAsia="ru-RU"/>
              </w:rPr>
              <w:t>meaning</w:t>
            </w:r>
            <w:proofErr w:type="spellEnd"/>
            <w:r w:rsidRPr="00D41C17">
              <w:rPr>
                <w:rFonts w:ascii="Times New Roman" w:eastAsia="Times New Roman" w:hAnsi="Times New Roman" w:cs="Times New Roman"/>
                <w:sz w:val="24"/>
                <w:szCs w:val="24"/>
                <w:lang w:eastAsia="ru-RU"/>
              </w:rPr>
              <w:t>):</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 получение новой информации;</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-корректировка учеником поставленных целей обучения.</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Направлена на сохранение интереса к теме при непосредственной работе с новой информацией, постепенное продвижение от знания «старого» к «новому»</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Методы активного чтения:</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w:t>
            </w:r>
            <w:proofErr w:type="spellStart"/>
            <w:r w:rsidRPr="00D41C17">
              <w:rPr>
                <w:rFonts w:ascii="Times New Roman" w:eastAsia="Times New Roman" w:hAnsi="Times New Roman" w:cs="Times New Roman"/>
                <w:sz w:val="24"/>
                <w:szCs w:val="24"/>
                <w:lang w:eastAsia="ru-RU"/>
              </w:rPr>
              <w:t>инсерт</w:t>
            </w:r>
            <w:proofErr w:type="spellEnd"/>
            <w:r w:rsidRPr="00D41C17">
              <w:rPr>
                <w:rFonts w:ascii="Times New Roman" w:eastAsia="Times New Roman" w:hAnsi="Times New Roman" w:cs="Times New Roman"/>
                <w:sz w:val="24"/>
                <w:szCs w:val="24"/>
                <w:lang w:eastAsia="ru-RU"/>
              </w:rPr>
              <w:t>»;</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w:t>
            </w:r>
            <w:proofErr w:type="spellStart"/>
            <w:r w:rsidRPr="00D41C17">
              <w:rPr>
                <w:rFonts w:ascii="Times New Roman" w:eastAsia="Times New Roman" w:hAnsi="Times New Roman" w:cs="Times New Roman"/>
                <w:sz w:val="24"/>
                <w:szCs w:val="24"/>
                <w:lang w:eastAsia="ru-RU"/>
              </w:rPr>
              <w:t>фишбоун</w:t>
            </w:r>
            <w:proofErr w:type="spellEnd"/>
            <w:r w:rsidRPr="00D41C17">
              <w:rPr>
                <w:rFonts w:ascii="Times New Roman" w:eastAsia="Times New Roman" w:hAnsi="Times New Roman" w:cs="Times New Roman"/>
                <w:sz w:val="24"/>
                <w:szCs w:val="24"/>
                <w:lang w:eastAsia="ru-RU"/>
              </w:rPr>
              <w:t>»;</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«идеал»;</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ведение различных записей типа двойных дневников, бортовых журналов;</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поиск ответов на поставленные в первой части урока вопросы</w:t>
            </w:r>
          </w:p>
        </w:tc>
      </w:tr>
      <w:tr w:rsidR="004C0141" w:rsidRPr="00D41C17" w:rsidTr="00D41C17">
        <w:tc>
          <w:tcPr>
            <w:tcW w:w="98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На стадии осмысления содержания осуществляется непосредственный контакт с новой информацией (текст, фильм, лекции, материал параграфа). Работа ведется индивидуально или в парах. В групповой работе должны присутствовать два элемента – индивидуальный поиск и обмен идеями, причем личный поиск непременно предшествует обмену мнениями.</w:t>
            </w:r>
          </w:p>
        </w:tc>
      </w:tr>
      <w:tr w:rsidR="004C0141" w:rsidRPr="00D41C17" w:rsidTr="00D41C17">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III. Рефлексия (</w:t>
            </w:r>
            <w:proofErr w:type="spellStart"/>
            <w:r w:rsidRPr="00D41C17">
              <w:rPr>
                <w:rFonts w:ascii="Times New Roman" w:eastAsia="Times New Roman" w:hAnsi="Times New Roman" w:cs="Times New Roman"/>
                <w:b/>
                <w:bCs/>
                <w:sz w:val="24"/>
                <w:szCs w:val="24"/>
                <w:lang w:eastAsia="ru-RU"/>
              </w:rPr>
              <w:t>reflection</w:t>
            </w:r>
            <w:proofErr w:type="spellEnd"/>
            <w:r w:rsidRPr="00D41C17">
              <w:rPr>
                <w:rFonts w:ascii="Times New Roman" w:eastAsia="Times New Roman" w:hAnsi="Times New Roman" w:cs="Times New Roman"/>
                <w:b/>
                <w:bCs/>
                <w:sz w:val="24"/>
                <w:szCs w:val="24"/>
                <w:lang w:eastAsia="ru-RU"/>
              </w:rPr>
              <w:t>):</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-размышление, рождение нового знания;</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-постановка учеником новых целей обучения.</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Учителю следует: вернуть учащихся к первоначальным записям-предположениям; внести изменения; дать творческие, исследовательские или практические задания на основе изученной информации</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Учащиеся соотносят «новую» информацию со «старой», используя знания, полученные на стадии осмысления содержание.</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Заполнение кластеров, таблиц.</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Установление причинно-следственных связей между блоками информации.</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Возврат к ключевым словам, верным и неверным утверждениям.</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Ответы на поставленные вопросы.</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Организация устных и письменных круглых столов.</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Организация различных видов дискуссий.</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lastRenderedPageBreak/>
              <w:t>Написание творческих работ.</w:t>
            </w:r>
          </w:p>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Исследования по отдельным вопросам темы и т.д.</w:t>
            </w:r>
          </w:p>
        </w:tc>
      </w:tr>
      <w:tr w:rsidR="004C0141" w:rsidRPr="00D41C17" w:rsidTr="00D41C17">
        <w:tc>
          <w:tcPr>
            <w:tcW w:w="98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1C17" w:rsidRPr="00D41C17" w:rsidRDefault="00D41C17" w:rsidP="00D41C17">
            <w:pPr>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lastRenderedPageBreak/>
              <w:t>На стадии рефлексии осуществляется анализ, творческая переработка, интерпретация изученной информации. Работа ведется индивидуально, в парах или в группах.</w:t>
            </w:r>
          </w:p>
        </w:tc>
      </w:tr>
    </w:tbl>
    <w:p w:rsidR="00D41C17" w:rsidRPr="00D41C17" w:rsidRDefault="00D41C17" w:rsidP="00D41C17">
      <w:pPr>
        <w:shd w:val="clear" w:color="auto" w:fill="FFFFFF"/>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 </w:t>
      </w:r>
    </w:p>
    <w:p w:rsidR="00D41C17" w:rsidRPr="004C0141" w:rsidRDefault="00D41C17" w:rsidP="00D41C17">
      <w:pPr>
        <w:shd w:val="clear" w:color="auto" w:fill="FFFFFF"/>
        <w:spacing w:after="0" w:line="240" w:lineRule="auto"/>
        <w:jc w:val="center"/>
        <w:rPr>
          <w:rFonts w:ascii="Times New Roman" w:eastAsia="Times New Roman" w:hAnsi="Times New Roman" w:cs="Times New Roman"/>
          <w:b/>
          <w:bCs/>
          <w:sz w:val="24"/>
          <w:szCs w:val="24"/>
          <w:lang w:eastAsia="ru-RU"/>
        </w:rPr>
      </w:pPr>
      <w:r w:rsidRPr="004C0141">
        <w:rPr>
          <w:rFonts w:ascii="Times New Roman" w:eastAsia="Times New Roman" w:hAnsi="Times New Roman" w:cs="Times New Roman"/>
          <w:b/>
          <w:bCs/>
          <w:sz w:val="24"/>
          <w:szCs w:val="24"/>
          <w:lang w:eastAsia="ru-RU"/>
        </w:rPr>
        <w:t xml:space="preserve">Описание приёмов </w:t>
      </w:r>
      <w:r w:rsidRPr="00D41C17">
        <w:rPr>
          <w:rFonts w:ascii="Times New Roman" w:eastAsia="Times New Roman" w:hAnsi="Times New Roman" w:cs="Times New Roman"/>
          <w:b/>
          <w:bCs/>
          <w:sz w:val="24"/>
          <w:szCs w:val="24"/>
          <w:lang w:eastAsia="ru-RU"/>
        </w:rPr>
        <w:t>технологии развития критического мышления</w:t>
      </w:r>
      <w:r w:rsidRPr="004C0141">
        <w:rPr>
          <w:rFonts w:ascii="Times New Roman" w:eastAsia="Times New Roman" w:hAnsi="Times New Roman" w:cs="Times New Roman"/>
          <w:b/>
          <w:bCs/>
          <w:sz w:val="24"/>
          <w:szCs w:val="24"/>
          <w:lang w:eastAsia="ru-RU"/>
        </w:rPr>
        <w:t xml:space="preserve">, используемых на уроках литературы в 6 классе. </w:t>
      </w:r>
    </w:p>
    <w:p w:rsidR="004C0141" w:rsidRPr="004C0141" w:rsidRDefault="004C0141" w:rsidP="00D41C17">
      <w:pPr>
        <w:shd w:val="clear" w:color="auto" w:fill="FFFFFF"/>
        <w:spacing w:after="0" w:line="240" w:lineRule="auto"/>
        <w:jc w:val="center"/>
        <w:rPr>
          <w:rFonts w:ascii="Times New Roman" w:eastAsia="Times New Roman" w:hAnsi="Times New Roman" w:cs="Times New Roman"/>
          <w:b/>
          <w:bCs/>
          <w:sz w:val="24"/>
          <w:szCs w:val="24"/>
          <w:lang w:eastAsia="ru-RU"/>
        </w:rPr>
      </w:pPr>
    </w:p>
    <w:p w:rsidR="004C0141" w:rsidRPr="00D41C17" w:rsidRDefault="004C0141" w:rsidP="00D41C17">
      <w:pPr>
        <w:shd w:val="clear" w:color="auto" w:fill="FFFFFF"/>
        <w:spacing w:after="0" w:line="240" w:lineRule="auto"/>
        <w:jc w:val="center"/>
        <w:rPr>
          <w:rFonts w:ascii="Times New Roman" w:eastAsia="Times New Roman" w:hAnsi="Times New Roman" w:cs="Times New Roman"/>
          <w:sz w:val="24"/>
          <w:szCs w:val="24"/>
          <w:lang w:eastAsia="ru-RU"/>
        </w:rPr>
      </w:pPr>
      <w:r w:rsidRPr="004C0141">
        <w:rPr>
          <w:rFonts w:ascii="Times New Roman" w:eastAsia="Times New Roman" w:hAnsi="Times New Roman" w:cs="Times New Roman"/>
          <w:b/>
          <w:bCs/>
          <w:sz w:val="24"/>
          <w:szCs w:val="24"/>
          <w:lang w:eastAsia="ru-RU"/>
        </w:rPr>
        <w:t xml:space="preserve">Стадия вызова. </w:t>
      </w:r>
    </w:p>
    <w:p w:rsidR="00D41C17" w:rsidRPr="00D41C17" w:rsidRDefault="00D41C17" w:rsidP="00D41C17">
      <w:pPr>
        <w:shd w:val="clear" w:color="auto" w:fill="FFFFFF"/>
        <w:spacing w:after="0" w:line="240" w:lineRule="auto"/>
        <w:ind w:left="786"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1.       </w:t>
      </w:r>
      <w:r w:rsidRPr="00D41C17">
        <w:rPr>
          <w:rFonts w:ascii="Times New Roman" w:eastAsia="Times New Roman" w:hAnsi="Times New Roman" w:cs="Times New Roman"/>
          <w:sz w:val="24"/>
          <w:szCs w:val="24"/>
          <w:lang w:eastAsia="ru-RU"/>
        </w:rPr>
        <w:t> </w:t>
      </w:r>
      <w:r w:rsidRPr="00D41C17">
        <w:rPr>
          <w:rFonts w:ascii="Times New Roman" w:eastAsia="Times New Roman" w:hAnsi="Times New Roman" w:cs="Times New Roman"/>
          <w:b/>
          <w:bCs/>
          <w:sz w:val="24"/>
          <w:szCs w:val="24"/>
          <w:lang w:eastAsia="ru-RU"/>
        </w:rPr>
        <w:t>Разбивка на кластеры.</w:t>
      </w:r>
      <w:r w:rsidRPr="00D41C17">
        <w:rPr>
          <w:rFonts w:ascii="Times New Roman" w:eastAsia="Times New Roman" w:hAnsi="Times New Roman" w:cs="Times New Roman"/>
          <w:sz w:val="24"/>
          <w:szCs w:val="24"/>
          <w:lang w:eastAsia="ru-RU"/>
        </w:rPr>
        <w:t> Это педагогическая стратегия, которая помогает учащимся свободно и открыто думать по поводу какой-либо темы. Данный прием может быть использован как в индивидуальной, так и в групповой работе.</w:t>
      </w:r>
    </w:p>
    <w:p w:rsidR="00D41C17" w:rsidRPr="00D41C17" w:rsidRDefault="00D41C17" w:rsidP="00D41C17">
      <w:pPr>
        <w:shd w:val="clear" w:color="auto" w:fill="FFFFFF"/>
        <w:spacing w:after="0" w:line="240" w:lineRule="auto"/>
        <w:ind w:left="360"/>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Кластер («гроздь») </w:t>
      </w:r>
      <w:r w:rsidRPr="00D41C17">
        <w:rPr>
          <w:rFonts w:ascii="Times New Roman" w:eastAsia="Times New Roman" w:hAnsi="Times New Roman" w:cs="Times New Roman"/>
          <w:sz w:val="24"/>
          <w:szCs w:val="24"/>
          <w:lang w:eastAsia="ru-RU"/>
        </w:rPr>
        <w:t>– </w:t>
      </w:r>
      <w:r w:rsidRPr="00D41C17">
        <w:rPr>
          <w:rFonts w:ascii="Times New Roman" w:eastAsia="Times New Roman" w:hAnsi="Times New Roman" w:cs="Times New Roman"/>
          <w:b/>
          <w:bCs/>
          <w:i/>
          <w:iCs/>
          <w:sz w:val="24"/>
          <w:szCs w:val="24"/>
          <w:lang w:eastAsia="ru-RU"/>
        </w:rPr>
        <w:t>выделение смысловых единиц текста и графическое их оформление в определенном порядке в виде грозди.</w:t>
      </w:r>
      <w:r w:rsidRPr="00D41C17">
        <w:rPr>
          <w:rFonts w:ascii="Times New Roman" w:eastAsia="Times New Roman" w:hAnsi="Times New Roman" w:cs="Times New Roman"/>
          <w:sz w:val="24"/>
          <w:szCs w:val="24"/>
          <w:lang w:eastAsia="ru-RU"/>
        </w:rPr>
        <w:t>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 Наши мысли уже не громоздятся, а «гроздятся», т.е. располагаются в определенном порядке.</w:t>
      </w:r>
    </w:p>
    <w:p w:rsidR="00D41C17" w:rsidRPr="00D41C17" w:rsidRDefault="00D41C17" w:rsidP="00D41C17">
      <w:pPr>
        <w:shd w:val="clear" w:color="auto" w:fill="FFFFFF"/>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i/>
          <w:iCs/>
          <w:sz w:val="24"/>
          <w:szCs w:val="24"/>
          <w:lang w:eastAsia="ru-RU"/>
        </w:rPr>
        <w:t>Правила построения кластера:</w: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В</w:t>
      </w:r>
      <w:proofErr w:type="gramEnd"/>
      <w:r w:rsidRPr="00D41C17">
        <w:rPr>
          <w:rFonts w:ascii="Times New Roman" w:eastAsia="Times New Roman" w:hAnsi="Times New Roman" w:cs="Times New Roman"/>
          <w:sz w:val="24"/>
          <w:szCs w:val="24"/>
          <w:lang w:eastAsia="ru-RU"/>
        </w:rPr>
        <w:t xml:space="preserve"> центре – это наша тема, а вокруг нее крупные смысловые единицы.</w: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Система</w:t>
      </w:r>
      <w:proofErr w:type="gramEnd"/>
      <w:r w:rsidRPr="00D41C17">
        <w:rPr>
          <w:rFonts w:ascii="Times New Roman" w:eastAsia="Times New Roman" w:hAnsi="Times New Roman" w:cs="Times New Roman"/>
          <w:sz w:val="24"/>
          <w:szCs w:val="24"/>
          <w:lang w:eastAsia="ru-RU"/>
        </w:rPr>
        <w:t xml:space="preserve"> кластеров охватывает большее количество информации, чем мы получаем при обычной работе.</w: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Этот</w:t>
      </w:r>
      <w:proofErr w:type="gramEnd"/>
      <w:r w:rsidRPr="00D41C17">
        <w:rPr>
          <w:rFonts w:ascii="Times New Roman" w:eastAsia="Times New Roman" w:hAnsi="Times New Roman" w:cs="Times New Roman"/>
          <w:sz w:val="24"/>
          <w:szCs w:val="24"/>
          <w:lang w:eastAsia="ru-RU"/>
        </w:rPr>
        <w:t xml:space="preserve">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w:t>
      </w:r>
      <w:r w:rsidRPr="00D41C17">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14:anchorId="1CFFA81B" wp14:editId="16E0CFD4">
                <wp:extent cx="304800" cy="304800"/>
                <wp:effectExtent l="0" t="0" r="0" b="0"/>
                <wp:docPr id="2" name="AutoShape 1" descr="http://elenarus.ru/Uchebno%20-%20material%20resources.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2A4A5" id="AutoShape 1" o:spid="_x0000_s1026" alt="http://elenarus.ru/Uchebno%20-%20material%20resources.files/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r7/IOwCAAAI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D41C17">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14:anchorId="4991BE73" wp14:editId="774411B9">
                <wp:extent cx="304800" cy="304800"/>
                <wp:effectExtent l="0" t="0" r="0" b="0"/>
                <wp:docPr id="1" name="AutoShape 2" descr="http://elenarus.ru/Uchebno%20-%20material%20resources.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A3905" id="AutoShape 2" o:spid="_x0000_s1026" alt="http://elenarus.ru/Uchebno%20-%20material%20resources.files/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KzcbDqAgAACA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Этот</w:t>
      </w:r>
      <w:proofErr w:type="gramEnd"/>
      <w:r w:rsidRPr="00D41C17">
        <w:rPr>
          <w:rFonts w:ascii="Times New Roman" w:eastAsia="Times New Roman" w:hAnsi="Times New Roman" w:cs="Times New Roman"/>
          <w:sz w:val="24"/>
          <w:szCs w:val="24"/>
          <w:lang w:eastAsia="ru-RU"/>
        </w:rPr>
        <w:t xml:space="preserve">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w:t>
      </w:r>
    </w:p>
    <w:p w:rsidR="00D41C17" w:rsidRPr="00D41C17" w:rsidRDefault="00D41C17" w:rsidP="00D41C17">
      <w:pPr>
        <w:shd w:val="clear" w:color="auto" w:fill="FFFFFF"/>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b/>
          <w:bCs/>
          <w:sz w:val="24"/>
          <w:szCs w:val="24"/>
          <w:lang w:eastAsia="ru-RU"/>
        </w:rPr>
        <w:t>В работе над кластерами необходимо соблюдать следующие правила:</w: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Не</w:t>
      </w:r>
      <w:proofErr w:type="gramEnd"/>
      <w:r w:rsidRPr="00D41C17">
        <w:rPr>
          <w:rFonts w:ascii="Times New Roman" w:eastAsia="Times New Roman" w:hAnsi="Times New Roman" w:cs="Times New Roman"/>
          <w:sz w:val="24"/>
          <w:szCs w:val="24"/>
          <w:lang w:eastAsia="ru-RU"/>
        </w:rPr>
        <w:t xml:space="preserve"> бояться записывать все, что приходит на ум. Дать волю воображению и интуиции.</w: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Продолжать</w:t>
      </w:r>
      <w:proofErr w:type="gramEnd"/>
      <w:r w:rsidRPr="00D41C17">
        <w:rPr>
          <w:rFonts w:ascii="Times New Roman" w:eastAsia="Times New Roman" w:hAnsi="Times New Roman" w:cs="Times New Roman"/>
          <w:sz w:val="24"/>
          <w:szCs w:val="24"/>
          <w:lang w:eastAsia="ru-RU"/>
        </w:rPr>
        <w:t xml:space="preserve"> работу, пока не кончится время или идеи не иссякнут.</w:t>
      </w:r>
    </w:p>
    <w:p w:rsidR="00D41C17" w:rsidRPr="00D41C17" w:rsidRDefault="00D41C17" w:rsidP="00D41C17">
      <w:pPr>
        <w:shd w:val="clear" w:color="auto" w:fill="FFFFFF"/>
        <w:spacing w:after="0" w:line="240" w:lineRule="auto"/>
        <w:ind w:left="720" w:hanging="360"/>
        <w:jc w:val="both"/>
        <w:rPr>
          <w:rFonts w:ascii="Times New Roman" w:eastAsia="Times New Roman" w:hAnsi="Times New Roman" w:cs="Times New Roman"/>
          <w:sz w:val="24"/>
          <w:szCs w:val="24"/>
          <w:lang w:eastAsia="ru-RU"/>
        </w:rPr>
      </w:pPr>
      <w:proofErr w:type="gramStart"/>
      <w:r w:rsidRPr="00D41C17">
        <w:rPr>
          <w:rFonts w:ascii="Segoe UI Symbol" w:eastAsia="Times New Roman" w:hAnsi="Segoe UI Symbol" w:cs="Segoe UI Symbol"/>
          <w:sz w:val="24"/>
          <w:szCs w:val="24"/>
          <w:lang w:eastAsia="ru-RU"/>
        </w:rPr>
        <w:t>➢</w:t>
      </w:r>
      <w:r w:rsidRPr="00D41C17">
        <w:rPr>
          <w:rFonts w:ascii="Times New Roman" w:eastAsia="Times New Roman" w:hAnsi="Times New Roman" w:cs="Times New Roman"/>
          <w:sz w:val="24"/>
          <w:szCs w:val="24"/>
          <w:lang w:eastAsia="ru-RU"/>
        </w:rPr>
        <w:t>  Постараться</w:t>
      </w:r>
      <w:proofErr w:type="gramEnd"/>
      <w:r w:rsidRPr="00D41C17">
        <w:rPr>
          <w:rFonts w:ascii="Times New Roman" w:eastAsia="Times New Roman" w:hAnsi="Times New Roman" w:cs="Times New Roman"/>
          <w:sz w:val="24"/>
          <w:szCs w:val="24"/>
          <w:lang w:eastAsia="ru-RU"/>
        </w:rPr>
        <w:t xml:space="preserve"> построить как можно больше связей. Не следовать по заранее определенному плану.</w:t>
      </w:r>
    </w:p>
    <w:p w:rsidR="00D41C17" w:rsidRPr="004C0141" w:rsidRDefault="00D41C17" w:rsidP="00D41C17">
      <w:pPr>
        <w:shd w:val="clear" w:color="auto" w:fill="FFFFFF"/>
        <w:spacing w:after="0" w:line="240" w:lineRule="auto"/>
        <w:jc w:val="both"/>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4C0141" w:rsidRPr="00D41C17" w:rsidRDefault="004C0141" w:rsidP="00D41C17">
      <w:pPr>
        <w:shd w:val="clear" w:color="auto" w:fill="FFFFFF"/>
        <w:spacing w:after="0" w:line="240" w:lineRule="auto"/>
        <w:jc w:val="both"/>
        <w:rPr>
          <w:rFonts w:ascii="Times New Roman" w:eastAsia="Times New Roman" w:hAnsi="Times New Roman" w:cs="Times New Roman"/>
          <w:sz w:val="24"/>
          <w:szCs w:val="24"/>
          <w:lang w:eastAsia="ru-RU"/>
        </w:rPr>
      </w:pPr>
    </w:p>
    <w:p w:rsidR="004C0141" w:rsidRPr="004C0141" w:rsidRDefault="004C0141" w:rsidP="004C0141">
      <w:pPr>
        <w:pStyle w:val="a4"/>
        <w:shd w:val="clear" w:color="auto" w:fill="FFFFFF"/>
        <w:spacing w:before="0" w:beforeAutospacing="0" w:after="0" w:afterAutospacing="0"/>
      </w:pPr>
      <w:r w:rsidRPr="00D41C17">
        <w:t> </w:t>
      </w:r>
      <w:r w:rsidRPr="004C0141">
        <w:t>2</w:t>
      </w:r>
      <w:r w:rsidRPr="004C0141">
        <w:rPr>
          <w:b/>
          <w:bCs/>
        </w:rPr>
        <w:t>.  «Верные - неверные утверждения»</w:t>
      </w:r>
    </w:p>
    <w:p w:rsidR="004C0141" w:rsidRPr="004C0141" w:rsidRDefault="004C0141" w:rsidP="004C0141">
      <w:pPr>
        <w:pStyle w:val="a4"/>
        <w:shd w:val="clear" w:color="auto" w:fill="FFFFFF"/>
        <w:spacing w:before="0" w:beforeAutospacing="0" w:after="0" w:afterAutospacing="0"/>
      </w:pPr>
      <w:r w:rsidRPr="004C0141">
        <w:rPr>
          <w:b/>
          <w:bCs/>
        </w:rPr>
        <w:t>Цель использования приема на данном этапе:</w:t>
      </w:r>
      <w:r w:rsidRPr="004C0141">
        <w:t> повышает мотивацию к изучению нового материала, при работе в парах обучающиеся активизируются. Ребенок ставит перед собой вопрос по данной теме, формируется представление о том, чего он не знает: «Что хочу знать?»</w:t>
      </w:r>
    </w:p>
    <w:p w:rsidR="004C0141" w:rsidRPr="004C0141" w:rsidRDefault="004C0141" w:rsidP="004C0141">
      <w:pPr>
        <w:shd w:val="clear" w:color="auto" w:fill="FFFFFF"/>
        <w:spacing w:after="0" w:line="240" w:lineRule="auto"/>
        <w:ind w:left="786" w:hanging="360"/>
        <w:jc w:val="center"/>
        <w:rPr>
          <w:rFonts w:ascii="Times New Roman" w:eastAsia="Times New Roman" w:hAnsi="Times New Roman" w:cs="Times New Roman"/>
          <w:b/>
          <w:bCs/>
          <w:sz w:val="24"/>
          <w:szCs w:val="24"/>
          <w:lang w:eastAsia="ru-RU"/>
        </w:rPr>
      </w:pPr>
      <w:r w:rsidRPr="004C0141">
        <w:rPr>
          <w:rFonts w:ascii="Times New Roman" w:eastAsia="Times New Roman" w:hAnsi="Times New Roman" w:cs="Times New Roman"/>
          <w:b/>
          <w:bCs/>
          <w:sz w:val="24"/>
          <w:szCs w:val="24"/>
          <w:lang w:eastAsia="ru-RU"/>
        </w:rPr>
        <w:t>Стадия осмысления</w:t>
      </w:r>
    </w:p>
    <w:p w:rsidR="004C0141" w:rsidRPr="004C0141" w:rsidRDefault="004C0141" w:rsidP="004C0141">
      <w:pPr>
        <w:shd w:val="clear" w:color="auto" w:fill="FFFFFF"/>
        <w:spacing w:after="0" w:line="240" w:lineRule="auto"/>
        <w:ind w:left="786" w:hanging="360"/>
        <w:jc w:val="center"/>
        <w:rPr>
          <w:rFonts w:ascii="Times New Roman" w:eastAsia="Times New Roman" w:hAnsi="Times New Roman" w:cs="Times New Roman"/>
          <w:b/>
          <w:bCs/>
          <w:sz w:val="24"/>
          <w:szCs w:val="24"/>
          <w:lang w:eastAsia="ru-RU"/>
        </w:rPr>
      </w:pPr>
    </w:p>
    <w:p w:rsidR="004C0141" w:rsidRPr="00D41C17" w:rsidRDefault="004C0141" w:rsidP="004C0141">
      <w:pPr>
        <w:shd w:val="clear" w:color="auto" w:fill="FFFFFF"/>
        <w:spacing w:after="0" w:line="240" w:lineRule="auto"/>
        <w:ind w:left="786" w:hanging="360"/>
        <w:rPr>
          <w:rFonts w:ascii="Times New Roman" w:eastAsia="Times New Roman" w:hAnsi="Times New Roman" w:cs="Times New Roman"/>
          <w:sz w:val="24"/>
          <w:szCs w:val="24"/>
          <w:lang w:eastAsia="ru-RU"/>
        </w:rPr>
      </w:pPr>
      <w:r w:rsidRPr="004C0141">
        <w:rPr>
          <w:rFonts w:ascii="Times New Roman" w:eastAsia="Times New Roman" w:hAnsi="Times New Roman" w:cs="Times New Roman"/>
          <w:b/>
          <w:bCs/>
          <w:sz w:val="24"/>
          <w:szCs w:val="24"/>
          <w:lang w:eastAsia="ru-RU"/>
        </w:rPr>
        <w:t>1.</w:t>
      </w:r>
      <w:r w:rsidRPr="00D41C17">
        <w:rPr>
          <w:rFonts w:ascii="Times New Roman" w:eastAsia="Times New Roman" w:hAnsi="Times New Roman" w:cs="Times New Roman"/>
          <w:b/>
          <w:bCs/>
          <w:sz w:val="24"/>
          <w:szCs w:val="24"/>
          <w:lang w:eastAsia="ru-RU"/>
        </w:rPr>
        <w:t>       Чтение с остановками (со стопами).</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4C0141">
        <w:rPr>
          <w:rFonts w:ascii="Times New Roman" w:eastAsia="Times New Roman" w:hAnsi="Times New Roman" w:cs="Times New Roman"/>
          <w:sz w:val="24"/>
          <w:szCs w:val="24"/>
          <w:lang w:eastAsia="ru-RU"/>
        </w:rPr>
        <w:lastRenderedPageBreak/>
        <w:t xml:space="preserve">       </w:t>
      </w:r>
      <w:proofErr w:type="gramStart"/>
      <w:r w:rsidRPr="00D41C17">
        <w:rPr>
          <w:rFonts w:ascii="Times New Roman" w:eastAsia="Times New Roman" w:hAnsi="Times New Roman" w:cs="Times New Roman"/>
          <w:sz w:val="24"/>
          <w:szCs w:val="24"/>
          <w:lang w:eastAsia="ru-RU"/>
        </w:rPr>
        <w:t>Для  использования</w:t>
      </w:r>
      <w:proofErr w:type="gramEnd"/>
      <w:r w:rsidRPr="00D41C17">
        <w:rPr>
          <w:rFonts w:ascii="Times New Roman" w:eastAsia="Times New Roman" w:hAnsi="Times New Roman" w:cs="Times New Roman"/>
          <w:sz w:val="24"/>
          <w:szCs w:val="24"/>
          <w:lang w:eastAsia="ru-RU"/>
        </w:rPr>
        <w:t xml:space="preserve"> данного приема важно, чтобы текст был абсолютно неизвестным для данной аудитории, с динамичным, событийным сюжетом, с неожиданной развязкой и «открытым» проблемным финалом. Текст заранее делится на смысловые части, где будет делаться остановка.</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 xml:space="preserve">    Учитель заранее продумывает вопросы и задания к тексту, направленные на развитие у учащихся различных мыслительных навыков. Возможно использование типов вопросов, основанных на таксономии </w:t>
      </w:r>
      <w:proofErr w:type="spellStart"/>
      <w:r w:rsidRPr="00D41C17">
        <w:rPr>
          <w:rFonts w:ascii="Times New Roman" w:eastAsia="Times New Roman" w:hAnsi="Times New Roman" w:cs="Times New Roman"/>
          <w:sz w:val="24"/>
          <w:szCs w:val="24"/>
          <w:lang w:eastAsia="ru-RU"/>
        </w:rPr>
        <w:t>Блума</w:t>
      </w:r>
      <w:proofErr w:type="spellEnd"/>
      <w:r w:rsidRPr="00D41C17">
        <w:rPr>
          <w:rFonts w:ascii="Times New Roman" w:eastAsia="Times New Roman" w:hAnsi="Times New Roman" w:cs="Times New Roman"/>
          <w:sz w:val="24"/>
          <w:szCs w:val="24"/>
          <w:lang w:eastAsia="ru-RU"/>
        </w:rPr>
        <w:t xml:space="preserve"> (узнавание и вызов полученной информации, ее интерпретация, оценка, применение, логическое обобщение, целостное восприятие причинно-следственных связей, выделение «частного» в контексте «общего»).</w:t>
      </w:r>
      <w:r w:rsidRPr="004C0141">
        <w:rPr>
          <w:rFonts w:ascii="Times New Roman" w:eastAsia="Times New Roman" w:hAnsi="Times New Roman" w:cs="Times New Roman"/>
          <w:sz w:val="24"/>
          <w:szCs w:val="24"/>
          <w:lang w:eastAsia="ru-RU"/>
        </w:rPr>
        <w:t xml:space="preserve"> </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4C0141">
        <w:rPr>
          <w:rFonts w:ascii="Times New Roman" w:eastAsia="Times New Roman" w:hAnsi="Times New Roman" w:cs="Times New Roman"/>
          <w:sz w:val="24"/>
          <w:szCs w:val="24"/>
          <w:lang w:eastAsia="ru-RU"/>
        </w:rPr>
        <w:t xml:space="preserve">       </w:t>
      </w:r>
      <w:r w:rsidRPr="00D41C17">
        <w:rPr>
          <w:rFonts w:ascii="Times New Roman" w:eastAsia="Times New Roman" w:hAnsi="Times New Roman" w:cs="Times New Roman"/>
          <w:sz w:val="24"/>
          <w:szCs w:val="24"/>
          <w:lang w:eastAsia="ru-RU"/>
        </w:rPr>
        <w:t xml:space="preserve">Данный прием целесообразно использовать на стадии осмысления, дополняя его другими приемами на стадии вызова и рефлексии. Возможные реплики учителя (вопросы являются своеобразным вызовом и рефлексией для чтения каждого абзаца): Когда вы закончите читать, поднимите глаза, чтобы я знала, что вы закончили. Что вы чувствуете, прочитав первые предложения абзаца или весь абзац? Что вы себе представляли? видели? слышали? Какова </w:t>
      </w:r>
      <w:proofErr w:type="gramStart"/>
      <w:r w:rsidRPr="00D41C17">
        <w:rPr>
          <w:rFonts w:ascii="Times New Roman" w:eastAsia="Times New Roman" w:hAnsi="Times New Roman" w:cs="Times New Roman"/>
          <w:sz w:val="24"/>
          <w:szCs w:val="24"/>
          <w:lang w:eastAsia="ru-RU"/>
        </w:rPr>
        <w:t>проблема</w:t>
      </w:r>
      <w:proofErr w:type="gramEnd"/>
      <w:r w:rsidRPr="00D41C17">
        <w:rPr>
          <w:rFonts w:ascii="Times New Roman" w:eastAsia="Times New Roman" w:hAnsi="Times New Roman" w:cs="Times New Roman"/>
          <w:sz w:val="24"/>
          <w:szCs w:val="24"/>
          <w:lang w:eastAsia="ru-RU"/>
        </w:rPr>
        <w:t xml:space="preserve"> поднятая в этом рассказе? Почему вы так думаете? И </w:t>
      </w:r>
      <w:proofErr w:type="gramStart"/>
      <w:r w:rsidRPr="00D41C17">
        <w:rPr>
          <w:rFonts w:ascii="Times New Roman" w:eastAsia="Times New Roman" w:hAnsi="Times New Roman" w:cs="Times New Roman"/>
          <w:sz w:val="24"/>
          <w:szCs w:val="24"/>
          <w:lang w:eastAsia="ru-RU"/>
        </w:rPr>
        <w:t>так</w:t>
      </w:r>
      <w:proofErr w:type="gramEnd"/>
      <w:r w:rsidRPr="00D41C17">
        <w:rPr>
          <w:rFonts w:ascii="Times New Roman" w:eastAsia="Times New Roman" w:hAnsi="Times New Roman" w:cs="Times New Roman"/>
          <w:sz w:val="24"/>
          <w:szCs w:val="24"/>
          <w:lang w:eastAsia="ru-RU"/>
        </w:rPr>
        <w:t xml:space="preserve"> о чем этот рассказ? Как вы думаете, что будет дальше? Что позволяет вам так думать? Найдите предложения, то место в тексте, где сюжет меняется. Что плохого? хорошего? Почему вы так думаете? Как закончится этот рассказ? Что позволяет вам сочинить именно такое окончание? Если бы вы были героем, как бы вы себя чувствовали? Что бы вы сделали?</w:t>
      </w:r>
    </w:p>
    <w:p w:rsidR="004C0141" w:rsidRPr="00D41C17" w:rsidRDefault="004C0141" w:rsidP="004C0141">
      <w:pPr>
        <w:shd w:val="clear" w:color="auto" w:fill="FFFFFF"/>
        <w:spacing w:after="0" w:line="240" w:lineRule="auto"/>
        <w:ind w:left="786" w:hanging="360"/>
        <w:rPr>
          <w:rFonts w:ascii="Times New Roman" w:eastAsia="Times New Roman" w:hAnsi="Times New Roman" w:cs="Times New Roman"/>
          <w:sz w:val="24"/>
          <w:szCs w:val="24"/>
          <w:lang w:eastAsia="ru-RU"/>
        </w:rPr>
      </w:pPr>
      <w:r w:rsidRPr="004C0141">
        <w:rPr>
          <w:rFonts w:ascii="Times New Roman" w:eastAsia="Times New Roman" w:hAnsi="Times New Roman" w:cs="Times New Roman"/>
          <w:b/>
          <w:bCs/>
          <w:sz w:val="24"/>
          <w:szCs w:val="24"/>
          <w:lang w:eastAsia="ru-RU"/>
        </w:rPr>
        <w:t>2.</w:t>
      </w:r>
      <w:r w:rsidRPr="00D41C17">
        <w:rPr>
          <w:rFonts w:ascii="Times New Roman" w:eastAsia="Times New Roman" w:hAnsi="Times New Roman" w:cs="Times New Roman"/>
          <w:b/>
          <w:bCs/>
          <w:sz w:val="24"/>
          <w:szCs w:val="24"/>
          <w:lang w:eastAsia="ru-RU"/>
        </w:rPr>
        <w:t xml:space="preserve"> Таблица «толстых» и «тонких» вопросов</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Толстые вопросы - Тонкие вопросы</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Дайте три объяснения, почему.</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       Объясните, почему...?</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2.       Почему Вы думаете...?</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3.       Почему Вы считаете...?</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4.       В чем различие...?</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5.       Предположите, что будет, если...?</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6.       Что, если...?</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 xml:space="preserve">7.       </w:t>
      </w:r>
      <w:proofErr w:type="gramStart"/>
      <w:r w:rsidRPr="00D41C17">
        <w:rPr>
          <w:rFonts w:ascii="Times New Roman" w:eastAsia="Times New Roman" w:hAnsi="Times New Roman" w:cs="Times New Roman"/>
          <w:sz w:val="24"/>
          <w:szCs w:val="24"/>
          <w:lang w:eastAsia="ru-RU"/>
        </w:rPr>
        <w:t>Кто?-</w:t>
      </w:r>
      <w:proofErr w:type="gramEnd"/>
      <w:r w:rsidRPr="00D41C17">
        <w:rPr>
          <w:rFonts w:ascii="Times New Roman" w:eastAsia="Times New Roman" w:hAnsi="Times New Roman" w:cs="Times New Roman"/>
          <w:sz w:val="24"/>
          <w:szCs w:val="24"/>
          <w:lang w:eastAsia="ru-RU"/>
        </w:rPr>
        <w:t>Что?</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8.       Когда?</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9.       Может...?</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10.    Будет...?</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11.    Могли...?</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12.    Как звать...?</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13.    Было ли?</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14.    Согласны ли Вы?</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15.    Верно ли?</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Толстые вопросы предполагают развернутые ответы, тонкие вопросы требуют односложные ответы или ответы, требующие знания фактов. </w:t>
      </w:r>
    </w:p>
    <w:p w:rsidR="004C0141" w:rsidRPr="004C0141" w:rsidRDefault="004C0141" w:rsidP="004C0141">
      <w:pPr>
        <w:shd w:val="clear" w:color="auto" w:fill="FFFFFF"/>
        <w:spacing w:after="0" w:line="240" w:lineRule="auto"/>
        <w:jc w:val="center"/>
        <w:rPr>
          <w:rFonts w:ascii="Times New Roman" w:eastAsia="Times New Roman" w:hAnsi="Times New Roman" w:cs="Times New Roman"/>
          <w:b/>
          <w:sz w:val="24"/>
          <w:szCs w:val="24"/>
          <w:lang w:eastAsia="ru-RU"/>
        </w:rPr>
      </w:pPr>
      <w:r w:rsidRPr="004C0141">
        <w:rPr>
          <w:rFonts w:ascii="Times New Roman" w:eastAsia="Times New Roman" w:hAnsi="Times New Roman" w:cs="Times New Roman"/>
          <w:b/>
          <w:sz w:val="24"/>
          <w:szCs w:val="24"/>
          <w:lang w:eastAsia="ru-RU"/>
        </w:rPr>
        <w:t>Стадия рефлексии</w:t>
      </w:r>
    </w:p>
    <w:p w:rsidR="004C0141" w:rsidRPr="00D41C17" w:rsidRDefault="004C0141" w:rsidP="004C0141">
      <w:pPr>
        <w:shd w:val="clear" w:color="auto" w:fill="FFFFFF"/>
        <w:spacing w:after="0" w:line="240" w:lineRule="auto"/>
        <w:ind w:left="786" w:hanging="360"/>
        <w:rPr>
          <w:rFonts w:ascii="Times New Roman" w:eastAsia="Times New Roman" w:hAnsi="Times New Roman" w:cs="Times New Roman"/>
          <w:sz w:val="24"/>
          <w:szCs w:val="24"/>
          <w:lang w:eastAsia="ru-RU"/>
        </w:rPr>
      </w:pPr>
      <w:r w:rsidRPr="004C0141">
        <w:rPr>
          <w:rFonts w:ascii="Times New Roman" w:eastAsia="Times New Roman" w:hAnsi="Times New Roman" w:cs="Times New Roman"/>
          <w:b/>
          <w:bCs/>
          <w:sz w:val="24"/>
          <w:szCs w:val="24"/>
          <w:lang w:eastAsia="ru-RU"/>
        </w:rPr>
        <w:t>1.</w:t>
      </w:r>
      <w:r w:rsidRPr="00D41C17">
        <w:rPr>
          <w:rFonts w:ascii="Times New Roman" w:eastAsia="Times New Roman" w:hAnsi="Times New Roman" w:cs="Times New Roman"/>
          <w:b/>
          <w:bCs/>
          <w:sz w:val="24"/>
          <w:szCs w:val="24"/>
          <w:lang w:eastAsia="ru-RU"/>
        </w:rPr>
        <w:t xml:space="preserve"> </w:t>
      </w:r>
      <w:proofErr w:type="spellStart"/>
      <w:r w:rsidRPr="00D41C17">
        <w:rPr>
          <w:rFonts w:ascii="Times New Roman" w:eastAsia="Times New Roman" w:hAnsi="Times New Roman" w:cs="Times New Roman"/>
          <w:b/>
          <w:bCs/>
          <w:sz w:val="24"/>
          <w:szCs w:val="24"/>
          <w:lang w:eastAsia="ru-RU"/>
        </w:rPr>
        <w:t>Синквейн</w:t>
      </w:r>
      <w:proofErr w:type="spellEnd"/>
      <w:r w:rsidRPr="00D41C17">
        <w:rPr>
          <w:rFonts w:ascii="Times New Roman" w:eastAsia="Times New Roman" w:hAnsi="Times New Roman" w:cs="Times New Roman"/>
          <w:b/>
          <w:bCs/>
          <w:sz w:val="24"/>
          <w:szCs w:val="24"/>
          <w:lang w:eastAsia="ru-RU"/>
        </w:rPr>
        <w:t>.</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4C0141">
        <w:rPr>
          <w:rFonts w:ascii="Times New Roman" w:eastAsia="Times New Roman" w:hAnsi="Times New Roman" w:cs="Times New Roman"/>
          <w:sz w:val="24"/>
          <w:szCs w:val="24"/>
          <w:lang w:eastAsia="ru-RU"/>
        </w:rPr>
        <w:t xml:space="preserve">       </w:t>
      </w:r>
      <w:r w:rsidRPr="00D41C17">
        <w:rPr>
          <w:rFonts w:ascii="Times New Roman" w:eastAsia="Times New Roman" w:hAnsi="Times New Roman" w:cs="Times New Roman"/>
          <w:sz w:val="24"/>
          <w:szCs w:val="24"/>
          <w:lang w:eastAsia="ru-RU"/>
        </w:rPr>
        <w:t>Этот прием является достаточно известным и распространенным способом рефлексивной деятельности, позволяющим научить школьников излагать личное отношение к историческому событию или деятелю, подводить итоги размышления.</w:t>
      </w:r>
      <w:r w:rsidRPr="00D41C17">
        <w:rPr>
          <w:rFonts w:ascii="Times New Roman" w:eastAsia="Times New Roman" w:hAnsi="Times New Roman" w:cs="Times New Roman"/>
          <w:b/>
          <w:bCs/>
          <w:sz w:val="24"/>
          <w:szCs w:val="24"/>
          <w:lang w:eastAsia="ru-RU"/>
        </w:rPr>
        <w:t> </w:t>
      </w:r>
      <w:proofErr w:type="spellStart"/>
      <w:r w:rsidRPr="00D41C17">
        <w:rPr>
          <w:rFonts w:ascii="Times New Roman" w:eastAsia="Times New Roman" w:hAnsi="Times New Roman" w:cs="Times New Roman"/>
          <w:sz w:val="24"/>
          <w:szCs w:val="24"/>
          <w:lang w:eastAsia="ru-RU"/>
        </w:rPr>
        <w:t>Синквейн</w:t>
      </w:r>
      <w:proofErr w:type="spellEnd"/>
      <w:r w:rsidRPr="00D41C17">
        <w:rPr>
          <w:rFonts w:ascii="Times New Roman" w:eastAsia="Times New Roman" w:hAnsi="Times New Roman" w:cs="Times New Roman"/>
          <w:sz w:val="24"/>
          <w:szCs w:val="24"/>
          <w:lang w:eastAsia="ru-RU"/>
        </w:rPr>
        <w:t xml:space="preserve"> - </w:t>
      </w:r>
      <w:r w:rsidRPr="00D41C17">
        <w:rPr>
          <w:rFonts w:ascii="Times New Roman" w:eastAsia="Times New Roman" w:hAnsi="Times New Roman" w:cs="Times New Roman"/>
          <w:b/>
          <w:bCs/>
          <w:i/>
          <w:iCs/>
          <w:sz w:val="24"/>
          <w:szCs w:val="24"/>
          <w:lang w:eastAsia="ru-RU"/>
        </w:rPr>
        <w:t>стихотворение, которое требует синтеза информации. </w:t>
      </w:r>
      <w:r w:rsidRPr="00D41C17">
        <w:rPr>
          <w:rFonts w:ascii="Times New Roman" w:eastAsia="Times New Roman" w:hAnsi="Times New Roman" w:cs="Times New Roman"/>
          <w:sz w:val="24"/>
          <w:szCs w:val="24"/>
          <w:lang w:eastAsia="ru-RU"/>
        </w:rPr>
        <w:t xml:space="preserve">На стадии рефлексии возможно создание </w:t>
      </w:r>
      <w:proofErr w:type="spellStart"/>
      <w:r w:rsidRPr="00D41C17">
        <w:rPr>
          <w:rFonts w:ascii="Times New Roman" w:eastAsia="Times New Roman" w:hAnsi="Times New Roman" w:cs="Times New Roman"/>
          <w:sz w:val="24"/>
          <w:szCs w:val="24"/>
          <w:lang w:eastAsia="ru-RU"/>
        </w:rPr>
        <w:t>синквейна</w:t>
      </w:r>
      <w:proofErr w:type="spellEnd"/>
      <w:r w:rsidRPr="00D41C17">
        <w:rPr>
          <w:rFonts w:ascii="Times New Roman" w:eastAsia="Times New Roman" w:hAnsi="Times New Roman" w:cs="Times New Roman"/>
          <w:sz w:val="24"/>
          <w:szCs w:val="24"/>
          <w:lang w:eastAsia="ru-RU"/>
        </w:rPr>
        <w:t xml:space="preserve"> – стихотворения из 5 строк (от французского «5»), которое строится по следующим правилам:</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1.       в первой строчке тема называется одним словом (обычно существительным);</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2.       во второй строчке дается описание темы в двух словах (два прилагательных);</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3.       в третьей строчке дается описание действия в рамках данной темы тремя словами;</w:t>
      </w:r>
    </w:p>
    <w:p w:rsidR="004C0141" w:rsidRPr="00D41C17" w:rsidRDefault="004C0141" w:rsidP="004C0141">
      <w:pPr>
        <w:shd w:val="clear" w:color="auto" w:fill="FFFFFF"/>
        <w:spacing w:after="0" w:line="240" w:lineRule="auto"/>
        <w:ind w:hanging="360"/>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4.       в четвертой строке – фраза из четырех слов, показывающая отношение к теме;</w:t>
      </w:r>
    </w:p>
    <w:p w:rsidR="004C0141" w:rsidRPr="00D41C17" w:rsidRDefault="004C0141" w:rsidP="004C0141">
      <w:pPr>
        <w:shd w:val="clear" w:color="auto" w:fill="FFFFFF"/>
        <w:spacing w:after="0" w:line="240" w:lineRule="auto"/>
        <w:rPr>
          <w:rFonts w:ascii="Times New Roman" w:eastAsia="Times New Roman" w:hAnsi="Times New Roman" w:cs="Times New Roman"/>
          <w:sz w:val="24"/>
          <w:szCs w:val="24"/>
          <w:lang w:eastAsia="ru-RU"/>
        </w:rPr>
      </w:pPr>
      <w:r w:rsidRPr="00D41C17">
        <w:rPr>
          <w:rFonts w:ascii="Times New Roman" w:eastAsia="Times New Roman" w:hAnsi="Times New Roman" w:cs="Times New Roman"/>
          <w:sz w:val="24"/>
          <w:szCs w:val="24"/>
          <w:lang w:eastAsia="ru-RU"/>
        </w:rPr>
        <w:t>5.       в пятой строке – повторение сути темы другим словом на эмоциональном или философско-обобщенном уровне</w:t>
      </w:r>
    </w:p>
    <w:p w:rsidR="004C0141" w:rsidRPr="004C0141" w:rsidRDefault="004C0141" w:rsidP="004C0141">
      <w:pPr>
        <w:shd w:val="clear" w:color="auto" w:fill="FFFFFF"/>
        <w:spacing w:after="0" w:line="240" w:lineRule="auto"/>
        <w:rPr>
          <w:rFonts w:ascii="Times New Roman" w:eastAsia="Times New Roman" w:hAnsi="Times New Roman" w:cs="Times New Roman"/>
          <w:b/>
          <w:bCs/>
          <w:sz w:val="24"/>
          <w:szCs w:val="24"/>
          <w:lang w:eastAsia="ru-RU"/>
        </w:rPr>
      </w:pPr>
    </w:p>
    <w:p w:rsidR="00D41C17" w:rsidRPr="00D41C17" w:rsidRDefault="004C0141" w:rsidP="00D41C17">
      <w:pPr>
        <w:shd w:val="clear" w:color="auto" w:fill="FFFFFF"/>
        <w:spacing w:after="0" w:line="240" w:lineRule="auto"/>
        <w:ind w:left="786" w:hanging="360"/>
        <w:rPr>
          <w:rFonts w:ascii="Times New Roman" w:eastAsia="Times New Roman" w:hAnsi="Times New Roman" w:cs="Times New Roman"/>
          <w:sz w:val="24"/>
          <w:szCs w:val="24"/>
          <w:lang w:eastAsia="ru-RU"/>
        </w:rPr>
      </w:pPr>
      <w:r w:rsidRPr="004C0141">
        <w:rPr>
          <w:rFonts w:ascii="Times New Roman" w:eastAsia="Times New Roman" w:hAnsi="Times New Roman" w:cs="Times New Roman"/>
          <w:b/>
          <w:bCs/>
          <w:sz w:val="24"/>
          <w:szCs w:val="24"/>
          <w:lang w:eastAsia="ru-RU"/>
        </w:rPr>
        <w:t>2. «</w:t>
      </w:r>
      <w:r w:rsidR="00D41C17" w:rsidRPr="00D41C17">
        <w:rPr>
          <w:rFonts w:ascii="Times New Roman" w:eastAsia="Times New Roman" w:hAnsi="Times New Roman" w:cs="Times New Roman"/>
          <w:b/>
          <w:bCs/>
          <w:sz w:val="24"/>
          <w:szCs w:val="24"/>
          <w:lang w:eastAsia="ru-RU"/>
        </w:rPr>
        <w:t>Понятийное колесо”</w:t>
      </w:r>
      <w:r w:rsidR="00D41C17" w:rsidRPr="00D41C17">
        <w:rPr>
          <w:rFonts w:ascii="Times New Roman" w:eastAsia="Times New Roman" w:hAnsi="Times New Roman" w:cs="Times New Roman"/>
          <w:i/>
          <w:iCs/>
          <w:sz w:val="24"/>
          <w:szCs w:val="24"/>
          <w:lang w:eastAsia="ru-RU"/>
        </w:rPr>
        <w:t>.</w:t>
      </w:r>
      <w:r w:rsidR="00D41C17" w:rsidRPr="00D41C17">
        <w:rPr>
          <w:rFonts w:ascii="Times New Roman" w:eastAsia="Times New Roman" w:hAnsi="Times New Roman" w:cs="Times New Roman"/>
          <w:sz w:val="24"/>
          <w:szCs w:val="24"/>
          <w:lang w:eastAsia="ru-RU"/>
        </w:rPr>
        <w:t> Свое название приём получил из– за того, что в законченном виде действительно напоминает колесо, в центре которого пишется ключевое (изучаемое на уроке) понятие (тема), а вокруг него, соединенные лучами слова– ассоциации (словосочетания), которые предлагают дети.</w:t>
      </w:r>
    </w:p>
    <w:p w:rsidR="00D41C17" w:rsidRPr="00D41C17" w:rsidRDefault="00D41C17" w:rsidP="00D41C17">
      <w:pPr>
        <w:shd w:val="clear" w:color="auto" w:fill="FFFFFF"/>
        <w:spacing w:after="0" w:line="240" w:lineRule="auto"/>
        <w:rPr>
          <w:rFonts w:ascii="Times New Roman" w:eastAsia="Times New Roman" w:hAnsi="Times New Roman" w:cs="Times New Roman"/>
          <w:sz w:val="24"/>
          <w:szCs w:val="24"/>
          <w:lang w:eastAsia="ru-RU"/>
        </w:rPr>
      </w:pPr>
    </w:p>
    <w:p w:rsidR="00D41C17" w:rsidRPr="00D41C17" w:rsidRDefault="00D41C17" w:rsidP="00D41C17">
      <w:pPr>
        <w:shd w:val="clear" w:color="auto" w:fill="FFFFFF"/>
        <w:spacing w:after="0" w:line="240" w:lineRule="auto"/>
        <w:ind w:hanging="360"/>
        <w:rPr>
          <w:rFonts w:ascii="Times New Roman" w:eastAsia="Times New Roman" w:hAnsi="Times New Roman" w:cs="Times New Roman"/>
          <w:sz w:val="24"/>
          <w:szCs w:val="24"/>
          <w:lang w:eastAsia="ru-RU"/>
        </w:rPr>
      </w:pPr>
    </w:p>
    <w:sectPr w:rsidR="00D41C17" w:rsidRPr="00D41C17" w:rsidSect="00D7666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568"/>
    <w:multiLevelType w:val="multilevel"/>
    <w:tmpl w:val="E4AE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57C35"/>
    <w:multiLevelType w:val="hybridMultilevel"/>
    <w:tmpl w:val="7080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DD0D48"/>
    <w:multiLevelType w:val="multilevel"/>
    <w:tmpl w:val="68B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773CB"/>
    <w:multiLevelType w:val="multilevel"/>
    <w:tmpl w:val="1EF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76"/>
    <w:rsid w:val="000D209F"/>
    <w:rsid w:val="001A7276"/>
    <w:rsid w:val="003533FF"/>
    <w:rsid w:val="003A129F"/>
    <w:rsid w:val="0041575C"/>
    <w:rsid w:val="004C0141"/>
    <w:rsid w:val="004D3460"/>
    <w:rsid w:val="005541FE"/>
    <w:rsid w:val="00563E2E"/>
    <w:rsid w:val="008604B4"/>
    <w:rsid w:val="00B04557"/>
    <w:rsid w:val="00D41C17"/>
    <w:rsid w:val="00D7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6DD43-C693-4BAA-BA04-A7CD4993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660"/>
    <w:pPr>
      <w:ind w:left="720"/>
      <w:contextualSpacing/>
    </w:pPr>
  </w:style>
  <w:style w:type="paragraph" w:styleId="a4">
    <w:name w:val="Normal (Web)"/>
    <w:basedOn w:val="a"/>
    <w:uiPriority w:val="99"/>
    <w:semiHidden/>
    <w:unhideWhenUsed/>
    <w:rsid w:val="00D41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7626">
      <w:bodyDiv w:val="1"/>
      <w:marLeft w:val="0"/>
      <w:marRight w:val="0"/>
      <w:marTop w:val="0"/>
      <w:marBottom w:val="0"/>
      <w:divBdr>
        <w:top w:val="none" w:sz="0" w:space="0" w:color="auto"/>
        <w:left w:val="none" w:sz="0" w:space="0" w:color="auto"/>
        <w:bottom w:val="none" w:sz="0" w:space="0" w:color="auto"/>
        <w:right w:val="none" w:sz="0" w:space="0" w:color="auto"/>
      </w:divBdr>
    </w:div>
    <w:div w:id="992374958">
      <w:bodyDiv w:val="1"/>
      <w:marLeft w:val="0"/>
      <w:marRight w:val="0"/>
      <w:marTop w:val="0"/>
      <w:marBottom w:val="0"/>
      <w:divBdr>
        <w:top w:val="none" w:sz="0" w:space="0" w:color="auto"/>
        <w:left w:val="none" w:sz="0" w:space="0" w:color="auto"/>
        <w:bottom w:val="none" w:sz="0" w:space="0" w:color="auto"/>
        <w:right w:val="none" w:sz="0" w:space="0" w:color="auto"/>
      </w:divBdr>
    </w:div>
    <w:div w:id="1513715669">
      <w:bodyDiv w:val="1"/>
      <w:marLeft w:val="0"/>
      <w:marRight w:val="0"/>
      <w:marTop w:val="0"/>
      <w:marBottom w:val="0"/>
      <w:divBdr>
        <w:top w:val="none" w:sz="0" w:space="0" w:color="auto"/>
        <w:left w:val="none" w:sz="0" w:space="0" w:color="auto"/>
        <w:bottom w:val="none" w:sz="0" w:space="0" w:color="auto"/>
        <w:right w:val="none" w:sz="0" w:space="0" w:color="auto"/>
      </w:divBdr>
    </w:div>
    <w:div w:id="15542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Пользователь</cp:lastModifiedBy>
  <cp:revision>3</cp:revision>
  <dcterms:created xsi:type="dcterms:W3CDTF">2024-03-30T18:01:00Z</dcterms:created>
  <dcterms:modified xsi:type="dcterms:W3CDTF">2024-03-30T18:01:00Z</dcterms:modified>
</cp:coreProperties>
</file>