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класс «Сила позитивного мышления</w:t>
      </w:r>
      <w:proofErr w:type="gramStart"/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.»                                   </w:t>
      </w:r>
      <w:proofErr w:type="gramEnd"/>
    </w:p>
    <w:p w:rsidR="000F3E2D" w:rsidRPr="00B060E1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и распространение опыта работы.</w:t>
      </w:r>
    </w:p>
    <w:p w:rsidR="000F3E2D" w:rsidRPr="00B060E1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F3E2D" w:rsidRPr="00B060E1" w:rsidRDefault="000F3E2D" w:rsidP="000F3E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значение </w:t>
      </w:r>
      <w:proofErr w:type="spellStart"/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</w:t>
      </w:r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0F3E2D" w:rsidRPr="00927CF5" w:rsidRDefault="000F3E2D" w:rsidP="000F3E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участников с приемами и техниками позитивного мышления</w:t>
      </w:r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E2D" w:rsidRPr="00927CF5" w:rsidRDefault="000F3E2D" w:rsidP="000F3E2D">
      <w:pPr>
        <w:numPr>
          <w:ilvl w:val="0"/>
          <w:numId w:val="2"/>
        </w:numPr>
        <w:spacing w:before="30" w:after="3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Pr="00927CF5">
        <w:rPr>
          <w:rFonts w:ascii="Times New Roman" w:hAnsi="Times New Roman" w:cs="Times New Roman"/>
          <w:sz w:val="28"/>
          <w:szCs w:val="28"/>
          <w:shd w:val="clear" w:color="auto" w:fill="F6F6F6"/>
        </w:rPr>
        <w:t>методическим приемом обучения «Перекрестная наметка идей»</w:t>
      </w:r>
    </w:p>
    <w:p w:rsidR="000F3E2D" w:rsidRPr="00B060E1" w:rsidRDefault="000F3E2D" w:rsidP="000F3E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поделиться личным опытом работы по сохранению здоровья </w:t>
      </w:r>
      <w:proofErr w:type="gramStart"/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E2D" w:rsidRPr="00B060E1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мультимедиа,</w:t>
      </w: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презентация, листы формата А 4, ручки, карточки с записанными понятиями</w:t>
      </w:r>
      <w:proofErr w:type="gramStart"/>
      <w:r w:rsidRPr="00B06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 с карточками со словами: </w:t>
      </w:r>
      <w:r w:rsidRPr="00927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хорошие, плохие, худшие, лучшие</w:t>
      </w: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четыре пояснения к ним;</w:t>
      </w:r>
    </w:p>
    <w:p w:rsidR="000F3E2D" w:rsidRPr="00733AC1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="009A5437" w:rsidRPr="009A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средних и старших классов,</w:t>
      </w:r>
      <w:r w:rsidR="009A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</w:p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работы с аудиторией: </w:t>
      </w:r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беседа, мозговой штурм,  работа в группах, практикум.</w:t>
      </w:r>
    </w:p>
    <w:p w:rsidR="000F3E2D" w:rsidRPr="007E72D7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Вступление:</w:t>
      </w:r>
      <w:r w:rsidRPr="007E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E2D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Здравствуйте! Сегодня мастер-класс проведу я, учитель биологии и химии МБОУ </w:t>
      </w:r>
      <w:proofErr w:type="spellStart"/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>Учхозская</w:t>
      </w:r>
      <w:proofErr w:type="spellEnd"/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     </w:t>
      </w:r>
      <w:proofErr w:type="spellStart"/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>Штро</w:t>
      </w:r>
      <w:proofErr w:type="spellEnd"/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C7714A" w:rsidRPr="00927CF5" w:rsidRDefault="00C7714A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</w:t>
      </w:r>
      <w:proofErr w:type="gramEnd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пожалуйста, что такое здоровье?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2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состояние полного физического, душевного, социального благополучия, а не только отсутствие болезней или физических дефектов (</w:t>
      </w:r>
      <w:r w:rsidRPr="00927C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определение</w:t>
      </w:r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> ВОЗ)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27C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-Важно его сохранять?</w:t>
      </w:r>
    </w:p>
    <w:p w:rsidR="000F3E2D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 предлагаю вам поговорить о душевно</w:t>
      </w:r>
      <w:proofErr w:type="gramStart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психологической составляющей здоровья и  посмотреть видео фрагмент. (Фрагмент фильма «Вода»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опыт с рисом</w:t>
      </w: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0F3E2D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2D" w:rsidRPr="007E72D7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2D7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Основная часть. </w:t>
      </w:r>
      <w:r w:rsidRPr="007E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(Погружение в тему)</w:t>
      </w:r>
      <w:r w:rsidRPr="007E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E2D" w:rsidRPr="00F604AA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мастер класс я назвала «Сила позитивного мышления», как вы думаете</w:t>
      </w:r>
      <w:proofErr w:type="gramStart"/>
      <w:r w:rsidRPr="00F6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6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связано, то что вы увидели и позитивное мышление человека</w:t>
      </w:r>
    </w:p>
    <w:p w:rsidR="000F3E2D" w:rsidRDefault="000F3E2D" w:rsidP="000F3E2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3E2D" w:rsidRPr="007E72D7" w:rsidRDefault="000F3E2D" w:rsidP="000F3E2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2.1. Обоснование проблемы.</w:t>
      </w:r>
    </w:p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 все слышали</w:t>
      </w:r>
      <w:r w:rsidRPr="0010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мысль материальна.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вот она действительно материальна, но плотность этой материи измеряется </w:t>
      </w:r>
      <w:proofErr w:type="spellStart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колличеством</w:t>
      </w:r>
      <w:proofErr w:type="spellEnd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вложенной в нее энергии</w:t>
      </w:r>
      <w:proofErr w:type="gramStart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</w:t>
      </w:r>
      <w:proofErr w:type="spellStart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Похабов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 Вода наших тел, как на магнитофонную ленту записывает воздействия окружающего мира. Дело в том, что наш организм не распознает - истинная или надуманная опасность ему угрожает. Поэтому в ответ на наши негативные мысли реагирует выбросом адреналина. Нам нужна лишняя нагрузка? Нет. И детям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Поэтому крайне необходимо учить детей, да и учиться самим, реагировать реалистично, а  чаще,   учиться видеть позитивные стороны происходящего.</w:t>
      </w:r>
    </w:p>
    <w:p w:rsidR="000F3E2D" w:rsidRPr="009D1B31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стараться научить ребенка быть здоровым не только телом, но и душой, стремиться творить свое здоровье в согласии с законами природы и бытия, поэтому в урок включаются не только физические упражнени</w:t>
      </w:r>
      <w:proofErr w:type="gramStart"/>
      <w:r w:rsidRPr="009D1B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</w:t>
      </w:r>
      <w:r w:rsidRPr="009D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“этюды для души”.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внедряю </w:t>
      </w: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 психологический климат на уроке, если надо организую эмоциональную разрядку.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становится более благоприятной для обучения и для межличностного общения. Ученик, находясь в состоянии душевного комфорта, с удовольствием обращается к умственным упражнениям и интеллектуальным заданиям.</w:t>
      </w:r>
    </w:p>
    <w:p w:rsidR="000F3E2D" w:rsidRPr="00927CF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Каким  же должен быть современный </w:t>
      </w:r>
      <w:proofErr w:type="spellStart"/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урок?</w:t>
      </w:r>
    </w:p>
    <w:p w:rsidR="000F3E2D" w:rsidRPr="00927CF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</w:t>
      </w: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здоровьесберегающий</w:t>
      </w:r>
      <w:proofErr w:type="spellEnd"/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  должен:</w:t>
      </w:r>
    </w:p>
    <w:p w:rsidR="000F3E2D" w:rsidRPr="00D0185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1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Воспитывать и стимулировать у детей желание вести здоровый образ жизни, учить их ощущать радость от каждого прожитого дня, </w:t>
      </w:r>
    </w:p>
    <w:p w:rsidR="000F3E2D" w:rsidRPr="00D0185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1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показывать им, что жизнь - это прекрасно, </w:t>
      </w:r>
    </w:p>
    <w:p w:rsidR="000F3E2D" w:rsidRPr="00D0185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18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вызывать у них позитивную самооценку.</w:t>
      </w:r>
    </w:p>
    <w:p w:rsidR="000F3E2D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3E2D" w:rsidRPr="007E72D7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2.2 Работа в групп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вам выяснить, что же такое «позитивное мышление» с помощью приема ПЕРЕКРЕСТНАЯ НАМЕТКА ИДЕЙ  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Взять чистый лист бумаги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каждого участника свой лист).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Согните верхнюю часть листа на 2 см. согните оставшуюся часть так, чтобы получилось 16 ячеек (4Х4), и прочертите линии сгиба. 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*На верхней линии листа запишите раздражитель.  «Позитивное мышление – это…». 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Зарисуйте и запишите 2 идеи о позитивном мышлении в любых двух ячейках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Обменяйтесь листами и запишите еще две идеи в каждый лист.  И так еще дважды. </w:t>
      </w:r>
    </w:p>
    <w:p w:rsidR="007553EE" w:rsidRDefault="007553EE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1984"/>
        <w:gridCol w:w="2126"/>
        <w:gridCol w:w="2268"/>
      </w:tblGrid>
      <w:tr w:rsidR="000F3E2D" w:rsidTr="00EB7EE8">
        <w:tc>
          <w:tcPr>
            <w:tcW w:w="8329" w:type="dxa"/>
            <w:gridSpan w:val="4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мышление – это …..</w:t>
            </w:r>
          </w:p>
        </w:tc>
        <w:bookmarkStart w:id="0" w:name="_GoBack"/>
        <w:bookmarkEnd w:id="0"/>
      </w:tr>
      <w:tr w:rsidR="000F3E2D" w:rsidTr="00EB7EE8">
        <w:tc>
          <w:tcPr>
            <w:tcW w:w="1951" w:type="dxa"/>
          </w:tcPr>
          <w:p w:rsidR="000F3E2D" w:rsidRDefault="007553EE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127635</wp:posOffset>
                      </wp:positionV>
                      <wp:extent cx="3695700" cy="590550"/>
                      <wp:effectExtent l="0" t="0" r="7620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1.05pt;margin-top:10.05pt;width:291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mm/wEAAAwEAAAOAAAAZHJzL2Uyb0RvYy54bWysU0uOEzEQ3SNxB8t70p2gDEyUziwywAZB&#10;xOcAHredtuSfyiad7AYuMEfgCmxYDKA5Q/eNKLszPQgQEohNddtVr6req/LybG802QkIytmKTicl&#10;JcJyVyu7rejbN08fPKYkRGZrpp0VFT2IQM9W9+8tW78QM9c4XQsgmMSGResr2sToF0UReCMMCxPn&#10;hUWndGBYxCNsixpYi9mNLmZleVK0DmoPjosQ8PZ8cNJVzi+l4PGllEFEoiuKvcVsIduLZIvVki22&#10;wHyj+LEN9g9dGKYsFh1TnbPIyDtQv6QyioMLTsYJd6ZwUiouMgdkMy1/YvO6YV5kLihO8KNM4f+l&#10;5S92GyCqxtlRYpnBEXUf+8v+qvvWfeqvSP++u0HTf+gvu8/d1+5Ld9Ndk2nSrfVhgfC13cDxFPwG&#10;kgh7CSZ9kR7ZZ60Po9ZiHwnHy4cnp/NHJY6Eo29+Ws7neRjFHdpDiM+EMyT9VDREYGrbxLWzFsfq&#10;YJoFZ7vnIWJ9BN4CUmltk41M6Se2JvHgkRgDcG3qHGOTv0gMhp7zXzxoMWBfCYmaYJdDjbyNYq2B&#10;7BjuEeNc2DgbM2F0gkml9Qgsc3N/BB7jE1TkTf0b8IjIlZ2NI9go6+B31eM+jw3JyyH+VoGBd5Lg&#10;wtWHPM0sDa5c1ur4PNJO/3jO8LtHvPoOAAD//wMAUEsDBBQABgAIAAAAIQAKyr743AAAAAkBAAAP&#10;AAAAZHJzL2Rvd25yZXYueG1sTI/BTsMwEETvSP0Haytxo45DiVCIU1VUHLjRlg9w420SYq+j2G3D&#10;37Oc4LS7mtHsm2ozeyeuOMU+kAa1ykAgNcH21Gr4PL49PIOIyZA1LhBq+MYIm3pxV5nShhvt8XpI&#10;reAQiqXR0KU0llLGpkNv4iqMSKydw+RN4nNqpZ3MjcO9k3mWFdKbnvhDZ0Z87bAZDhev4cv078dh&#10;78MufoQnOg9uV2yV1vfLefsCIuGc/szwi8/oUDPTKVzIRuE0rHPFTg15xpP1Il/zcmKjelQg60r+&#10;b1D/AAAA//8DAFBLAQItABQABgAIAAAAIQC2gziS/gAAAOEBAAATAAAAAAAAAAAAAAAAAAAAAABb&#10;Q29udGVudF9UeXBlc10ueG1sUEsBAi0AFAAGAAgAAAAhADj9If/WAAAAlAEAAAsAAAAAAAAAAAAA&#10;AAAALwEAAF9yZWxzLy5yZWxzUEsBAi0AFAAGAAgAAAAhAFvyuab/AQAADAQAAA4AAAAAAAAAAAAA&#10;AAAALgIAAGRycy9lMm9Eb2MueG1sUEsBAi0AFAAGAAgAAAAhAArKvvjcAAAACQEAAA8AAAAAAAAA&#10;AAAAAAAAWQQAAGRycy9kb3ducmV2LnhtbFBLBQYAAAAABAAEAPMAAABiBQAAAAA=&#10;" strokecolor="#bc4542 [3045]">
                      <v:stroke endarrow="open"/>
                    </v:shape>
                  </w:pict>
                </mc:Fallback>
              </mc:AlternateContent>
            </w:r>
            <w:r w:rsidR="000F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0F3E2D" w:rsidRDefault="007553EE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127635</wp:posOffset>
                      </wp:positionV>
                      <wp:extent cx="9525" cy="638175"/>
                      <wp:effectExtent l="95250" t="0" r="66675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6pt;margin-top:10.05pt;width:.7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KuAwIAABMEAAAOAAAAZHJzL2Uyb0RvYy54bWysU0uOEzEQ3SNxB8t70klQhiFKZxYZPgsE&#10;EZ8DeNx22pJ/Kpt0shu4wByBK7CZBR/NGbpvRNnd0yBASCA2Jdvl96rec3l1djCa7AUE5WxJZ5Mp&#10;JcJyVym7K+mb14/vnVISIrMV086Kkh5FoGfru3dWjV+KuaudrgQQJLFh2fiS1jH6ZVEEXgvDwsR5&#10;YTEpHRgWcQu7ogLWILvRxXw6PSkaB5UHx0UIeHreJ+k680speHwhZRCR6JJibzFHyPEixWK9Yssd&#10;MF8rPrTB/qELw5TFoiPVOYuMvAX1C5VRHFxwMk64M4WTUnGRNaCa2fQnNa9q5kXWguYEP9oU/h8t&#10;f77fAlFVSeeUWGbwidoP3WV31X5tP3ZXpHvX3mDo3neX7XX7pf3c3rSfyDz51viwRPjGbmHYBb+F&#10;ZMJBgiFSK/8URyLbgkLJIbt+HF0Xh0g4Hj5czBeUcEyc3D+dPVgk7qInSWQeQnwinCFpUdIQgald&#10;HTfOWnxdB30Btn8WYg+8BSSwtilGpvQjW5F49KiPAbhmKJLyRRLSt55X8ahFj30pJFqDLfY18lCK&#10;jQayZzhOjHNhY7YC29UWbyeYVFqPwGlW/0fgcD9BRR7YvwGPiFzZ2TiCjbIOflc9HmaDeNnfv3Wg&#10;150suHDVMT9qtgYnLz/I8EvSaP+4z/Dvf3n9DQAA//8DAFBLAwQUAAYACAAAACEA/+dqutwAAAAI&#10;AQAADwAAAGRycy9kb3ducmV2LnhtbEyPwU7DMBBE70j8g7VIXFBrN4imDXEqhOBYJAof4MRLEmqv&#10;o9hN079nOcFxNKOZN+Vu9k5MOMY+kIbVUoFAaoLtqdXw+fG62ICIyZA1LhBquGCEXXV9VZrChjO9&#10;43RIreASioXR0KU0FFLGpkNv4jIMSOx9hdGbxHJspR3Nmcu9k5lSa+lNT7zQmQGfO2yOh5PXcLe3&#10;RJi/vG1auhzr72mvXL7V+vZmfnoEkXBOf2H4xWd0qJipDieyUTgNecZXkoZMrUCwn98/gKg5l6k1&#10;yKqU/w9UPwAAAP//AwBQSwECLQAUAAYACAAAACEAtoM4kv4AAADhAQAAEwAAAAAAAAAAAAAAAAAA&#10;AAAAW0NvbnRlbnRfVHlwZXNdLnhtbFBLAQItABQABgAIAAAAIQA4/SH/1gAAAJQBAAALAAAAAAAA&#10;AAAAAAAAAC8BAABfcmVscy8ucmVsc1BLAQItABQABgAIAAAAIQAR9FKuAwIAABMEAAAOAAAAAAAA&#10;AAAAAAAAAC4CAABkcnMvZTJvRG9jLnhtbFBLAQItABQABgAIAAAAIQD/52q63AAAAAgBAAAPAAAA&#10;AAAAAAAAAAAAAF0EAABkcnMvZG93bnJldi54bWxQSwUGAAAAAAQABADzAAAAZgUAAAAA&#10;" strokecolor="#bc4542 [3045]">
                      <v:stroke endarrow="open"/>
                    </v:shape>
                  </w:pict>
                </mc:Fallback>
              </mc:AlternateContent>
            </w:r>
            <w:r w:rsidR="000F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3E2D" w:rsidTr="00EB7EE8">
        <w:tc>
          <w:tcPr>
            <w:tcW w:w="1951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F3E2D" w:rsidTr="00EB7EE8">
        <w:tc>
          <w:tcPr>
            <w:tcW w:w="1951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F3E2D" w:rsidTr="00EB7EE8">
        <w:tc>
          <w:tcPr>
            <w:tcW w:w="1951" w:type="dxa"/>
          </w:tcPr>
          <w:p w:rsidR="000F3E2D" w:rsidRDefault="007553EE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362584</wp:posOffset>
                      </wp:positionH>
                      <wp:positionV relativeFrom="paragraph">
                        <wp:posOffset>85725</wp:posOffset>
                      </wp:positionV>
                      <wp:extent cx="3971925" cy="0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8.55pt;margin-top:6.75pt;width:312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8f9wEAAAcEAAAOAAAAZHJzL2Uyb0RvYy54bWysU0uOEzEQ3SNxB8t70p1EfCZKZxYZYIMg&#10;4nMAj9tOW/JPZZNOdgMXmCNwBTYs+GjO0H0jyu6kBwFCArEpf6pe1avn8vJ8bzTZCQjK2YpOJyUl&#10;wnJXK7ut6JvXT+49oiREZmumnRUVPYhAz1d37yxbvxAz1zhdCyCYxIZF6yvaxOgXRRF4IwwLE+eF&#10;Rad0YFjEI2yLGliL2Y0uZmX5oGgd1B4cFyHg7cXgpKucX0rB4wspg4hEVxS5xWwh28tki9WSLbbA&#10;fKP4kQb7BxaGKYtFx1QXLDLyFtQvqYzi4IKTccKdKZyUiovcA3YzLX/q5lXDvMi9oDjBjzKF/5eW&#10;P99tgKi6onNKLDP4RN2H/qq/7r51H/tr0r/rbtD07/ur7lP3tfvS3XSfyTzp1vqwQPjabuB4Cn4D&#10;SYS9BJNWbI/ss9aHUWuxj4Tj5fzs4fRsdp8SfvIVt0APIT4VzpC0qWiIwNS2iWtnLb6og2nWmu2e&#10;hYilEXgCpKraJhuZ0o9tTeLBY08MwLWJNMYmf5HID3TzLh60GLAvhUQ5kOBQIw+iWGsgO4YjxDgX&#10;Nk7HTBidYFJpPQLLTO6PwGN8goo8pH8DHhG5srNxBBtlHfyuetyfKMsh/qTA0HeS4NLVh/yQWRqc&#10;tqzV8Wekcf7xnOG3/3f1HQAA//8DAFBLAwQUAAYACAAAACEAKGD669wAAAAIAQAADwAAAGRycy9k&#10;b3ducmV2LnhtbEyPwU7DMBBE70j8g7VI3KiTooYS4lSIiguX0lJx3ibbOCJeR7HbBL6eRRzguDOj&#10;2TfFanKdOtMQWs8G0lkCirjydcuNgf3b880SVIjINXaeycAnBViVlxcF5rUfeUvnXWyUlHDI0YCN&#10;sc+1DpUlh2Hme2Lxjn5wGOUcGl0POEq56/Q8STLtsGX5YLGnJ0vVx+7kDNyHVxuDfaf1cZNmmy9s&#10;1i/70Zjrq+nxAVSkKf6F4Qdf0KEUpoM/cR1UZ2Bxl0pS9NsFKPGz5TwDdfgVdFno/wPKbwAAAP//&#10;AwBQSwECLQAUAAYACAAAACEAtoM4kv4AAADhAQAAEwAAAAAAAAAAAAAAAAAAAAAAW0NvbnRlbnRf&#10;VHlwZXNdLnhtbFBLAQItABQABgAIAAAAIQA4/SH/1gAAAJQBAAALAAAAAAAAAAAAAAAAAC8BAABf&#10;cmVscy8ucmVsc1BLAQItABQABgAIAAAAIQCQZf8f9wEAAAcEAAAOAAAAAAAAAAAAAAAAAC4CAABk&#10;cnMvZTJvRG9jLnhtbFBLAQItABQABgAIAAAAIQAoYPrr3AAAAAg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0F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0F3E2D" w:rsidRDefault="000F3E2D" w:rsidP="00EB7E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3E2D" w:rsidRPr="007E72D7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7E7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Работа на карточках.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-Пока работает уважаемая фокус группа</w:t>
      </w:r>
      <w:proofErr w:type="gramStart"/>
      <w:r>
        <w:rPr>
          <w:rStyle w:val="a5"/>
          <w:b/>
          <w:bCs/>
          <w:sz w:val="28"/>
          <w:szCs w:val="28"/>
        </w:rPr>
        <w:t xml:space="preserve"> ,</w:t>
      </w:r>
      <w:proofErr w:type="gramEnd"/>
      <w:r>
        <w:rPr>
          <w:rStyle w:val="a5"/>
          <w:b/>
          <w:bCs/>
          <w:sz w:val="28"/>
          <w:szCs w:val="28"/>
        </w:rPr>
        <w:t xml:space="preserve">  мы проделаем </w:t>
      </w:r>
      <w:r w:rsidRPr="00927CF5">
        <w:rPr>
          <w:rStyle w:val="a5"/>
          <w:b/>
          <w:bCs/>
          <w:sz w:val="28"/>
          <w:szCs w:val="28"/>
        </w:rPr>
        <w:t>Упражнение «Хорошие - лучшие»</w:t>
      </w:r>
      <w:r w:rsidRPr="00927CF5">
        <w:rPr>
          <w:sz w:val="28"/>
          <w:szCs w:val="28"/>
        </w:rPr>
        <w:t> (работа в группах)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7CF5">
        <w:rPr>
          <w:sz w:val="28"/>
          <w:szCs w:val="28"/>
        </w:rPr>
        <w:t> Уважаемые коллеги, у вас на столе конверт. В каждом конверте карточки со словами: </w:t>
      </w:r>
      <w:r w:rsidRPr="00927CF5">
        <w:rPr>
          <w:rStyle w:val="a5"/>
          <w:sz w:val="28"/>
          <w:szCs w:val="28"/>
        </w:rPr>
        <w:t>хорошие, плохие, худшие, лучшие</w:t>
      </w:r>
      <w:r w:rsidRPr="00927CF5">
        <w:rPr>
          <w:sz w:val="28"/>
          <w:szCs w:val="28"/>
        </w:rPr>
        <w:t> и четыре пояснения к ним. Сопоставьте слова с пояснениями, как должно быть по вашему мнению.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CF5">
        <w:rPr>
          <w:rStyle w:val="a5"/>
          <w:b/>
          <w:bCs/>
          <w:sz w:val="28"/>
          <w:szCs w:val="28"/>
        </w:rPr>
        <w:t>Педагоги работают в группах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7CF5">
        <w:rPr>
          <w:sz w:val="28"/>
          <w:szCs w:val="28"/>
        </w:rPr>
        <w:t> Вместе с вами думали и мы над этой проблемой. И вот наш общий результат: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CF5">
        <w:rPr>
          <w:rStyle w:val="a5"/>
          <w:sz w:val="28"/>
          <w:szCs w:val="28"/>
        </w:rPr>
        <w:t>Хорошие </w:t>
      </w:r>
      <w:r w:rsidRPr="00927CF5">
        <w:rPr>
          <w:sz w:val="28"/>
          <w:szCs w:val="28"/>
        </w:rPr>
        <w:t>люди принесут вам счастье,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7CF5">
        <w:rPr>
          <w:rStyle w:val="a5"/>
          <w:sz w:val="28"/>
          <w:szCs w:val="28"/>
        </w:rPr>
        <w:t>Плохие</w:t>
      </w:r>
      <w:proofErr w:type="gramEnd"/>
      <w:r w:rsidRPr="00927CF5">
        <w:rPr>
          <w:rStyle w:val="a5"/>
          <w:sz w:val="28"/>
          <w:szCs w:val="28"/>
        </w:rPr>
        <w:t xml:space="preserve"> – </w:t>
      </w:r>
      <w:r w:rsidRPr="00927CF5">
        <w:rPr>
          <w:sz w:val="28"/>
          <w:szCs w:val="28"/>
        </w:rPr>
        <w:t>наградят вас опытом,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7CF5">
        <w:rPr>
          <w:rStyle w:val="a5"/>
          <w:sz w:val="28"/>
          <w:szCs w:val="28"/>
        </w:rPr>
        <w:t>Худшие</w:t>
      </w:r>
      <w:proofErr w:type="gramEnd"/>
      <w:r w:rsidRPr="00927CF5">
        <w:rPr>
          <w:rStyle w:val="a5"/>
          <w:sz w:val="28"/>
          <w:szCs w:val="28"/>
        </w:rPr>
        <w:t xml:space="preserve"> – </w:t>
      </w:r>
      <w:r w:rsidRPr="00927CF5">
        <w:rPr>
          <w:sz w:val="28"/>
          <w:szCs w:val="28"/>
        </w:rPr>
        <w:t>дадут вам урок,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CF5">
        <w:rPr>
          <w:rStyle w:val="a5"/>
          <w:sz w:val="28"/>
          <w:szCs w:val="28"/>
        </w:rPr>
        <w:t>Лучшие – </w:t>
      </w:r>
      <w:r w:rsidRPr="00927CF5">
        <w:rPr>
          <w:sz w:val="28"/>
          <w:szCs w:val="28"/>
        </w:rPr>
        <w:t>подарят воспоминания.</w:t>
      </w:r>
    </w:p>
    <w:p w:rsidR="000F3E2D" w:rsidRPr="00927CF5" w:rsidRDefault="000F3E2D" w:rsidP="000F3E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7CF5">
        <w:rPr>
          <w:rStyle w:val="a4"/>
          <w:sz w:val="28"/>
          <w:szCs w:val="28"/>
        </w:rPr>
        <w:t>Цените каждого!!!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уважаемая фокус – группа справилась с заданием. Давайте определимся, что же такое позитивное мышление? 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Создать 1 предложение «Позитивное мышлени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это..», используя ВСЕ слова 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участник по диагонали (1-16),              2 участник по горизонтали второй строчки,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участник по вертикали 3 столбца,         4участник по горизонтали нижней  строчки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2D" w:rsidRPr="00A07C3E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Раздражителем может быть идея, проблемное утверждение, объект или же сложный термин в биологии. </w:t>
      </w:r>
    </w:p>
    <w:p w:rsidR="000F3E2D" w:rsidRPr="00A07C3E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-данный прием помогает собрать большое количество идей за короткий срок, так как ученики работают одновременно</w:t>
      </w:r>
    </w:p>
    <w:p w:rsidR="000F3E2D" w:rsidRPr="00A07C3E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-может быть </w:t>
      </w:r>
      <w:proofErr w:type="gramStart"/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</w:t>
      </w:r>
      <w:proofErr w:type="gramEnd"/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при изучении различных точек зрения на одну и ту же проблему</w:t>
      </w:r>
    </w:p>
    <w:p w:rsidR="000F3E2D" w:rsidRPr="00A07C3E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-позволяет создать безопасную, позитивную среду для обмена самыми неожиданными идеями.</w:t>
      </w:r>
    </w:p>
    <w:p w:rsidR="000F3E2D" w:rsidRPr="00A07C3E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-является приемом для развития воображения, дивергентного мышления, расширения мыслительного пространства.</w:t>
      </w: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можете использовать ПЕРЕКРЕСТНУЮ НАМЕТКУ ИДЕЙ  на своих уроках?</w:t>
      </w:r>
    </w:p>
    <w:p w:rsidR="000F3E2D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3E2D" w:rsidRPr="007E72D7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E7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Подведение итогов. Рефлексия.</w:t>
      </w:r>
    </w:p>
    <w:p w:rsidR="000F3E2D" w:rsidRPr="00A07C3E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Известно, что универсального рецепта, как стать счастливым, нет. Роберт Стивенсон как-то сказал: «</w:t>
      </w:r>
      <w:r w:rsidRPr="00A07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Привычка быть счастливым позволяет человеку в значительной степени освободиться от господства внешних обстоятельств».</w:t>
      </w:r>
    </w:p>
    <w:p w:rsidR="000F3E2D" w:rsidRPr="00A07C3E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А как выработать эту привычку? А возможно ли это?</w:t>
      </w:r>
    </w:p>
    <w:p w:rsidR="000F3E2D" w:rsidRPr="00A07C3E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7C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-Какие вы знаете рецепты счастья?</w:t>
      </w:r>
    </w:p>
    <w:p w:rsidR="000F3E2D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2D" w:rsidRPr="00A0578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Пора приступить к самой важной части занятия, поделиться рецептами счастья</w:t>
      </w:r>
      <w:proofErr w:type="gramStart"/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 указывают на семь конкретных способов быть счастливыми: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говорите добрые слова.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много сил любимому делу.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другим людям.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физически активными.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 в свою жизнь элементы новизны.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быть счастливыми.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(Лечиться надо у здорового, учиться у счастливого)</w:t>
      </w:r>
    </w:p>
    <w:p w:rsidR="000F3E2D" w:rsidRPr="00A05785" w:rsidRDefault="000F3E2D" w:rsidP="000F3E2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впадайте в отчаяние, если чувствуете себя несчастным.</w:t>
      </w:r>
    </w:p>
    <w:p w:rsidR="000F3E2D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2D" w:rsidRPr="00A0578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 Счастья – окружайте себя красотой: вещами, людьми, природой. Они содержат столько ярких красок, а цвет – это тоже лекарь.</w:t>
      </w:r>
    </w:p>
    <w:p w:rsidR="000F3E2D" w:rsidRPr="00927CF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E2D" w:rsidRPr="00927CF5" w:rsidRDefault="000F3E2D" w:rsidP="000F3E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E2D" w:rsidRPr="00927CF5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 снова предлагаю вам посмотреть видеофрагмент. (Фрагмент фильма «</w:t>
      </w:r>
      <w:proofErr w:type="gramStart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</w:t>
      </w:r>
      <w:proofErr w:type="gramEnd"/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слова сильнее всего очищают воду</w:t>
      </w:r>
      <w:r w:rsidR="0002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«ЛЮБОВЬ  и БЛАГОДАРНОСТЬ»</w:t>
      </w: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0F3E2D" w:rsidRDefault="000F3E2D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2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я стараюсь обучать с любовью, а вас благодарю за полученную радость общения. Будьте здоровы!</w:t>
      </w:r>
    </w:p>
    <w:p w:rsidR="00F36D07" w:rsidRDefault="00F36D07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07" w:rsidRDefault="00F36D07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07" w:rsidRPr="00927CF5" w:rsidRDefault="00F36D07" w:rsidP="000F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2D" w:rsidRDefault="000F3E2D" w:rsidP="000F3E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08"/>
        <w:gridCol w:w="7766"/>
      </w:tblGrid>
      <w:tr w:rsidR="00F36D07" w:rsidRPr="00A07C3E" w:rsidTr="00EB7EE8">
        <w:tc>
          <w:tcPr>
            <w:tcW w:w="2835" w:type="dxa"/>
          </w:tcPr>
          <w:p w:rsidR="00F36D07" w:rsidRPr="00A07C3E" w:rsidRDefault="00F36D07" w:rsidP="00EB7EE8">
            <w:pPr>
              <w:pStyle w:val="a7"/>
              <w:ind w:left="0"/>
              <w:rPr>
                <w:rStyle w:val="a5"/>
                <w:rFonts w:ascii="Times New Roman" w:hAnsi="Times New Roman" w:cs="Times New Roman"/>
                <w:b/>
                <w:sz w:val="56"/>
                <w:szCs w:val="56"/>
              </w:rPr>
            </w:pPr>
            <w:r w:rsidRPr="00A07C3E">
              <w:rPr>
                <w:rStyle w:val="a5"/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Хорошие</w:t>
            </w:r>
          </w:p>
          <w:p w:rsidR="00F36D07" w:rsidRPr="00A07C3E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8080" w:type="dxa"/>
          </w:tcPr>
          <w:p w:rsidR="00F36D07" w:rsidRPr="00A07C3E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07C3E">
              <w:rPr>
                <w:rFonts w:ascii="Times New Roman" w:hAnsi="Times New Roman" w:cs="Times New Roman"/>
                <w:b/>
                <w:sz w:val="56"/>
                <w:szCs w:val="56"/>
              </w:rPr>
              <w:t>люди принесут вам счастье</w:t>
            </w:r>
          </w:p>
        </w:tc>
      </w:tr>
      <w:tr w:rsidR="00F36D07" w:rsidRPr="00C071D5" w:rsidTr="00EB7EE8">
        <w:tc>
          <w:tcPr>
            <w:tcW w:w="2835" w:type="dxa"/>
          </w:tcPr>
          <w:p w:rsidR="00F36D07" w:rsidRPr="00C071D5" w:rsidRDefault="00F36D07" w:rsidP="00EB7EE8">
            <w:pPr>
              <w:pStyle w:val="a7"/>
              <w:ind w:left="0"/>
              <w:rPr>
                <w:rStyle w:val="a5"/>
                <w:rFonts w:ascii="Times New Roman" w:hAnsi="Times New Roman" w:cs="Times New Roman"/>
                <w:b/>
                <w:sz w:val="52"/>
                <w:szCs w:val="52"/>
              </w:rPr>
            </w:pPr>
            <w:r w:rsidRPr="00C071D5">
              <w:rPr>
                <w:rStyle w:val="a5"/>
                <w:rFonts w:ascii="Times New Roman" w:hAnsi="Times New Roman" w:cs="Times New Roman"/>
                <w:b/>
                <w:sz w:val="52"/>
                <w:szCs w:val="52"/>
              </w:rPr>
              <w:t>Плохие</w:t>
            </w:r>
          </w:p>
          <w:p w:rsidR="00F36D07" w:rsidRPr="00C071D5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8080" w:type="dxa"/>
          </w:tcPr>
          <w:p w:rsidR="00F36D07" w:rsidRPr="00C071D5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071D5">
              <w:rPr>
                <w:rFonts w:ascii="Times New Roman" w:hAnsi="Times New Roman" w:cs="Times New Roman"/>
                <w:b/>
                <w:sz w:val="52"/>
                <w:szCs w:val="52"/>
              </w:rPr>
              <w:t>люди наградят вас опытом</w:t>
            </w:r>
          </w:p>
        </w:tc>
      </w:tr>
      <w:tr w:rsidR="00F36D07" w:rsidRPr="00C071D5" w:rsidTr="00EB7EE8">
        <w:tc>
          <w:tcPr>
            <w:tcW w:w="2835" w:type="dxa"/>
          </w:tcPr>
          <w:p w:rsidR="00F36D07" w:rsidRPr="00C071D5" w:rsidRDefault="00F36D07" w:rsidP="00EB7EE8">
            <w:pPr>
              <w:pStyle w:val="a7"/>
              <w:ind w:left="0"/>
              <w:rPr>
                <w:rStyle w:val="a5"/>
                <w:rFonts w:ascii="Times New Roman" w:hAnsi="Times New Roman" w:cs="Times New Roman"/>
                <w:b/>
                <w:sz w:val="52"/>
                <w:szCs w:val="52"/>
              </w:rPr>
            </w:pPr>
            <w:r w:rsidRPr="00C071D5">
              <w:rPr>
                <w:rStyle w:val="a5"/>
                <w:rFonts w:ascii="Times New Roman" w:hAnsi="Times New Roman" w:cs="Times New Roman"/>
                <w:b/>
                <w:sz w:val="52"/>
                <w:szCs w:val="52"/>
              </w:rPr>
              <w:t>Худшие</w:t>
            </w:r>
          </w:p>
          <w:p w:rsidR="00F36D07" w:rsidRPr="00C071D5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8080" w:type="dxa"/>
          </w:tcPr>
          <w:p w:rsidR="00F36D07" w:rsidRPr="00C071D5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071D5">
              <w:rPr>
                <w:rFonts w:ascii="Times New Roman" w:hAnsi="Times New Roman" w:cs="Times New Roman"/>
                <w:b/>
                <w:sz w:val="52"/>
                <w:szCs w:val="52"/>
              </w:rPr>
              <w:t>люди дадут вам урок</w:t>
            </w:r>
          </w:p>
        </w:tc>
      </w:tr>
      <w:tr w:rsidR="00F36D07" w:rsidRPr="00C071D5" w:rsidTr="00EB7EE8">
        <w:tc>
          <w:tcPr>
            <w:tcW w:w="2835" w:type="dxa"/>
          </w:tcPr>
          <w:p w:rsidR="00F36D07" w:rsidRPr="00C071D5" w:rsidRDefault="00F36D07" w:rsidP="00EB7EE8">
            <w:pPr>
              <w:pStyle w:val="a7"/>
              <w:ind w:left="0"/>
              <w:rPr>
                <w:rStyle w:val="a5"/>
                <w:rFonts w:ascii="Times New Roman" w:hAnsi="Times New Roman" w:cs="Times New Roman"/>
                <w:b/>
                <w:sz w:val="52"/>
                <w:szCs w:val="52"/>
              </w:rPr>
            </w:pPr>
            <w:r w:rsidRPr="00C071D5">
              <w:rPr>
                <w:rStyle w:val="a5"/>
                <w:rFonts w:ascii="Times New Roman" w:hAnsi="Times New Roman" w:cs="Times New Roman"/>
                <w:b/>
                <w:sz w:val="52"/>
                <w:szCs w:val="52"/>
              </w:rPr>
              <w:t>Лучшие</w:t>
            </w:r>
          </w:p>
          <w:p w:rsidR="00F36D07" w:rsidRPr="00C071D5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8080" w:type="dxa"/>
          </w:tcPr>
          <w:p w:rsidR="00F36D07" w:rsidRPr="00C071D5" w:rsidRDefault="00F36D07" w:rsidP="00EB7EE8">
            <w:pPr>
              <w:pStyle w:val="a7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071D5">
              <w:rPr>
                <w:rFonts w:ascii="Times New Roman" w:hAnsi="Times New Roman" w:cs="Times New Roman"/>
                <w:b/>
                <w:sz w:val="52"/>
                <w:szCs w:val="52"/>
              </w:rPr>
              <w:t>люди подарят воспоминания</w:t>
            </w:r>
          </w:p>
        </w:tc>
      </w:tr>
    </w:tbl>
    <w:p w:rsidR="00E51A10" w:rsidRDefault="007553EE"/>
    <w:sectPr w:rsidR="00E51A10" w:rsidSect="000F3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6C2"/>
    <w:multiLevelType w:val="multilevel"/>
    <w:tmpl w:val="31A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7DCF"/>
    <w:multiLevelType w:val="multilevel"/>
    <w:tmpl w:val="7C4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D"/>
    <w:rsid w:val="0002787C"/>
    <w:rsid w:val="000F3E2D"/>
    <w:rsid w:val="007553EE"/>
    <w:rsid w:val="00990C7F"/>
    <w:rsid w:val="009A5437"/>
    <w:rsid w:val="00C7714A"/>
    <w:rsid w:val="00E13E2B"/>
    <w:rsid w:val="00F06EBD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E2D"/>
    <w:rPr>
      <w:b/>
      <w:bCs/>
    </w:rPr>
  </w:style>
  <w:style w:type="character" w:styleId="a5">
    <w:name w:val="Emphasis"/>
    <w:basedOn w:val="a0"/>
    <w:uiPriority w:val="20"/>
    <w:qFormat/>
    <w:rsid w:val="000F3E2D"/>
    <w:rPr>
      <w:i/>
      <w:iCs/>
    </w:rPr>
  </w:style>
  <w:style w:type="character" w:customStyle="1" w:styleId="c6">
    <w:name w:val="c6"/>
    <w:basedOn w:val="a0"/>
    <w:rsid w:val="000F3E2D"/>
  </w:style>
  <w:style w:type="table" w:styleId="a6">
    <w:name w:val="Table Grid"/>
    <w:basedOn w:val="a1"/>
    <w:uiPriority w:val="59"/>
    <w:rsid w:val="000F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E2D"/>
    <w:rPr>
      <w:b/>
      <w:bCs/>
    </w:rPr>
  </w:style>
  <w:style w:type="character" w:styleId="a5">
    <w:name w:val="Emphasis"/>
    <w:basedOn w:val="a0"/>
    <w:uiPriority w:val="20"/>
    <w:qFormat/>
    <w:rsid w:val="000F3E2D"/>
    <w:rPr>
      <w:i/>
      <w:iCs/>
    </w:rPr>
  </w:style>
  <w:style w:type="character" w:customStyle="1" w:styleId="c6">
    <w:name w:val="c6"/>
    <w:basedOn w:val="a0"/>
    <w:rsid w:val="000F3E2D"/>
  </w:style>
  <w:style w:type="table" w:styleId="a6">
    <w:name w:val="Table Grid"/>
    <w:basedOn w:val="a1"/>
    <w:uiPriority w:val="59"/>
    <w:rsid w:val="000F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gera.shtro@yandex.ru</dc:creator>
  <cp:keywords/>
  <dc:description/>
  <cp:lastModifiedBy>gera.shtro@yandex.ru</cp:lastModifiedBy>
  <cp:revision>8</cp:revision>
  <dcterms:created xsi:type="dcterms:W3CDTF">2023-12-04T20:08:00Z</dcterms:created>
  <dcterms:modified xsi:type="dcterms:W3CDTF">2023-12-04T20:22:00Z</dcterms:modified>
</cp:coreProperties>
</file>