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0" w:rsidRDefault="009B42A0" w:rsidP="009B42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«Внимательные </w:t>
      </w:r>
      <w:r w:rsidR="00AA57B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мы!»  для </w:t>
      </w:r>
      <w:r w:rsidR="005A5F33">
        <w:rPr>
          <w:b/>
          <w:sz w:val="28"/>
          <w:szCs w:val="28"/>
        </w:rPr>
        <w:t xml:space="preserve"> детей </w:t>
      </w:r>
      <w:r w:rsidR="00936EE8">
        <w:rPr>
          <w:b/>
          <w:sz w:val="28"/>
          <w:szCs w:val="28"/>
        </w:rPr>
        <w:t>с СДВГ (синдром дефицита внимания с гиперактивностью)</w:t>
      </w:r>
      <w:bookmarkStart w:id="0" w:name="_GoBack"/>
      <w:bookmarkEnd w:id="0"/>
      <w:r w:rsidR="005A5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старшего дошкольного возраста</w:t>
      </w:r>
      <w:r w:rsidR="005A5F33">
        <w:rPr>
          <w:b/>
          <w:sz w:val="28"/>
          <w:szCs w:val="28"/>
        </w:rPr>
        <w:t xml:space="preserve"> </w:t>
      </w:r>
    </w:p>
    <w:p w:rsidR="009B42A0" w:rsidRDefault="009B42A0" w:rsidP="009B42A0">
      <w:pPr>
        <w:spacing w:line="276" w:lineRule="auto"/>
        <w:jc w:val="both"/>
        <w:rPr>
          <w:b/>
          <w:sz w:val="28"/>
          <w:szCs w:val="28"/>
        </w:rPr>
      </w:pPr>
    </w:p>
    <w:p w:rsidR="009B42A0" w:rsidRDefault="009B42A0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: </w:t>
      </w:r>
      <w:r w:rsidR="00053205">
        <w:rPr>
          <w:sz w:val="28"/>
          <w:szCs w:val="28"/>
        </w:rPr>
        <w:t xml:space="preserve">педагог-психолог </w:t>
      </w:r>
      <w:r>
        <w:rPr>
          <w:sz w:val="28"/>
          <w:szCs w:val="28"/>
        </w:rPr>
        <w:t>Затонская Ольга Николаевна</w:t>
      </w:r>
    </w:p>
    <w:p w:rsidR="009B42A0" w:rsidRDefault="009B42A0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: МБДОУ детский сад «Тополек»</w:t>
      </w:r>
    </w:p>
    <w:p w:rsidR="009B42A0" w:rsidRDefault="009B42A0" w:rsidP="009B42A0">
      <w:pPr>
        <w:spacing w:line="276" w:lineRule="auto"/>
        <w:jc w:val="both"/>
        <w:rPr>
          <w:sz w:val="28"/>
          <w:szCs w:val="28"/>
        </w:rPr>
      </w:pPr>
    </w:p>
    <w:p w:rsidR="00580692" w:rsidRDefault="009B42A0" w:rsidP="009B42A0">
      <w:pPr>
        <w:spacing w:line="276" w:lineRule="auto"/>
        <w:jc w:val="both"/>
        <w:rPr>
          <w:sz w:val="28"/>
          <w:szCs w:val="28"/>
        </w:rPr>
      </w:pPr>
      <w:r w:rsidRPr="00AA57B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580692">
        <w:rPr>
          <w:sz w:val="28"/>
          <w:szCs w:val="28"/>
        </w:rPr>
        <w:t>создание условий для естественного психологического развития ребенка</w:t>
      </w:r>
    </w:p>
    <w:p w:rsidR="009B42A0" w:rsidRPr="003A5BCC" w:rsidRDefault="009B42A0" w:rsidP="009B42A0">
      <w:pPr>
        <w:spacing w:line="276" w:lineRule="auto"/>
        <w:jc w:val="both"/>
        <w:rPr>
          <w:b/>
          <w:sz w:val="28"/>
          <w:szCs w:val="28"/>
        </w:rPr>
      </w:pPr>
      <w:r w:rsidRPr="003A5BCC">
        <w:rPr>
          <w:b/>
          <w:sz w:val="28"/>
          <w:szCs w:val="28"/>
        </w:rPr>
        <w:t xml:space="preserve">Задачи: </w:t>
      </w:r>
    </w:p>
    <w:p w:rsidR="009B42A0" w:rsidRDefault="00580692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1.Создание благоприятной  атмосферы в группе</w:t>
      </w:r>
    </w:p>
    <w:p w:rsidR="009B42A0" w:rsidRDefault="00580692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2.Развитие произвольности (умение слушать инструкцию взрослого, соблюдать правила игры)</w:t>
      </w:r>
    </w:p>
    <w:p w:rsidR="00580692" w:rsidRDefault="00580692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3.Развитие  внимания и наблюдательности</w:t>
      </w:r>
    </w:p>
    <w:p w:rsidR="009B42A0" w:rsidRDefault="00580692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2A0">
        <w:rPr>
          <w:sz w:val="28"/>
          <w:szCs w:val="28"/>
        </w:rPr>
        <w:t>.</w:t>
      </w:r>
      <w:r>
        <w:rPr>
          <w:sz w:val="28"/>
          <w:szCs w:val="28"/>
        </w:rPr>
        <w:t>Развитие коммуникативных навыков</w:t>
      </w:r>
    </w:p>
    <w:p w:rsidR="00580692" w:rsidRPr="001B586A" w:rsidRDefault="00580692" w:rsidP="009B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позитивной мотивации к обучению</w:t>
      </w:r>
    </w:p>
    <w:p w:rsidR="009B42A0" w:rsidRPr="001B586A" w:rsidRDefault="009B42A0" w:rsidP="009B42A0">
      <w:pPr>
        <w:spacing w:line="276" w:lineRule="auto"/>
        <w:jc w:val="both"/>
        <w:rPr>
          <w:sz w:val="28"/>
          <w:szCs w:val="28"/>
        </w:rPr>
      </w:pPr>
      <w:r w:rsidRPr="003A5BC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580692" w:rsidRPr="00580692">
        <w:rPr>
          <w:sz w:val="28"/>
          <w:szCs w:val="28"/>
        </w:rPr>
        <w:t>листы бумаги</w:t>
      </w:r>
      <w:r w:rsidR="00580692">
        <w:rPr>
          <w:sz w:val="28"/>
          <w:szCs w:val="28"/>
        </w:rPr>
        <w:t>, цветные карандаши</w:t>
      </w:r>
      <w:r w:rsidR="00C35BE9">
        <w:rPr>
          <w:sz w:val="28"/>
          <w:szCs w:val="28"/>
        </w:rPr>
        <w:t>, колокольчик, бубен, запись спокойной музыки.</w:t>
      </w:r>
      <w:r w:rsidRPr="00580692">
        <w:rPr>
          <w:sz w:val="28"/>
          <w:szCs w:val="28"/>
        </w:rPr>
        <w:t xml:space="preserve">                              </w:t>
      </w:r>
    </w:p>
    <w:p w:rsidR="009B42A0" w:rsidRPr="001B586A" w:rsidRDefault="009B42A0" w:rsidP="009B42A0">
      <w:pPr>
        <w:spacing w:line="276" w:lineRule="auto"/>
        <w:jc w:val="both"/>
        <w:rPr>
          <w:sz w:val="28"/>
          <w:szCs w:val="28"/>
        </w:rPr>
      </w:pPr>
    </w:p>
    <w:p w:rsidR="00C35BE9" w:rsidRPr="00C35BE9" w:rsidRDefault="009B42A0" w:rsidP="00C35BE9">
      <w:pPr>
        <w:spacing w:line="276" w:lineRule="auto"/>
        <w:jc w:val="both"/>
        <w:rPr>
          <w:b/>
          <w:sz w:val="28"/>
          <w:szCs w:val="28"/>
        </w:rPr>
      </w:pPr>
      <w:r w:rsidRPr="001B586A">
        <w:rPr>
          <w:sz w:val="28"/>
          <w:szCs w:val="28"/>
        </w:rPr>
        <w:t xml:space="preserve">             </w:t>
      </w:r>
      <w:r w:rsidR="00C35BE9"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="00C35BE9" w:rsidRPr="001B586A">
        <w:rPr>
          <w:sz w:val="28"/>
          <w:szCs w:val="28"/>
        </w:rPr>
        <w:t>Ход занятия</w:t>
      </w:r>
    </w:p>
    <w:p w:rsidR="00C35BE9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790A">
        <w:rPr>
          <w:b/>
          <w:sz w:val="28"/>
          <w:szCs w:val="28"/>
        </w:rPr>
        <w:t xml:space="preserve">Приветствие. </w:t>
      </w:r>
      <w:r>
        <w:rPr>
          <w:b/>
          <w:sz w:val="28"/>
          <w:szCs w:val="28"/>
        </w:rPr>
        <w:t>Игра «Давай поздороваемся».</w:t>
      </w:r>
    </w:p>
    <w:p w:rsidR="00C35BE9" w:rsidRPr="001D300A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Психолог (обращается к детям):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мы встретились сегодня,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 поиграть.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приветствуем друг друга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об этом важно знать !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что значит приветствие?  (варианты ответов детей). Правильно, когда мы кого-то встречаем, нужно обязательно….(здороваться). Сейчас мы с вами поиграем в интересную игру. Если я хлопну 1 раз, вы поздороваетесь с помощью рук, вот так (рукопожатие). Когда услышите 2 хлопка, вы будете кивать друг другу головой, вот так (кивок головой). </w:t>
      </w:r>
    </w:p>
    <w:p w:rsidR="00C35BE9" w:rsidRPr="003E790A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Разминка.  Игра «Перекличка-путаница»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 называет фамилии и имена присутствующих детей, путая при этом то фамилию, то имя. Дети внимательно слушают и откликаются только тогда, когда правильно названы и имя и фамилия. Молодцы! Вы очень внимательные.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Основная часть.   </w:t>
      </w:r>
      <w:r w:rsidRPr="003E790A">
        <w:rPr>
          <w:b/>
          <w:sz w:val="28"/>
          <w:szCs w:val="28"/>
        </w:rPr>
        <w:t>Беседа.</w:t>
      </w:r>
      <w:r>
        <w:rPr>
          <w:sz w:val="28"/>
          <w:szCs w:val="28"/>
        </w:rPr>
        <w:t xml:space="preserve">  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предлагает </w:t>
      </w:r>
      <w:r w:rsidRPr="001B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обучающимся </w:t>
      </w:r>
      <w:r w:rsidR="00554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поговорить </w:t>
      </w:r>
      <w:r w:rsidRPr="001B586A">
        <w:rPr>
          <w:sz w:val="28"/>
          <w:szCs w:val="28"/>
        </w:rPr>
        <w:t>на тему: «</w:t>
      </w:r>
      <w:r>
        <w:rPr>
          <w:sz w:val="28"/>
          <w:szCs w:val="28"/>
        </w:rPr>
        <w:t>Что значит быть внимательным? ». Вопросы для обсуждения: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Кого можно назвать внимательным? 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-Быть внимательным-</w:t>
      </w:r>
      <w:r w:rsidR="00AA57BA">
        <w:rPr>
          <w:sz w:val="28"/>
          <w:szCs w:val="28"/>
        </w:rPr>
        <w:t xml:space="preserve"> </w:t>
      </w:r>
      <w:r>
        <w:rPr>
          <w:sz w:val="28"/>
          <w:szCs w:val="28"/>
        </w:rPr>
        <w:t>это важно? Почему?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-Можно помочь человеку стать внимательным? 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для этого нужно делать?</w:t>
      </w:r>
    </w:p>
    <w:p w:rsidR="00C35BE9" w:rsidRPr="003E790A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790A">
        <w:rPr>
          <w:b/>
          <w:sz w:val="28"/>
          <w:szCs w:val="28"/>
        </w:rPr>
        <w:t>Упражнение «</w:t>
      </w:r>
      <w:r>
        <w:rPr>
          <w:b/>
          <w:sz w:val="28"/>
          <w:szCs w:val="28"/>
        </w:rPr>
        <w:t>Ищи безостановочно</w:t>
      </w:r>
      <w:r w:rsidRPr="003E790A">
        <w:rPr>
          <w:b/>
          <w:sz w:val="28"/>
          <w:szCs w:val="28"/>
        </w:rPr>
        <w:t>»</w:t>
      </w:r>
    </w:p>
    <w:p w:rsidR="00C35BE9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586A">
        <w:rPr>
          <w:sz w:val="28"/>
          <w:szCs w:val="28"/>
        </w:rPr>
        <w:t>етям предлагается</w:t>
      </w:r>
      <w:r>
        <w:rPr>
          <w:sz w:val="28"/>
          <w:szCs w:val="28"/>
        </w:rPr>
        <w:t xml:space="preserve"> в течение 10-15 секунд увидеть вокруг себя как можно больше предметов одного и того же цвета. Первый участник по сигналу психолога начинает перечислять, другие его дополняют. Ребята, как здорово у вас получается!</w:t>
      </w:r>
    </w:p>
    <w:p w:rsidR="00C35BE9" w:rsidRPr="003E790A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E790A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Запомни свое место</w:t>
      </w:r>
      <w:r w:rsidRPr="003E790A">
        <w:rPr>
          <w:b/>
          <w:sz w:val="28"/>
          <w:szCs w:val="28"/>
        </w:rPr>
        <w:t>»</w:t>
      </w:r>
    </w:p>
    <w:p w:rsidR="00C35BE9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становятся в разных местах комнаты (группы). Каждый ребенок запоминает свое место. По сигналу психолога (звонок колокольчика) все бегут со своих мест, собираются в центре и ходят по кругу. По следующему сигналу психолога (стук в бубен) дети возвращаются на свои места.</w:t>
      </w:r>
      <w:r>
        <w:rPr>
          <w:b/>
          <w:sz w:val="28"/>
          <w:szCs w:val="28"/>
        </w:rPr>
        <w:t xml:space="preserve"> </w:t>
      </w:r>
      <w:r w:rsidRPr="005E041A">
        <w:rPr>
          <w:sz w:val="28"/>
          <w:szCs w:val="28"/>
        </w:rPr>
        <w:t>Местоположение детей несколько раз меняется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</w:p>
    <w:p w:rsidR="00C35BE9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Игра «Треугольники»</w:t>
      </w:r>
    </w:p>
    <w:p w:rsidR="00C35BE9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 приглашает участников игры </w:t>
      </w:r>
      <w:r>
        <w:rPr>
          <w:b/>
          <w:sz w:val="28"/>
          <w:szCs w:val="28"/>
        </w:rPr>
        <w:t xml:space="preserve"> </w:t>
      </w:r>
      <w:r w:rsidRPr="00A02A08">
        <w:rPr>
          <w:sz w:val="28"/>
          <w:szCs w:val="28"/>
        </w:rPr>
        <w:t>сесть за стол</w:t>
      </w:r>
      <w:r>
        <w:rPr>
          <w:sz w:val="28"/>
          <w:szCs w:val="28"/>
        </w:rPr>
        <w:t>. Детям дают листы бумаги, цветные карандаши и просят нарисовать в ряд десять треугольников. Когда работа завершена, произносится инструкция: «Заштрихуйте красным карандашом третий треугольник, синим –седьмой, а желтым карандашом девятый треугольник». Дети стараются выполнить задание. В случае необходимости инструкция повторяется.</w:t>
      </w:r>
    </w:p>
    <w:p w:rsidR="00C35BE9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Этюд «Факиры»</w:t>
      </w:r>
    </w:p>
    <w:p w:rsidR="00C35BE9" w:rsidRPr="006A0D92" w:rsidRDefault="00AA57BA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предлагает детям немножко отдохнуть. </w:t>
      </w:r>
      <w:r w:rsidR="00C35BE9">
        <w:rPr>
          <w:sz w:val="28"/>
          <w:szCs w:val="28"/>
        </w:rPr>
        <w:t>Дети изображают факиров. Они садятся на пол (на коврик), скрестив по-турецки ноги, руки на коленях, кисти свисают вниз, спина и шея расслаблены, голова опущена, глаза закрыты. Звучит спокойная музыка, факиры отдыхают.</w:t>
      </w:r>
    </w:p>
    <w:p w:rsidR="00C35BE9" w:rsidRPr="003E790A" w:rsidRDefault="00C35BE9" w:rsidP="00C35B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790A">
        <w:rPr>
          <w:b/>
          <w:sz w:val="28"/>
          <w:szCs w:val="28"/>
        </w:rPr>
        <w:t xml:space="preserve">Рефлексия занятия. </w:t>
      </w:r>
    </w:p>
    <w:p w:rsidR="00C35BE9" w:rsidRPr="001D70CB" w:rsidRDefault="00C35BE9" w:rsidP="00C35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занятия. Дети вспоминают о том, чем они занимались, что нового узнали. Психолог: «Ребята, о чем мы сегодня говорили?», «Что вам запомнилось?» «Что понравилось?», «Что вы расскажите своим друзьям?», «Что вызывало затруднения?», «В какую игру можно поиграть сегодня дома?»</w:t>
      </w:r>
    </w:p>
    <w:p w:rsidR="00C35BE9" w:rsidRDefault="00C35BE9" w:rsidP="00C35BE9">
      <w:pPr>
        <w:pStyle w:val="a4"/>
        <w:shd w:val="clear" w:color="auto" w:fill="auto"/>
        <w:tabs>
          <w:tab w:val="left" w:pos="266"/>
        </w:tabs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790A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. </w:t>
      </w:r>
      <w:r>
        <w:rPr>
          <w:rFonts w:ascii="Times New Roman" w:hAnsi="Times New Roman" w:cs="Times New Roman"/>
          <w:b/>
          <w:sz w:val="28"/>
          <w:szCs w:val="28"/>
        </w:rPr>
        <w:t>Прощание</w:t>
      </w:r>
    </w:p>
    <w:p w:rsidR="00C35BE9" w:rsidRPr="006A0D92" w:rsidRDefault="00C35BE9" w:rsidP="00C35BE9">
      <w:pPr>
        <w:pStyle w:val="a4"/>
        <w:shd w:val="clear" w:color="auto" w:fill="auto"/>
        <w:tabs>
          <w:tab w:val="left" w:pos="26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A0D92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детям):</w:t>
      </w:r>
    </w:p>
    <w:p w:rsidR="00C35BE9" w:rsidRDefault="00C35BE9" w:rsidP="00C35BE9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Вот и прощаться настала пора,</w:t>
      </w:r>
    </w:p>
    <w:p w:rsidR="00C35BE9" w:rsidRDefault="00C35BE9" w:rsidP="00C35BE9">
      <w:pPr>
        <w:rPr>
          <w:sz w:val="28"/>
          <w:szCs w:val="28"/>
        </w:rPr>
      </w:pPr>
      <w:r>
        <w:rPr>
          <w:sz w:val="28"/>
          <w:szCs w:val="28"/>
        </w:rPr>
        <w:t xml:space="preserve"> Скажем друг другу: «До свидания! Пока!</w:t>
      </w:r>
    </w:p>
    <w:p w:rsidR="00C35BE9" w:rsidRDefault="00C35BE9" w:rsidP="00C35BE9">
      <w:pPr>
        <w:rPr>
          <w:sz w:val="28"/>
          <w:szCs w:val="28"/>
        </w:rPr>
      </w:pPr>
      <w:r>
        <w:rPr>
          <w:sz w:val="28"/>
          <w:szCs w:val="28"/>
        </w:rPr>
        <w:t xml:space="preserve"> С нетерпением встречи с вами буду ждать, </w:t>
      </w:r>
    </w:p>
    <w:p w:rsidR="00C35BE9" w:rsidRDefault="00C35BE9" w:rsidP="00C35BE9">
      <w:pPr>
        <w:rPr>
          <w:sz w:val="28"/>
          <w:szCs w:val="28"/>
        </w:rPr>
      </w:pPr>
      <w:r>
        <w:rPr>
          <w:sz w:val="28"/>
          <w:szCs w:val="28"/>
        </w:rPr>
        <w:t xml:space="preserve"> Что бы снова вместе поиграть.</w:t>
      </w:r>
    </w:p>
    <w:p w:rsidR="00C35BE9" w:rsidRPr="006A0D92" w:rsidRDefault="00C35BE9" w:rsidP="00C35BE9">
      <w:pPr>
        <w:rPr>
          <w:sz w:val="28"/>
          <w:szCs w:val="28"/>
        </w:rPr>
      </w:pPr>
    </w:p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C35BE9" w:rsidRDefault="00C35BE9" w:rsidP="00C35BE9"/>
    <w:p w:rsidR="00B97D48" w:rsidRDefault="00B97D48"/>
    <w:sectPr w:rsidR="00B9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E"/>
    <w:rsid w:val="00053205"/>
    <w:rsid w:val="00554D75"/>
    <w:rsid w:val="00580692"/>
    <w:rsid w:val="005A5F33"/>
    <w:rsid w:val="00851D5E"/>
    <w:rsid w:val="00936EE8"/>
    <w:rsid w:val="009B42A0"/>
    <w:rsid w:val="00A4369B"/>
    <w:rsid w:val="00AA57BA"/>
    <w:rsid w:val="00B97D48"/>
    <w:rsid w:val="00C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35BE9"/>
    <w:rPr>
      <w:shd w:val="clear" w:color="auto" w:fill="FFFFFF"/>
    </w:rPr>
  </w:style>
  <w:style w:type="paragraph" w:styleId="a4">
    <w:name w:val="Body Text"/>
    <w:basedOn w:val="a"/>
    <w:link w:val="a3"/>
    <w:rsid w:val="00C35BE9"/>
    <w:pPr>
      <w:shd w:val="clear" w:color="auto" w:fill="FFFFFF"/>
      <w:spacing w:line="398" w:lineRule="exac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5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35BE9"/>
    <w:rPr>
      <w:shd w:val="clear" w:color="auto" w:fill="FFFFFF"/>
    </w:rPr>
  </w:style>
  <w:style w:type="paragraph" w:styleId="a4">
    <w:name w:val="Body Text"/>
    <w:basedOn w:val="a"/>
    <w:link w:val="a3"/>
    <w:rsid w:val="00C35BE9"/>
    <w:pPr>
      <w:shd w:val="clear" w:color="auto" w:fill="FFFFFF"/>
      <w:spacing w:line="398" w:lineRule="exac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5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14</cp:revision>
  <dcterms:created xsi:type="dcterms:W3CDTF">2022-10-25T08:24:00Z</dcterms:created>
  <dcterms:modified xsi:type="dcterms:W3CDTF">2022-11-17T08:31:00Z</dcterms:modified>
</cp:coreProperties>
</file>