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8" w:rsidRPr="00AB1DB5" w:rsidRDefault="006B5508" w:rsidP="00783B62">
      <w:pPr>
        <w:pStyle w:val="a3"/>
        <w:spacing w:before="0" w:beforeAutospacing="0" w:after="0" w:afterAutospacing="0" w:line="300" w:lineRule="atLeast"/>
        <w:ind w:left="142" w:right="141"/>
        <w:jc w:val="both"/>
      </w:pPr>
      <w:r w:rsidRPr="00AB1DB5">
        <w:rPr>
          <w:iCs/>
        </w:rPr>
        <w:t>«Дети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</w:t>
      </w:r>
      <w:r w:rsidR="00783B62">
        <w:rPr>
          <w:iCs/>
        </w:rPr>
        <w:t>ь его дальнейший путь к знаниям</w:t>
      </w:r>
      <w:r w:rsidRPr="00AB1DB5">
        <w:rPr>
          <w:iCs/>
        </w:rPr>
        <w:t>».                                  </w:t>
      </w:r>
    </w:p>
    <w:p w:rsidR="006B5508" w:rsidRPr="00AB1DB5" w:rsidRDefault="006B5508" w:rsidP="006B5508">
      <w:pPr>
        <w:pStyle w:val="a3"/>
        <w:spacing w:before="0" w:beforeAutospacing="0" w:after="0" w:afterAutospacing="0" w:line="300" w:lineRule="atLeast"/>
        <w:ind w:left="142" w:right="141"/>
      </w:pPr>
      <w:r w:rsidRPr="00AB1DB5">
        <w:rPr>
          <w:iCs/>
        </w:rPr>
        <w:t>                                                                                                         </w:t>
      </w:r>
      <w:r w:rsidRPr="00AB1DB5">
        <w:rPr>
          <w:b/>
          <w:bCs/>
          <w:iCs/>
        </w:rPr>
        <w:t>В. А. Сухомлинский</w:t>
      </w:r>
    </w:p>
    <w:p w:rsidR="00DB090B" w:rsidRPr="00A155CD" w:rsidRDefault="001E6AD5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Style w:val="c13"/>
          <w:rFonts w:ascii="Times New Roman" w:hAnsi="Times New Roman" w:cs="Times New Roman"/>
          <w:sz w:val="24"/>
          <w:szCs w:val="24"/>
        </w:rPr>
        <w:t xml:space="preserve">Всем известна огромная роль наглядности при обучении дошкольников, независимо от возрастной группы детей. </w:t>
      </w:r>
      <w:r w:rsidRPr="00A155CD">
        <w:rPr>
          <w:rFonts w:ascii="Times New Roman" w:hAnsi="Times New Roman" w:cs="Times New Roman"/>
          <w:sz w:val="24"/>
          <w:szCs w:val="24"/>
        </w:rPr>
        <w:br/>
        <w:t>Применение наглядных методов на занятиях в детском саду очень плодотворно сказывается на результате процесса обучения и усвоении знаний.</w:t>
      </w:r>
      <w:r w:rsidRPr="00A155CD">
        <w:rPr>
          <w:rFonts w:ascii="Times New Roman" w:hAnsi="Times New Roman" w:cs="Times New Roman"/>
          <w:sz w:val="24"/>
          <w:szCs w:val="24"/>
        </w:rPr>
        <w:br/>
        <w:t>Мною был использован метод демонстрации, а именно объемная наглядность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При реализации ,</w:t>
      </w:r>
      <w:r w:rsidR="00AB1DB5" w:rsidRPr="00A155C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A155CD">
        <w:rPr>
          <w:rFonts w:ascii="Times New Roman" w:hAnsi="Times New Roman" w:cs="Times New Roman"/>
          <w:sz w:val="24"/>
          <w:szCs w:val="24"/>
        </w:rPr>
        <w:t xml:space="preserve"> получилось сконцентрировать внимание детей на главных особенностях и признаках национального жилища. </w:t>
      </w:r>
      <w:r w:rsidRPr="00A155CD">
        <w:rPr>
          <w:rFonts w:ascii="Times New Roman" w:hAnsi="Times New Roman" w:cs="Times New Roman"/>
          <w:sz w:val="24"/>
          <w:szCs w:val="24"/>
        </w:rPr>
        <w:br/>
        <w:t xml:space="preserve">С помощью демонстрации внимание дошкольников оказывается направленным на существенные, а не на случайно обнаруженные, внешние характеристики рассматриваемых предметов, явлений, процессов. </w:t>
      </w:r>
    </w:p>
    <w:p w:rsidR="00AB1DB5" w:rsidRPr="00A155CD" w:rsidRDefault="00AB1DB5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В этом учебном году в рамках проведения «Недели дружбы народов»,  нашей группой</w:t>
      </w:r>
      <w:r w:rsidR="004A6F19" w:rsidRPr="00A155CD">
        <w:rPr>
          <w:rFonts w:ascii="Times New Roman" w:hAnsi="Times New Roman" w:cs="Times New Roman"/>
          <w:sz w:val="24"/>
          <w:szCs w:val="24"/>
        </w:rPr>
        <w:t xml:space="preserve">, </w:t>
      </w:r>
      <w:r w:rsidRPr="00A155CD">
        <w:rPr>
          <w:rFonts w:ascii="Times New Roman" w:hAnsi="Times New Roman" w:cs="Times New Roman"/>
          <w:sz w:val="24"/>
          <w:szCs w:val="24"/>
        </w:rPr>
        <w:t xml:space="preserve"> коллективно с родителями была выбрана страна 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>краина. Было задумано создать хуторок с домиками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похожими на украинские мазанки . Ведь именно, мазанка, традиционное жилище для южных славян</w:t>
      </w:r>
      <w:r w:rsidR="001F06FC" w:rsidRPr="00A155CD">
        <w:rPr>
          <w:rFonts w:ascii="Times New Roman" w:hAnsi="Times New Roman" w:cs="Times New Roman"/>
          <w:sz w:val="24"/>
          <w:szCs w:val="24"/>
        </w:rPr>
        <w:t xml:space="preserve">, </w:t>
      </w:r>
      <w:r w:rsidRPr="00A155CD">
        <w:rPr>
          <w:rFonts w:ascii="Times New Roman" w:hAnsi="Times New Roman" w:cs="Times New Roman"/>
          <w:sz w:val="24"/>
          <w:szCs w:val="24"/>
        </w:rPr>
        <w:t xml:space="preserve">олицетворяет Украину. </w:t>
      </w:r>
    </w:p>
    <w:p w:rsidR="004A6F19" w:rsidRPr="00A155CD" w:rsidRDefault="00AB1DB5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На создании хуторка я не остановилась, и решила детально представить детям примерное устройство хаты, которое отличается от русской избы только используемыми строительными материалами.</w:t>
      </w:r>
    </w:p>
    <w:p w:rsidR="001F06FC" w:rsidRPr="00A155CD" w:rsidRDefault="004A6F19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При создании макета украинской хаты мною использовался «бросовый материал»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такой как обычная картонная коробка, пробковое дерево, кусочки ткани, нитки, деревянные  шпажки , </w:t>
      </w:r>
      <w:r w:rsidR="001F06FC" w:rsidRPr="00A155CD">
        <w:rPr>
          <w:rFonts w:ascii="Times New Roman" w:hAnsi="Times New Roman" w:cs="Times New Roman"/>
          <w:sz w:val="24"/>
          <w:szCs w:val="24"/>
        </w:rPr>
        <w:t xml:space="preserve">палочки от мороженного , мочальная кисть для побелки ( для создания характерной крыши мазанки) </w:t>
      </w:r>
      <w:r w:rsidRPr="00A155CD">
        <w:rPr>
          <w:rFonts w:ascii="Times New Roman" w:hAnsi="Times New Roman" w:cs="Times New Roman"/>
          <w:sz w:val="24"/>
          <w:szCs w:val="24"/>
        </w:rPr>
        <w:t xml:space="preserve">клеевой пистолет, акриловая краска ( можно использовать и гуашь) , щепотка вдохновения и море фантазии .  </w:t>
      </w:r>
    </w:p>
    <w:p w:rsidR="004A6F19" w:rsidRPr="00A155CD" w:rsidRDefault="001F06FC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 xml:space="preserve">Из картонной коробки </w:t>
      </w:r>
      <w:r w:rsidR="004A6F19" w:rsidRPr="00A155CD">
        <w:rPr>
          <w:rFonts w:ascii="Times New Roman" w:hAnsi="Times New Roman" w:cs="Times New Roman"/>
          <w:sz w:val="24"/>
          <w:szCs w:val="24"/>
        </w:rPr>
        <w:t xml:space="preserve"> </w:t>
      </w:r>
      <w:r w:rsidRPr="00A155CD">
        <w:rPr>
          <w:rFonts w:ascii="Times New Roman" w:hAnsi="Times New Roman" w:cs="Times New Roman"/>
          <w:sz w:val="24"/>
          <w:szCs w:val="24"/>
        </w:rPr>
        <w:t>делаем основу макета, окрашиваем стены белой акриловой краской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пол красим коричневым цветом . Далее делаем крышу, так же из картона , поверх картона крепим волокна мочальной кисти, чтобы передать характер крыши украинской мазанки. Крышу делали из соломы после обмолота либо из камыша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6F19" w:rsidRPr="00A155CD" w:rsidRDefault="004A6F19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 xml:space="preserve">Центром хаты, как </w:t>
      </w:r>
      <w:r w:rsidR="001F06FC" w:rsidRPr="00A155CD">
        <w:rPr>
          <w:rFonts w:ascii="Times New Roman" w:hAnsi="Times New Roman" w:cs="Times New Roman"/>
          <w:sz w:val="24"/>
          <w:szCs w:val="24"/>
        </w:rPr>
        <w:t xml:space="preserve">и </w:t>
      </w:r>
      <w:r w:rsidRPr="00A155CD">
        <w:rPr>
          <w:rFonts w:ascii="Times New Roman" w:hAnsi="Times New Roman" w:cs="Times New Roman"/>
          <w:sz w:val="24"/>
          <w:szCs w:val="24"/>
        </w:rPr>
        <w:t>русской избы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</w:t>
      </w:r>
      <w:r w:rsidR="001F06FC" w:rsidRPr="00A155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06FC" w:rsidRPr="00A155CD">
        <w:rPr>
          <w:rFonts w:ascii="Times New Roman" w:hAnsi="Times New Roman" w:cs="Times New Roman"/>
          <w:sz w:val="24"/>
          <w:szCs w:val="24"/>
        </w:rPr>
        <w:t xml:space="preserve"> </w:t>
      </w:r>
      <w:r w:rsidRPr="00A155CD">
        <w:rPr>
          <w:rFonts w:ascii="Times New Roman" w:hAnsi="Times New Roman" w:cs="Times New Roman"/>
          <w:sz w:val="24"/>
          <w:szCs w:val="24"/>
        </w:rPr>
        <w:t>всегда была печь.</w:t>
      </w:r>
      <w:r w:rsidR="001F06FC" w:rsidRPr="00A155CD">
        <w:rPr>
          <w:rFonts w:ascii="Times New Roman" w:hAnsi="Times New Roman" w:cs="Times New Roman"/>
          <w:sz w:val="24"/>
          <w:szCs w:val="24"/>
        </w:rPr>
        <w:t xml:space="preserve"> Собираем ее с помощью картона и клеевого пистолета. </w:t>
      </w:r>
      <w:r w:rsidR="001575DE" w:rsidRPr="00A155CD">
        <w:rPr>
          <w:rFonts w:ascii="Times New Roman" w:hAnsi="Times New Roman" w:cs="Times New Roman"/>
          <w:sz w:val="24"/>
          <w:szCs w:val="24"/>
        </w:rPr>
        <w:t>Далее окрашиваем акриловой белой краской</w:t>
      </w:r>
      <w:proofErr w:type="gramStart"/>
      <w:r w:rsidR="001575DE"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75DE" w:rsidRPr="00A155CD">
        <w:rPr>
          <w:rFonts w:ascii="Times New Roman" w:hAnsi="Times New Roman" w:cs="Times New Roman"/>
          <w:sz w:val="24"/>
          <w:szCs w:val="24"/>
        </w:rPr>
        <w:t xml:space="preserve"> крепим в хате к нашей «беленой стене».</w:t>
      </w:r>
    </w:p>
    <w:p w:rsidR="001575DE" w:rsidRPr="00A155CD" w:rsidRDefault="001575DE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Стол,  лавки и кровать  сделала из палочек от мороженного и пробкового дерева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Конечно же, покрываем стол скатертью, считалось , что в доме со столом , накрытым скатертью , меньше бед. </w:t>
      </w:r>
    </w:p>
    <w:p w:rsidR="001F06FC" w:rsidRPr="00A155CD" w:rsidRDefault="001575DE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Покрывало для кровати сшито из куска подходящей ткани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а подушки традиционно сши</w:t>
      </w:r>
      <w:r w:rsidR="00223F47" w:rsidRPr="00A155CD">
        <w:rPr>
          <w:rFonts w:ascii="Times New Roman" w:hAnsi="Times New Roman" w:cs="Times New Roman"/>
          <w:sz w:val="24"/>
          <w:szCs w:val="24"/>
        </w:rPr>
        <w:t>ты из белой хлопчатой ткани .  Традиционная к</w:t>
      </w:r>
      <w:r w:rsidRPr="00A155CD">
        <w:rPr>
          <w:rFonts w:ascii="Times New Roman" w:hAnsi="Times New Roman" w:cs="Times New Roman"/>
          <w:sz w:val="24"/>
          <w:szCs w:val="24"/>
        </w:rPr>
        <w:t xml:space="preserve">олыбель была сделана из картона и обтянута светло-розовой материей </w:t>
      </w:r>
      <w:r w:rsidR="00223F47" w:rsidRPr="00A155CD">
        <w:rPr>
          <w:rFonts w:ascii="Times New Roman" w:hAnsi="Times New Roman" w:cs="Times New Roman"/>
          <w:sz w:val="24"/>
          <w:szCs w:val="24"/>
        </w:rPr>
        <w:t xml:space="preserve">. Сундук для приданного я сделал из плотного позолоченного картона. </w:t>
      </w:r>
    </w:p>
    <w:p w:rsidR="00223F47" w:rsidRPr="00A155CD" w:rsidRDefault="00223F47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>На Украине, как в русских селах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 всегда украшали окна и «красны угол» вышитыми рушниками . Рушники были сшиты из белой хлопчатой ткани , вышивка нанесена примерная с помощью швейной машинки.</w:t>
      </w:r>
    </w:p>
    <w:p w:rsidR="00AB1DB5" w:rsidRPr="00A155CD" w:rsidRDefault="00223F47" w:rsidP="00A15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CD">
        <w:rPr>
          <w:rFonts w:ascii="Times New Roman" w:hAnsi="Times New Roman" w:cs="Times New Roman"/>
          <w:sz w:val="24"/>
          <w:szCs w:val="24"/>
        </w:rPr>
        <w:t xml:space="preserve">Данная работа очень заинтересовала детей, они с удовольствием вслушивались в рассказ педагога 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обустройстве данного жилища. Так как устройство русской избы и украинской хаты почти не отличается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</w:t>
      </w:r>
      <w:r w:rsidR="00AB1DB5" w:rsidRPr="00A155CD">
        <w:rPr>
          <w:rFonts w:ascii="Times New Roman" w:hAnsi="Times New Roman" w:cs="Times New Roman"/>
          <w:sz w:val="24"/>
          <w:szCs w:val="24"/>
        </w:rPr>
        <w:t xml:space="preserve">данная работа будет применяться не раз при проведении </w:t>
      </w:r>
      <w:r w:rsidR="004A6F19" w:rsidRPr="00A155CD">
        <w:rPr>
          <w:rFonts w:ascii="Times New Roman" w:hAnsi="Times New Roman" w:cs="Times New Roman"/>
          <w:sz w:val="24"/>
          <w:szCs w:val="24"/>
        </w:rPr>
        <w:t xml:space="preserve">разнообразных занятий. С помощью данного макета </w:t>
      </w:r>
      <w:r w:rsidRPr="00A155CD">
        <w:rPr>
          <w:rFonts w:ascii="Times New Roman" w:hAnsi="Times New Roman" w:cs="Times New Roman"/>
          <w:sz w:val="24"/>
          <w:szCs w:val="24"/>
        </w:rPr>
        <w:t>можно рассказать сказку</w:t>
      </w:r>
      <w:proofErr w:type="gramStart"/>
      <w:r w:rsidRPr="00A15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5CD">
        <w:rPr>
          <w:rFonts w:ascii="Times New Roman" w:hAnsi="Times New Roman" w:cs="Times New Roman"/>
          <w:sz w:val="24"/>
          <w:szCs w:val="24"/>
        </w:rPr>
        <w:t xml:space="preserve"> дети и сами могут пофантазировать </w:t>
      </w:r>
      <w:r w:rsidR="00C276DC" w:rsidRPr="00A155CD">
        <w:rPr>
          <w:rFonts w:ascii="Times New Roman" w:hAnsi="Times New Roman" w:cs="Times New Roman"/>
          <w:sz w:val="24"/>
          <w:szCs w:val="24"/>
        </w:rPr>
        <w:t>и придумать свою историю со сказочными героями.</w:t>
      </w:r>
    </w:p>
    <w:p w:rsidR="00AB1DB5" w:rsidRPr="00A155CD" w:rsidRDefault="00AB1DB5" w:rsidP="00A155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B5" w:rsidRPr="00A155CD" w:rsidRDefault="00AB1DB5" w:rsidP="00A155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B5" w:rsidRPr="00A155CD" w:rsidRDefault="00AB1DB5" w:rsidP="00A155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B5" w:rsidRDefault="00316EB0" w:rsidP="00AB1DB5">
      <w:pPr>
        <w:pStyle w:val="a3"/>
      </w:pPr>
      <w:r>
        <w:t>Используемая литература</w:t>
      </w:r>
      <w:proofErr w:type="gramStart"/>
      <w:r>
        <w:t xml:space="preserve"> :</w:t>
      </w:r>
      <w:proofErr w:type="gramEnd"/>
      <w:r>
        <w:t xml:space="preserve"> </w:t>
      </w:r>
    </w:p>
    <w:p w:rsidR="00AB1DB5" w:rsidRDefault="00AB1DB5" w:rsidP="00316EB0">
      <w:pPr>
        <w:pStyle w:val="a3"/>
        <w:numPr>
          <w:ilvl w:val="0"/>
          <w:numId w:val="1"/>
        </w:numPr>
      </w:pPr>
      <w:proofErr w:type="spellStart"/>
      <w:r>
        <w:t>Занков</w:t>
      </w:r>
      <w:proofErr w:type="spellEnd"/>
      <w:r>
        <w:t xml:space="preserve"> Л. В., наглядность и активизация учащихся в обучении, М.,1960</w:t>
      </w:r>
    </w:p>
    <w:p w:rsidR="00316EB0" w:rsidRDefault="00316EB0" w:rsidP="00316EB0">
      <w:pPr>
        <w:pStyle w:val="a3"/>
        <w:ind w:left="360"/>
      </w:pPr>
    </w:p>
    <w:p w:rsidR="00AB1DB5" w:rsidRDefault="00AB1DB5" w:rsidP="00AB1DB5">
      <w:pPr>
        <w:pStyle w:val="a3"/>
      </w:pPr>
    </w:p>
    <w:p w:rsidR="00AB1DB5" w:rsidRDefault="00AB1DB5" w:rsidP="00AB1DB5">
      <w:pPr>
        <w:pStyle w:val="a3"/>
      </w:pPr>
    </w:p>
    <w:p w:rsidR="00AB1DB5" w:rsidRPr="00AB1DB5" w:rsidRDefault="00AB1DB5" w:rsidP="00AB1DB5">
      <w:pPr>
        <w:pStyle w:val="a3"/>
      </w:pPr>
    </w:p>
    <w:sectPr w:rsidR="00AB1DB5" w:rsidRPr="00AB1DB5" w:rsidSect="006B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22D"/>
    <w:multiLevelType w:val="hybridMultilevel"/>
    <w:tmpl w:val="BE3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508"/>
    <w:rsid w:val="00143CC6"/>
    <w:rsid w:val="001575DE"/>
    <w:rsid w:val="00183CB8"/>
    <w:rsid w:val="001E6AD5"/>
    <w:rsid w:val="001F06FC"/>
    <w:rsid w:val="00223F47"/>
    <w:rsid w:val="002B0A78"/>
    <w:rsid w:val="00316EB0"/>
    <w:rsid w:val="004A6F19"/>
    <w:rsid w:val="006B5508"/>
    <w:rsid w:val="00783B62"/>
    <w:rsid w:val="00A155CD"/>
    <w:rsid w:val="00AB1DB5"/>
    <w:rsid w:val="00C276DC"/>
    <w:rsid w:val="00CA5386"/>
    <w:rsid w:val="00DB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5508"/>
  </w:style>
  <w:style w:type="paragraph" w:customStyle="1" w:styleId="c221">
    <w:name w:val="c221"/>
    <w:basedOn w:val="a"/>
    <w:rsid w:val="006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2019-11-27T13:05:00Z</dcterms:created>
  <dcterms:modified xsi:type="dcterms:W3CDTF">2019-11-27T15:06:00Z</dcterms:modified>
</cp:coreProperties>
</file>