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C9" w:rsidRPr="003F2D2C" w:rsidRDefault="005E3F2D" w:rsidP="008546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МБОУ «СШ № 1 г. Суздаля»</w:t>
      </w:r>
    </w:p>
    <w:p w:rsidR="00D346FD" w:rsidRDefault="003F2D2C" w:rsidP="003F2D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3F2D2C" w:rsidRDefault="003F2D2C" w:rsidP="003F2D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F2D2C" w:rsidRDefault="003F2D2C" w:rsidP="003F2D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Татьяна Игоревна.</w:t>
      </w:r>
    </w:p>
    <w:p w:rsidR="003F2D2C" w:rsidRDefault="003F2D2C" w:rsidP="003F2D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2D2C" w:rsidRDefault="003F2D2C" w:rsidP="003F2D2C">
      <w:pPr>
        <w:pStyle w:val="1"/>
        <w:jc w:val="center"/>
        <w:rPr>
          <w:color w:val="000000" w:themeColor="text1"/>
          <w:sz w:val="44"/>
        </w:rPr>
      </w:pPr>
      <w:r w:rsidRPr="003F2D2C">
        <w:rPr>
          <w:color w:val="000000" w:themeColor="text1"/>
          <w:sz w:val="44"/>
        </w:rPr>
        <w:t>Школьный хор – фестиваль «Ритм»</w:t>
      </w:r>
    </w:p>
    <w:p w:rsidR="003F2D2C" w:rsidRDefault="003F2D2C" w:rsidP="003F2D2C"/>
    <w:p w:rsidR="003F2D2C" w:rsidRPr="00346F7E" w:rsidRDefault="003F2D2C" w:rsidP="003F2D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F7E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346F7E" w:rsidRPr="00346F7E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46F7E">
        <w:rPr>
          <w:rFonts w:ascii="Times New Roman" w:hAnsi="Times New Roman" w:cs="Times New Roman"/>
          <w:sz w:val="28"/>
          <w:szCs w:val="28"/>
          <w:u w:val="single"/>
        </w:rPr>
        <w:t xml:space="preserve"> фестиваля</w:t>
      </w:r>
      <w:r w:rsidR="00346F7E">
        <w:rPr>
          <w:rFonts w:ascii="Times New Roman" w:hAnsi="Times New Roman" w:cs="Times New Roman"/>
          <w:sz w:val="28"/>
          <w:szCs w:val="28"/>
          <w:u w:val="single"/>
        </w:rPr>
        <w:t xml:space="preserve"> - конкурса</w:t>
      </w:r>
    </w:p>
    <w:p w:rsidR="00346F7E" w:rsidRDefault="003F2D2C" w:rsidP="00346F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Пропаганда песен духовно – нравственного содержания, гражданского и патриотического звучания, лирических и народных песен</w:t>
      </w:r>
      <w:r w:rsidR="00346F7E">
        <w:rPr>
          <w:rFonts w:ascii="Times New Roman" w:hAnsi="Times New Roman" w:cs="Times New Roman"/>
          <w:sz w:val="28"/>
          <w:szCs w:val="28"/>
        </w:rPr>
        <w:t>.</w:t>
      </w:r>
    </w:p>
    <w:p w:rsidR="00346F7E" w:rsidRPr="00346F7E" w:rsidRDefault="00346F7E" w:rsidP="00346F7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F7E">
        <w:rPr>
          <w:rFonts w:ascii="Times New Roman" w:hAnsi="Times New Roman" w:cs="Times New Roman"/>
          <w:sz w:val="28"/>
          <w:szCs w:val="28"/>
          <w:u w:val="single"/>
        </w:rPr>
        <w:t>Задачи фестиваля</w:t>
      </w:r>
    </w:p>
    <w:p w:rsidR="003F2D2C" w:rsidRPr="003F2D2C" w:rsidRDefault="003F2D2C" w:rsidP="003F2D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Приобщение детей к песням, наполненным чувством патриотизма к Отчизне и родному краю</w:t>
      </w:r>
    </w:p>
    <w:p w:rsidR="003F2D2C" w:rsidRPr="00346F7E" w:rsidRDefault="003F2D2C" w:rsidP="003F2D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Привитие любви к песенному искусству, возможность творческой реализации всех детей.</w:t>
      </w:r>
    </w:p>
    <w:p w:rsidR="003F2D2C" w:rsidRPr="00346F7E" w:rsidRDefault="003F2D2C" w:rsidP="00346F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F7E">
        <w:rPr>
          <w:rFonts w:ascii="Times New Roman" w:hAnsi="Times New Roman" w:cs="Times New Roman"/>
          <w:sz w:val="28"/>
          <w:szCs w:val="28"/>
          <w:u w:val="single"/>
        </w:rPr>
        <w:t>Тематика</w:t>
      </w:r>
      <w:r w:rsidRPr="00346F7E">
        <w:rPr>
          <w:rFonts w:ascii="Times New Roman" w:hAnsi="Times New Roman" w:cs="Times New Roman"/>
          <w:sz w:val="28"/>
          <w:szCs w:val="28"/>
        </w:rPr>
        <w:t xml:space="preserve"> выступления солистов, вокальных групп и хор </w:t>
      </w:r>
      <w:r w:rsidR="00346F7E" w:rsidRPr="00346F7E">
        <w:rPr>
          <w:rFonts w:ascii="Times New Roman" w:hAnsi="Times New Roman" w:cs="Times New Roman"/>
          <w:sz w:val="28"/>
          <w:szCs w:val="28"/>
        </w:rPr>
        <w:t>–</w:t>
      </w:r>
      <w:r w:rsidRPr="00346F7E">
        <w:rPr>
          <w:rFonts w:ascii="Times New Roman" w:hAnsi="Times New Roman" w:cs="Times New Roman"/>
          <w:sz w:val="28"/>
          <w:szCs w:val="28"/>
        </w:rPr>
        <w:t xml:space="preserve"> </w:t>
      </w:r>
      <w:r w:rsidR="00346F7E" w:rsidRPr="00346F7E">
        <w:rPr>
          <w:rFonts w:ascii="Times New Roman" w:hAnsi="Times New Roman" w:cs="Times New Roman"/>
          <w:sz w:val="28"/>
          <w:szCs w:val="28"/>
        </w:rPr>
        <w:t>классов</w:t>
      </w:r>
      <w:r w:rsidR="00346F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6F7E">
        <w:rPr>
          <w:rFonts w:ascii="Times New Roman" w:hAnsi="Times New Roman" w:cs="Times New Roman"/>
          <w:sz w:val="28"/>
          <w:szCs w:val="28"/>
        </w:rPr>
        <w:t>е</w:t>
      </w:r>
      <w:r w:rsidRPr="00346F7E">
        <w:rPr>
          <w:rFonts w:ascii="Times New Roman" w:hAnsi="Times New Roman" w:cs="Times New Roman"/>
          <w:sz w:val="28"/>
          <w:szCs w:val="28"/>
        </w:rPr>
        <w:t>жегодно выбирается учителем музыки и согласовывается на школьном методическом                      совете.</w:t>
      </w:r>
    </w:p>
    <w:p w:rsidR="003F2D2C" w:rsidRPr="00D81A55" w:rsidRDefault="00346F7E" w:rsidP="00D81A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55">
        <w:rPr>
          <w:rFonts w:ascii="Times New Roman" w:hAnsi="Times New Roman" w:cs="Times New Roman"/>
          <w:sz w:val="28"/>
          <w:szCs w:val="28"/>
          <w:u w:val="single"/>
        </w:rPr>
        <w:t xml:space="preserve">Условия участия в фестивале – </w:t>
      </w:r>
      <w:r w:rsidR="003F2D2C" w:rsidRPr="00D8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55">
        <w:rPr>
          <w:rFonts w:ascii="Times New Roman" w:hAnsi="Times New Roman" w:cs="Times New Roman"/>
          <w:b/>
          <w:sz w:val="28"/>
          <w:szCs w:val="28"/>
        </w:rPr>
        <w:t>у</w:t>
      </w:r>
      <w:r w:rsidR="003F2D2C" w:rsidRPr="00D81A55">
        <w:rPr>
          <w:rFonts w:ascii="Times New Roman" w:hAnsi="Times New Roman" w:cs="Times New Roman"/>
          <w:b/>
          <w:sz w:val="28"/>
          <w:szCs w:val="28"/>
        </w:rPr>
        <w:t>частвуют все !</w:t>
      </w:r>
      <w:r w:rsidRPr="00D8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55">
        <w:rPr>
          <w:rFonts w:ascii="Times New Roman" w:hAnsi="Times New Roman" w:cs="Times New Roman"/>
          <w:sz w:val="28"/>
          <w:szCs w:val="28"/>
        </w:rPr>
        <w:t>Классы выступают по буквенной очерёдности. Время выступления не более 5 минут.</w:t>
      </w:r>
    </w:p>
    <w:p w:rsidR="00346F7E" w:rsidRPr="00346F7E" w:rsidRDefault="003F2D2C" w:rsidP="00346F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F7E">
        <w:rPr>
          <w:rFonts w:ascii="Times New Roman" w:hAnsi="Times New Roman" w:cs="Times New Roman"/>
          <w:sz w:val="28"/>
          <w:szCs w:val="28"/>
          <w:u w:val="single"/>
        </w:rPr>
        <w:t>Организацио</w:t>
      </w:r>
      <w:r w:rsidR="00346F7E" w:rsidRPr="00346F7E">
        <w:rPr>
          <w:rFonts w:ascii="Times New Roman" w:hAnsi="Times New Roman" w:cs="Times New Roman"/>
          <w:sz w:val="28"/>
          <w:szCs w:val="28"/>
          <w:u w:val="single"/>
        </w:rPr>
        <w:t>нные вопросы.</w:t>
      </w:r>
    </w:p>
    <w:p w:rsidR="003F2D2C" w:rsidRPr="00346F7E" w:rsidRDefault="00346F7E" w:rsidP="00346F7E">
      <w:pPr>
        <w:pStyle w:val="a8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конкурсу проходит в течении всего учебного года. </w:t>
      </w:r>
      <w:r w:rsidR="003F2D2C" w:rsidRPr="00346F7E">
        <w:rPr>
          <w:rFonts w:ascii="Times New Roman" w:hAnsi="Times New Roman" w:cs="Times New Roman"/>
          <w:sz w:val="28"/>
          <w:szCs w:val="28"/>
        </w:rPr>
        <w:t xml:space="preserve">Все возникающие вопросы в ходе подготовки к фестивалю обсуждаются вместе с детьми,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>психологом</w:t>
      </w:r>
      <w:r w:rsidR="003F2D2C" w:rsidRPr="00346F7E">
        <w:rPr>
          <w:rFonts w:ascii="Times New Roman" w:hAnsi="Times New Roman" w:cs="Times New Roman"/>
          <w:sz w:val="28"/>
          <w:szCs w:val="28"/>
        </w:rPr>
        <w:t xml:space="preserve"> и завучем по воспитательной работе. </w:t>
      </w:r>
    </w:p>
    <w:p w:rsidR="003F2D2C" w:rsidRPr="003F2D2C" w:rsidRDefault="003F2D2C" w:rsidP="003F2D2C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6</w:t>
      </w:r>
      <w:r w:rsidRPr="003F2D2C">
        <w:rPr>
          <w:rFonts w:ascii="Times New Roman" w:hAnsi="Times New Roman" w:cs="Times New Roman"/>
          <w:sz w:val="28"/>
          <w:szCs w:val="28"/>
          <w:u w:val="single"/>
        </w:rPr>
        <w:t>.  Критерии оценки исполнения</w:t>
      </w:r>
      <w:r w:rsidRPr="003F2D2C">
        <w:rPr>
          <w:rFonts w:ascii="Times New Roman" w:hAnsi="Times New Roman" w:cs="Times New Roman"/>
          <w:sz w:val="28"/>
          <w:szCs w:val="28"/>
        </w:rPr>
        <w:t>.</w:t>
      </w:r>
    </w:p>
    <w:p w:rsidR="003F2D2C" w:rsidRPr="003F2D2C" w:rsidRDefault="003F2D2C" w:rsidP="003F2D2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Содержание, отражающее девиз фестиваля.</w:t>
      </w:r>
    </w:p>
    <w:p w:rsidR="003F2D2C" w:rsidRPr="003F2D2C" w:rsidRDefault="003F2D2C" w:rsidP="003F2D2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Создание сценического образа, выразительность исполнения</w:t>
      </w:r>
    </w:p>
    <w:p w:rsidR="003F2D2C" w:rsidRPr="003F2D2C" w:rsidRDefault="003F2D2C" w:rsidP="003F2D2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Вокальное мастерство</w:t>
      </w:r>
    </w:p>
    <w:p w:rsidR="003F2D2C" w:rsidRPr="003F2D2C" w:rsidRDefault="003F2D2C" w:rsidP="003F2D2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Уровень организованности /внешний вид, дисциплина/</w:t>
      </w:r>
    </w:p>
    <w:p w:rsidR="003F2D2C" w:rsidRPr="003F2D2C" w:rsidRDefault="003F2D2C" w:rsidP="003F2D2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F2D2C" w:rsidRPr="003F2D2C" w:rsidRDefault="003F2D2C" w:rsidP="003F2D2C">
      <w:pPr>
        <w:tabs>
          <w:tab w:val="left" w:pos="1594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7</w:t>
      </w:r>
      <w:r w:rsidRPr="003F2D2C">
        <w:rPr>
          <w:rFonts w:ascii="Times New Roman" w:hAnsi="Times New Roman" w:cs="Times New Roman"/>
          <w:sz w:val="28"/>
          <w:szCs w:val="28"/>
          <w:u w:val="single"/>
        </w:rPr>
        <w:t>. Жюри конкурса.</w:t>
      </w:r>
    </w:p>
    <w:p w:rsidR="003F2D2C" w:rsidRPr="003F2D2C" w:rsidRDefault="003F2D2C" w:rsidP="003F2D2C">
      <w:pPr>
        <w:numPr>
          <w:ilvl w:val="0"/>
          <w:numId w:val="4"/>
        </w:numPr>
        <w:tabs>
          <w:tab w:val="left" w:pos="15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>Состав жюри определяется учителем музыки, в него не должны входить классные руководители, могут быть приглашены преподаватели др</w:t>
      </w:r>
      <w:r w:rsidR="00346F7E">
        <w:rPr>
          <w:rFonts w:ascii="Times New Roman" w:hAnsi="Times New Roman" w:cs="Times New Roman"/>
          <w:sz w:val="28"/>
          <w:szCs w:val="28"/>
        </w:rPr>
        <w:t>угих образовательных учреждений или центров дополнительного образования.</w:t>
      </w:r>
    </w:p>
    <w:p w:rsidR="003F2D2C" w:rsidRPr="003F2D2C" w:rsidRDefault="003F2D2C" w:rsidP="003F2D2C">
      <w:pPr>
        <w:numPr>
          <w:ilvl w:val="0"/>
          <w:numId w:val="4"/>
        </w:numPr>
        <w:tabs>
          <w:tab w:val="left" w:pos="15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 xml:space="preserve">Члены жюри оценивают выступления ребят в соответствии с указанными критериями по 10-бальной </w:t>
      </w:r>
      <w:r w:rsidR="00346F7E">
        <w:rPr>
          <w:rFonts w:ascii="Times New Roman" w:hAnsi="Times New Roman" w:cs="Times New Roman"/>
          <w:sz w:val="28"/>
          <w:szCs w:val="28"/>
        </w:rPr>
        <w:t>системе (см приложение № 1).</w:t>
      </w:r>
    </w:p>
    <w:p w:rsidR="003F2D2C" w:rsidRPr="003F2D2C" w:rsidRDefault="003F2D2C" w:rsidP="003F2D2C">
      <w:pPr>
        <w:tabs>
          <w:tab w:val="left" w:pos="1594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F2D2C">
        <w:rPr>
          <w:rFonts w:ascii="Times New Roman" w:hAnsi="Times New Roman" w:cs="Times New Roman"/>
          <w:sz w:val="28"/>
          <w:szCs w:val="28"/>
          <w:u w:val="single"/>
        </w:rPr>
        <w:t>. Награждение.</w:t>
      </w:r>
    </w:p>
    <w:p w:rsidR="003F2D2C" w:rsidRPr="003F2D2C" w:rsidRDefault="003F2D2C" w:rsidP="00346F7E">
      <w:pPr>
        <w:tabs>
          <w:tab w:val="left" w:pos="1594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346F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F7E" w:rsidRPr="00346F7E">
        <w:rPr>
          <w:rFonts w:ascii="Times New Roman" w:hAnsi="Times New Roman" w:cs="Times New Roman"/>
          <w:sz w:val="28"/>
          <w:szCs w:val="28"/>
        </w:rPr>
        <w:t xml:space="preserve">, </w:t>
      </w:r>
      <w:r w:rsidR="00346F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6F7E" w:rsidRPr="00346F7E">
        <w:rPr>
          <w:rFonts w:ascii="Times New Roman" w:hAnsi="Times New Roman" w:cs="Times New Roman"/>
          <w:sz w:val="28"/>
          <w:szCs w:val="28"/>
        </w:rPr>
        <w:t xml:space="preserve">, </w:t>
      </w:r>
      <w:r w:rsidR="00346F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6F7E" w:rsidRPr="00346F7E">
        <w:rPr>
          <w:rFonts w:ascii="Times New Roman" w:hAnsi="Times New Roman" w:cs="Times New Roman"/>
          <w:sz w:val="28"/>
          <w:szCs w:val="28"/>
        </w:rPr>
        <w:t xml:space="preserve"> </w:t>
      </w:r>
      <w:r w:rsidRPr="003F2D2C">
        <w:rPr>
          <w:rFonts w:ascii="Times New Roman" w:hAnsi="Times New Roman" w:cs="Times New Roman"/>
          <w:sz w:val="28"/>
          <w:szCs w:val="28"/>
        </w:rPr>
        <w:t>степени  награждаются наиболее яркие выступления</w:t>
      </w:r>
      <w:r w:rsidR="00346F7E">
        <w:rPr>
          <w:rFonts w:ascii="Times New Roman" w:hAnsi="Times New Roman" w:cs="Times New Roman"/>
          <w:sz w:val="28"/>
          <w:szCs w:val="28"/>
        </w:rPr>
        <w:t>, хор – лауреаты</w:t>
      </w:r>
      <w:r w:rsidRPr="003F2D2C">
        <w:rPr>
          <w:rFonts w:ascii="Times New Roman" w:hAnsi="Times New Roman" w:cs="Times New Roman"/>
          <w:sz w:val="28"/>
          <w:szCs w:val="28"/>
        </w:rPr>
        <w:t xml:space="preserve"> в 1-м и 2-м отделениях</w:t>
      </w:r>
      <w:r w:rsidR="00346F7E">
        <w:rPr>
          <w:rFonts w:ascii="Times New Roman" w:hAnsi="Times New Roman" w:cs="Times New Roman"/>
          <w:sz w:val="28"/>
          <w:szCs w:val="28"/>
        </w:rPr>
        <w:t>;</w:t>
      </w:r>
      <w:r w:rsidRPr="003F2D2C">
        <w:rPr>
          <w:rFonts w:ascii="Times New Roman" w:hAnsi="Times New Roman" w:cs="Times New Roman"/>
          <w:sz w:val="28"/>
          <w:szCs w:val="28"/>
        </w:rPr>
        <w:t xml:space="preserve">  </w:t>
      </w:r>
      <w:r w:rsidR="00346F7E">
        <w:rPr>
          <w:rFonts w:ascii="Times New Roman" w:hAnsi="Times New Roman" w:cs="Times New Roman"/>
          <w:sz w:val="28"/>
          <w:szCs w:val="28"/>
        </w:rPr>
        <w:t>остальные все участники фестиваля награждаются грамотами.</w:t>
      </w:r>
    </w:p>
    <w:p w:rsidR="003F2D2C" w:rsidRDefault="003F2D2C" w:rsidP="003F2D2C">
      <w:pPr>
        <w:tabs>
          <w:tab w:val="left" w:pos="1594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F2D2C">
        <w:rPr>
          <w:rFonts w:ascii="Times New Roman" w:hAnsi="Times New Roman" w:cs="Times New Roman"/>
          <w:sz w:val="28"/>
          <w:szCs w:val="28"/>
        </w:rPr>
        <w:t xml:space="preserve">9. </w:t>
      </w:r>
      <w:r w:rsidRPr="003F2D2C">
        <w:rPr>
          <w:rFonts w:ascii="Times New Roman" w:hAnsi="Times New Roman" w:cs="Times New Roman"/>
          <w:sz w:val="28"/>
          <w:szCs w:val="28"/>
          <w:u w:val="single"/>
        </w:rPr>
        <w:t>Время и место проведения</w:t>
      </w:r>
      <w:r w:rsidRPr="003F2D2C">
        <w:rPr>
          <w:rFonts w:ascii="Times New Roman" w:hAnsi="Times New Roman" w:cs="Times New Roman"/>
          <w:sz w:val="28"/>
          <w:szCs w:val="28"/>
        </w:rPr>
        <w:t xml:space="preserve"> хор – фестиваля согласовывается с администрацией школы и зависит от девиза фестиваля, количества участников и плана внеклассной  воспитательной работы школы на учебный год.</w:t>
      </w:r>
      <w:r w:rsidR="00E36EF2">
        <w:rPr>
          <w:rFonts w:ascii="Times New Roman" w:hAnsi="Times New Roman" w:cs="Times New Roman"/>
          <w:sz w:val="28"/>
          <w:szCs w:val="28"/>
        </w:rPr>
        <w:t xml:space="preserve"> Как правило , конкурс проходит в конце учебного года, как итог вокальной работы класса. </w:t>
      </w:r>
    </w:p>
    <w:p w:rsidR="00E36EF2" w:rsidRPr="00E36EF2" w:rsidRDefault="00E36EF2" w:rsidP="00E36EF2">
      <w:pPr>
        <w:ind w:left="-108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Pr="00E36EF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E36EF2" w:rsidRPr="007C46A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Идея организовать хор-фестиваль родилась потому, что очень хотелось сделать что-то новое и самое главное – дать возможность каждому ребёнку выступить на сцене. Дать шанс хоть немножко побыть </w:t>
      </w:r>
      <w:r w:rsidR="00D346FD">
        <w:rPr>
          <w:rFonts w:ascii="Times New Roman" w:hAnsi="Times New Roman" w:cs="Times New Roman"/>
          <w:sz w:val="28"/>
          <w:szCs w:val="28"/>
        </w:rPr>
        <w:t xml:space="preserve">артистом, создать условия для самореализации всех детей, развития их творческих способностей, повышение уровня их эстетического вкуса. </w:t>
      </w:r>
      <w:r w:rsidRPr="007C46A2">
        <w:rPr>
          <w:rFonts w:ascii="Times New Roman" w:hAnsi="Times New Roman" w:cs="Times New Roman"/>
          <w:sz w:val="28"/>
          <w:szCs w:val="28"/>
        </w:rPr>
        <w:t>Главная задача нашего фестиваля, чтобы пели все: и хорошо поющие , и не очень. Чтобы дети со скромными музыкальными способностями чувствовали себя совершенно комфортно как во время занятий, так и во время выступлений. Если даже дети со слабыми музыкальными данными, я стараюсь работать с ними так, чтобы они не ощущали неуверенности в себе. Во время занятий они стоят рядом с хорошо и уверенно поющими детьми, обладающими хорошим музыкальным слухом, устойчивой интонацией. Главное – не погасить желание петь, выступать. И ещё – помочь ребёнку узнать о себе, что он не хуже остальных хористов и также может петь совсем неплохо. У фестиваля музыкальное название «Ритм».</w:t>
      </w:r>
    </w:p>
    <w:p w:rsidR="00E36EF2" w:rsidRPr="007C46A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 Ритм – это бьющееся, неравнодушное сердце детей и педагогов, объединённых в едином порыве. Хор – фестиваль «Ритм» - это результат совместного творчества учеников и педагогов. В его подготовке принимают участие 1-</w:t>
      </w:r>
      <w:r w:rsidR="00D346FD">
        <w:rPr>
          <w:rFonts w:ascii="Times New Roman" w:hAnsi="Times New Roman" w:cs="Times New Roman"/>
          <w:sz w:val="28"/>
          <w:szCs w:val="28"/>
        </w:rPr>
        <w:t>8 классы полностью, 9 – 11 классы участвуют по желанию и форму участия выбирают сами: хор, ансамбль или соло.</w:t>
      </w:r>
      <w:r w:rsidRPr="007C46A2">
        <w:rPr>
          <w:rFonts w:ascii="Times New Roman" w:hAnsi="Times New Roman" w:cs="Times New Roman"/>
          <w:sz w:val="28"/>
          <w:szCs w:val="28"/>
        </w:rPr>
        <w:t xml:space="preserve"> Огромную поддержку оказывают классные руководители.</w:t>
      </w:r>
    </w:p>
    <w:p w:rsidR="00E36EF2" w:rsidRPr="007C46A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В день фестиваля ощущается праздничная суета: все нарядно одеты, немного взволнованны перед выступлением. На фестиваль всегда приходит много гостей: родители, бабушки, дедушки, родственники, знакомые. Они неизменно очень тепло принимают выступления всех хоров. Их отзывы о фестивале всегда самые восторженные и благодарные. В репертуаре фестиваля есть песни на английском и немецком языках, которые помогают готовить учителя </w:t>
      </w:r>
      <w:r w:rsidRPr="007C46A2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иностранных языков. Обычно, «Ритм» состоит из 2-х отделений. В первом выступают классные хоры начальной школы, во втором показывают себя ребята среднего </w:t>
      </w:r>
      <w:r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Pr="007C46A2">
        <w:rPr>
          <w:rFonts w:ascii="Times New Roman" w:hAnsi="Times New Roman" w:cs="Times New Roman"/>
          <w:sz w:val="28"/>
          <w:szCs w:val="28"/>
        </w:rPr>
        <w:t xml:space="preserve">звена. В школе есть хоровой кружок, гитарный кружок. Ребята, которые там занимаются, украшают фестиваль своими выступлениями между отделениями и в заключении работы фестиваля. Есть ребята, которые занимаются сольным пением. Их мало, но они тоже выступают на школьных праздниках. Каждый хор-фестиваль проходит под своим девизом, подбирается специальный репертуар. Исполняются песни патриотические и лирические, военные и народные, бардовские и современных композиторов, в том числе владимирских и суздальских авторов. Проходили фестивали, посвящённые Дню рождения школы, 220-летию Владимирской губернии, 60-летию Победы в </w:t>
      </w:r>
      <w:r>
        <w:rPr>
          <w:rFonts w:ascii="Times New Roman" w:hAnsi="Times New Roman" w:cs="Times New Roman"/>
          <w:sz w:val="28"/>
          <w:szCs w:val="28"/>
        </w:rPr>
        <w:t xml:space="preserve">ВО войне. Среди тем фестиваля: </w:t>
      </w:r>
    </w:p>
    <w:p w:rsidR="00E36EF2" w:rsidRPr="007C46A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2006-2007 уч.г. – «Всё </w:t>
      </w:r>
      <w:r>
        <w:rPr>
          <w:rFonts w:ascii="Times New Roman" w:hAnsi="Times New Roman" w:cs="Times New Roman"/>
          <w:sz w:val="28"/>
          <w:szCs w:val="28"/>
        </w:rPr>
        <w:t>начинается со школьного звонка»</w:t>
      </w:r>
    </w:p>
    <w:p w:rsidR="00E36EF2" w:rsidRPr="007C46A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>2007-2008 уч.г. – 1-4кл. – «Мама, ты мой самый лучший друг»</w:t>
      </w:r>
    </w:p>
    <w:p w:rsidR="00E36EF2" w:rsidRPr="007C46A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                              5-8кл. – «Мир вам, люди»</w:t>
      </w:r>
    </w:p>
    <w:p w:rsidR="00E36EF2" w:rsidRDefault="00E36EF2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7C46A2">
        <w:rPr>
          <w:rFonts w:ascii="Times New Roman" w:hAnsi="Times New Roman" w:cs="Times New Roman"/>
          <w:sz w:val="28"/>
          <w:szCs w:val="28"/>
        </w:rPr>
        <w:t xml:space="preserve">В выборе песен для своего класса участвуют сами ребята. Подготовка идёт весь год, песня должна подходить конкретному классу-хору по настроению, возможностям, музыкальному материалу. В </w:t>
      </w: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 w:rsidRPr="007C46A2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прошёл </w:t>
      </w:r>
      <w:r w:rsidRPr="007C46A2">
        <w:rPr>
          <w:rFonts w:ascii="Times New Roman" w:hAnsi="Times New Roman" w:cs="Times New Roman"/>
          <w:sz w:val="28"/>
          <w:szCs w:val="28"/>
        </w:rPr>
        <w:t xml:space="preserve"> под девизом «Салют, Победа!» 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C46A2">
        <w:rPr>
          <w:rFonts w:ascii="Times New Roman" w:hAnsi="Times New Roman" w:cs="Times New Roman"/>
          <w:sz w:val="28"/>
          <w:szCs w:val="28"/>
        </w:rPr>
        <w:t xml:space="preserve"> посв</w:t>
      </w:r>
      <w:r>
        <w:rPr>
          <w:rFonts w:ascii="Times New Roman" w:hAnsi="Times New Roman" w:cs="Times New Roman"/>
          <w:sz w:val="28"/>
          <w:szCs w:val="28"/>
        </w:rPr>
        <w:t>ящён  Великой Победе в ВО войне</w:t>
      </w:r>
      <w:r w:rsidR="00D614E1">
        <w:rPr>
          <w:rFonts w:ascii="Times New Roman" w:hAnsi="Times New Roman" w:cs="Times New Roman"/>
          <w:sz w:val="28"/>
          <w:szCs w:val="28"/>
        </w:rPr>
        <w:t xml:space="preserve"> </w:t>
      </w:r>
      <w:r w:rsidR="00184A93">
        <w:rPr>
          <w:rFonts w:ascii="Times New Roman" w:hAnsi="Times New Roman" w:cs="Times New Roman"/>
          <w:sz w:val="28"/>
          <w:szCs w:val="28"/>
        </w:rPr>
        <w:t>(приложение № 7</w:t>
      </w:r>
      <w:r w:rsidR="00457641">
        <w:rPr>
          <w:rFonts w:ascii="Times New Roman" w:hAnsi="Times New Roman" w:cs="Times New Roman"/>
          <w:sz w:val="28"/>
          <w:szCs w:val="28"/>
        </w:rPr>
        <w:t>,8</w:t>
      </w:r>
      <w:r w:rsidR="00184A93">
        <w:rPr>
          <w:rFonts w:ascii="Times New Roman" w:hAnsi="Times New Roman" w:cs="Times New Roman"/>
          <w:sz w:val="28"/>
          <w:szCs w:val="28"/>
        </w:rPr>
        <w:t>)</w:t>
      </w:r>
      <w:r w:rsidR="008A735D">
        <w:rPr>
          <w:rFonts w:ascii="Times New Roman" w:hAnsi="Times New Roman" w:cs="Times New Roman"/>
          <w:sz w:val="28"/>
          <w:szCs w:val="28"/>
        </w:rPr>
        <w:t xml:space="preserve">. </w:t>
      </w:r>
      <w:r w:rsidRPr="007C46A2">
        <w:rPr>
          <w:rFonts w:ascii="Times New Roman" w:hAnsi="Times New Roman" w:cs="Times New Roman"/>
          <w:sz w:val="28"/>
          <w:szCs w:val="28"/>
        </w:rPr>
        <w:t>Самое главное в фестивале, чтобы все были замечены и отмечены. И следит за этим , конечно, жюри, исходя из положения о фестивале, разработанным мною. Все награждаются дипломами разной степени, грамотами награждаются самые удачные и яркие выступления ребят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6FD">
        <w:rPr>
          <w:rFonts w:ascii="Times New Roman" w:hAnsi="Times New Roman" w:cs="Times New Roman"/>
          <w:sz w:val="28"/>
          <w:szCs w:val="28"/>
        </w:rPr>
        <w:t xml:space="preserve"> Победители участвовали  в торжественной общешкольной линейке, посвященной 9 Мая.</w:t>
      </w:r>
    </w:p>
    <w:p w:rsidR="00D614E1" w:rsidRDefault="00D346FD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не является самоцелью: выявляются новые солисты, образовываются вокальные ансамбли. </w:t>
      </w:r>
      <w:r w:rsidR="00E36EF2" w:rsidRPr="007C46A2">
        <w:rPr>
          <w:rFonts w:ascii="Times New Roman" w:hAnsi="Times New Roman" w:cs="Times New Roman"/>
          <w:sz w:val="28"/>
          <w:szCs w:val="28"/>
        </w:rPr>
        <w:t xml:space="preserve">Хор-фестиваль «Ритм» побуждает детей и педагогов к постоянному поиску и творческой деятельности, </w:t>
      </w:r>
      <w:r w:rsidR="00D614E1">
        <w:rPr>
          <w:rFonts w:ascii="Times New Roman" w:hAnsi="Times New Roman" w:cs="Times New Roman"/>
          <w:sz w:val="28"/>
          <w:szCs w:val="28"/>
        </w:rPr>
        <w:t>находится в движении и развитии.</w:t>
      </w:r>
    </w:p>
    <w:p w:rsidR="00D614E1" w:rsidRDefault="009A4BD3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связи с предстоящим в 2024 году 1000-летним юбилеем нашего города, планирую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– конкурс класс – хор </w:t>
      </w:r>
      <w:r w:rsidR="005D2865">
        <w:rPr>
          <w:rFonts w:ascii="Times New Roman" w:hAnsi="Times New Roman" w:cs="Times New Roman"/>
          <w:i/>
          <w:sz w:val="28"/>
          <w:szCs w:val="28"/>
        </w:rPr>
        <w:t>«Суздаль песенный</w:t>
      </w:r>
      <w:r w:rsidRPr="00D81A55">
        <w:rPr>
          <w:rFonts w:ascii="Times New Roman" w:hAnsi="Times New Roman" w:cs="Times New Roman"/>
          <w:i/>
          <w:sz w:val="28"/>
          <w:szCs w:val="28"/>
        </w:rPr>
        <w:t>»</w:t>
      </w:r>
      <w:r w:rsidR="005D2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 – одно из самых сильных чувств. Без него человек не ощущает своих корней, не знает истории своего народа.</w:t>
      </w:r>
    </w:p>
    <w:p w:rsidR="009A4BD3" w:rsidRDefault="009A4BD3" w:rsidP="00E36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BD3" w:rsidRDefault="009A4BD3" w:rsidP="00E36EF2">
      <w:pPr>
        <w:jc w:val="both"/>
        <w:rPr>
          <w:rFonts w:ascii="Times New Roman" w:hAnsi="Times New Roman" w:cs="Times New Roman"/>
          <w:sz w:val="28"/>
          <w:szCs w:val="28"/>
        </w:rPr>
      </w:pPr>
      <w:r w:rsidRPr="009A4BD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этого фестиваля</w:t>
      </w:r>
      <w:r w:rsidR="002F27C4">
        <w:rPr>
          <w:rFonts w:ascii="Times New Roman" w:hAnsi="Times New Roman" w:cs="Times New Roman"/>
          <w:sz w:val="28"/>
          <w:szCs w:val="28"/>
        </w:rPr>
        <w:t>:</w:t>
      </w:r>
    </w:p>
    <w:p w:rsidR="009A4BD3" w:rsidRDefault="009A4BD3" w:rsidP="009A4BD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чувство личной ответственности за свою малую родину</w:t>
      </w:r>
      <w:r w:rsidR="00B0635B">
        <w:rPr>
          <w:rFonts w:ascii="Times New Roman" w:hAnsi="Times New Roman" w:cs="Times New Roman"/>
          <w:sz w:val="28"/>
          <w:szCs w:val="28"/>
        </w:rPr>
        <w:t xml:space="preserve"> и её будущее.</w:t>
      </w:r>
    </w:p>
    <w:p w:rsidR="00B0635B" w:rsidRDefault="00B0635B" w:rsidP="009A4BD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такие черты характера , которые помогут стать достойным человеком и гражданином своей страны.</w:t>
      </w:r>
    </w:p>
    <w:p w:rsidR="007423D8" w:rsidRDefault="007423D8" w:rsidP="009A4BD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</w:t>
      </w:r>
      <w:r w:rsidR="00B1331F">
        <w:rPr>
          <w:rFonts w:ascii="Times New Roman" w:hAnsi="Times New Roman" w:cs="Times New Roman"/>
          <w:sz w:val="28"/>
          <w:szCs w:val="28"/>
        </w:rPr>
        <w:t>ей с творчеством Сергея Лёвкина, его песнями о Суздале.</w:t>
      </w:r>
    </w:p>
    <w:p w:rsidR="002F27C4" w:rsidRDefault="002F27C4" w:rsidP="002F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этап подготовительный</w:t>
      </w:r>
    </w:p>
    <w:p w:rsidR="002F27C4" w:rsidRDefault="002F27C4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 работы</w:t>
      </w:r>
    </w:p>
    <w:p w:rsidR="002F27C4" w:rsidRDefault="002F27C4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песенного репертуа</w:t>
      </w:r>
      <w:r w:rsidR="008A735D">
        <w:rPr>
          <w:rFonts w:ascii="Times New Roman" w:hAnsi="Times New Roman" w:cs="Times New Roman"/>
          <w:sz w:val="28"/>
          <w:szCs w:val="28"/>
        </w:rPr>
        <w:t>ра по классам (см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23D8" w:rsidRDefault="007423D8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С.П. Лёвкина, его песнями о Суздале (см приложение №</w:t>
      </w:r>
      <w:r w:rsidR="008A735D">
        <w:rPr>
          <w:rFonts w:ascii="Times New Roman" w:hAnsi="Times New Roman" w:cs="Times New Roman"/>
          <w:sz w:val="28"/>
          <w:szCs w:val="28"/>
        </w:rPr>
        <w:t xml:space="preserve"> 5,</w:t>
      </w:r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2F27C4" w:rsidRDefault="002F27C4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</w:t>
      </w:r>
    </w:p>
    <w:p w:rsidR="002F27C4" w:rsidRDefault="00D81A55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 о Суздале (</w:t>
      </w:r>
      <w:r w:rsidR="008A735D">
        <w:rPr>
          <w:rFonts w:ascii="Times New Roman" w:hAnsi="Times New Roman" w:cs="Times New Roman"/>
          <w:sz w:val="28"/>
          <w:szCs w:val="28"/>
        </w:rPr>
        <w:t xml:space="preserve">виды Суздаля и </w:t>
      </w:r>
      <w:r w:rsidR="000A2BFF">
        <w:rPr>
          <w:rFonts w:ascii="Times New Roman" w:hAnsi="Times New Roman" w:cs="Times New Roman"/>
          <w:sz w:val="28"/>
          <w:szCs w:val="28"/>
        </w:rPr>
        <w:t>фото</w:t>
      </w:r>
      <w:r w:rsidR="008A735D">
        <w:rPr>
          <w:rFonts w:ascii="Times New Roman" w:hAnsi="Times New Roman" w:cs="Times New Roman"/>
          <w:sz w:val="28"/>
          <w:szCs w:val="28"/>
        </w:rPr>
        <w:t>работы детей, см приложение №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A55" w:rsidRDefault="00D81A55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работ учащихся изостудии школы (рук. В.Ю.Конотопова)</w:t>
      </w:r>
    </w:p>
    <w:p w:rsidR="00D81A55" w:rsidRDefault="00D81A55" w:rsidP="002F27C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песенного материала</w:t>
      </w:r>
    </w:p>
    <w:p w:rsidR="00D81A55" w:rsidRDefault="00D81A55" w:rsidP="00D81A5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открыток для гостей фестиваля (рук. учитель технологии И.А.Барыгина)</w:t>
      </w:r>
    </w:p>
    <w:p w:rsidR="00D81A55" w:rsidRPr="00D81A55" w:rsidRDefault="00D81A55" w:rsidP="00D81A5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афиши фестиваля</w:t>
      </w:r>
    </w:p>
    <w:p w:rsidR="002F27C4" w:rsidRDefault="002F27C4" w:rsidP="002F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1A55">
        <w:rPr>
          <w:rFonts w:ascii="Times New Roman" w:hAnsi="Times New Roman" w:cs="Times New Roman"/>
          <w:sz w:val="28"/>
          <w:szCs w:val="28"/>
        </w:rPr>
        <w:t xml:space="preserve"> этап – основной, организационно – практический</w:t>
      </w:r>
    </w:p>
    <w:p w:rsidR="00D81A55" w:rsidRDefault="00D81A55" w:rsidP="00D81A5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35D">
        <w:rPr>
          <w:rFonts w:ascii="Times New Roman" w:hAnsi="Times New Roman" w:cs="Times New Roman"/>
          <w:sz w:val="28"/>
          <w:szCs w:val="28"/>
        </w:rPr>
        <w:t>онкурс чтецов (см 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A55" w:rsidRPr="00D81A55" w:rsidRDefault="00D81A55" w:rsidP="00D81A5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фестиваля – конкурса хоров 1 – 8-х классов, ансамблей и солистов 9 – 11 классов</w:t>
      </w:r>
    </w:p>
    <w:p w:rsidR="00D81A55" w:rsidRDefault="002F27C4" w:rsidP="002F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1A55">
        <w:rPr>
          <w:rFonts w:ascii="Times New Roman" w:hAnsi="Times New Roman" w:cs="Times New Roman"/>
          <w:sz w:val="28"/>
          <w:szCs w:val="28"/>
        </w:rPr>
        <w:t xml:space="preserve"> этап – заключительный</w:t>
      </w:r>
    </w:p>
    <w:p w:rsidR="002F27C4" w:rsidRPr="00D81A55" w:rsidRDefault="00D81A55" w:rsidP="002F2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фестиваля, награждение всех участников.</w:t>
      </w:r>
    </w:p>
    <w:p w:rsidR="009A4BD3" w:rsidRPr="00F26E42" w:rsidRDefault="00F26E42" w:rsidP="00E36E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E42">
        <w:rPr>
          <w:rFonts w:ascii="Times New Roman" w:hAnsi="Times New Roman" w:cs="Times New Roman"/>
          <w:b/>
          <w:sz w:val="28"/>
          <w:szCs w:val="28"/>
          <w:u w:val="single"/>
        </w:rPr>
        <w:t>Ссылка на приложения</w:t>
      </w:r>
    </w:p>
    <w:p w:rsidR="00D614E1" w:rsidRDefault="00F52366" w:rsidP="00E36EF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7027D">
          <w:rPr>
            <w:rStyle w:val="aa"/>
            <w:rFonts w:ascii="Times New Roman" w:hAnsi="Times New Roman" w:cs="Times New Roman"/>
            <w:sz w:val="28"/>
            <w:szCs w:val="28"/>
          </w:rPr>
          <w:t>https://disk.yandex.ru/client/disk/%D0%9A%D0%BE%D0%BD%D0%BA%D1%83%D1%80%D1%81%20%D0%A2%D0%B2%D0%BE%D1%80%D1%87%D0%B5%D1%81%D0%BA%D0%B8%D0%B9%20%D1%83%D1%87%D0%B8%D1%82%D0%B5%D0%BB%D1%8C</w:t>
        </w:r>
      </w:hyperlink>
    </w:p>
    <w:p w:rsidR="008A735D" w:rsidRDefault="008A735D" w:rsidP="00D81A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4E1" w:rsidRPr="007C46A2" w:rsidRDefault="00D614E1" w:rsidP="00D81A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08AD" w:rsidRPr="009608AD" w:rsidRDefault="009608AD" w:rsidP="009608AD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9608AD">
        <w:rPr>
          <w:rFonts w:ascii="Times New Roman" w:hAnsi="Times New Roman" w:cs="Times New Roman"/>
          <w:b/>
          <w:sz w:val="28"/>
          <w:szCs w:val="28"/>
        </w:rPr>
        <w:t>Программа и очерёдность выступления классов для работы жюри</w:t>
      </w:r>
      <w:r w:rsidRPr="009608AD">
        <w:rPr>
          <w:rFonts w:ascii="Times New Roman" w:hAnsi="Times New Roman" w:cs="Times New Roman"/>
          <w:b/>
          <w:sz w:val="28"/>
          <w:szCs w:val="28"/>
        </w:rPr>
        <w:tab/>
      </w:r>
      <w:r w:rsidRPr="009608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</w:p>
    <w:tbl>
      <w:tblPr>
        <w:tblStyle w:val="a9"/>
        <w:tblW w:w="10730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275"/>
        <w:gridCol w:w="1276"/>
        <w:gridCol w:w="1418"/>
        <w:gridCol w:w="1275"/>
        <w:gridCol w:w="1134"/>
        <w:gridCol w:w="709"/>
        <w:gridCol w:w="992"/>
      </w:tblGrid>
      <w:tr w:rsidR="009608AD" w:rsidRPr="005F6916" w:rsidTr="008C7952">
        <w:tc>
          <w:tcPr>
            <w:tcW w:w="808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Название песни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Сценическая культура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Внешний вид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Вок.</w:t>
            </w:r>
          </w:p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ура </w:t>
            </w:r>
            <w:r w:rsidRPr="005F6916">
              <w:rPr>
                <w:rFonts w:ascii="Times New Roman" w:hAnsi="Times New Roman" w:cs="Times New Roman"/>
                <w:b/>
                <w:szCs w:val="24"/>
              </w:rPr>
              <w:t>исполнения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608AD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Эмоцио</w:t>
            </w:r>
          </w:p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нальность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608AD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Доп.</w:t>
            </w:r>
          </w:p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средства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Об</w:t>
            </w:r>
          </w:p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щее кол.  бал.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608AD" w:rsidRPr="005F6916" w:rsidRDefault="009608AD" w:rsidP="00EC4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</w:tr>
      <w:tr w:rsidR="009608AD" w:rsidRPr="005F6916" w:rsidTr="008C7952">
        <w:tc>
          <w:tcPr>
            <w:tcW w:w="10730" w:type="dxa"/>
            <w:gridSpan w:val="9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5F6916">
              <w:rPr>
                <w:rFonts w:ascii="Times New Roman" w:hAnsi="Times New Roman" w:cs="Times New Roman"/>
                <w:b/>
                <w:szCs w:val="24"/>
              </w:rPr>
              <w:t xml:space="preserve"> отделение (10 баллов)</w:t>
            </w: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1 а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«Моя Россия»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1 б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«Бравые солдаты»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1 в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«Ленинградские мальчишки»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2 а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«Здравствуй, мир!»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2 б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«Солнечный круг»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2 в</w:t>
            </w:r>
          </w:p>
        </w:tc>
        <w:tc>
          <w:tcPr>
            <w:tcW w:w="1843" w:type="dxa"/>
          </w:tcPr>
          <w:p w:rsidR="009608AD" w:rsidRDefault="009608AD" w:rsidP="00A9748F">
            <w:pPr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«Прадедушка»</w:t>
            </w:r>
          </w:p>
          <w:p w:rsidR="00A9748F" w:rsidRPr="005F6916" w:rsidRDefault="00A9748F" w:rsidP="00A974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3 а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«Родная песенка»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3 б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«Экипаж – одна семья»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4 а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«Матерям погибших героев»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4 б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«Майский вальс»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08AD" w:rsidRPr="005F6916" w:rsidTr="008C7952">
        <w:tc>
          <w:tcPr>
            <w:tcW w:w="10730" w:type="dxa"/>
            <w:gridSpan w:val="9"/>
            <w:shd w:val="clear" w:color="auto" w:fill="EAF1DD" w:themeFill="accent3" w:themeFillTint="33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5F6916">
              <w:rPr>
                <w:rFonts w:ascii="Times New Roman" w:hAnsi="Times New Roman" w:cs="Times New Roman"/>
                <w:b/>
                <w:szCs w:val="24"/>
              </w:rPr>
              <w:t xml:space="preserve"> отделение (10 баллов)</w:t>
            </w: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5 а</w:t>
            </w:r>
          </w:p>
        </w:tc>
        <w:tc>
          <w:tcPr>
            <w:tcW w:w="1843" w:type="dxa"/>
          </w:tcPr>
          <w:p w:rsidR="009608AD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«Ты – человек»</w:t>
            </w:r>
          </w:p>
          <w:p w:rsidR="00A9748F" w:rsidRPr="005F6916" w:rsidRDefault="00A9748F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5 б</w:t>
            </w:r>
          </w:p>
        </w:tc>
        <w:tc>
          <w:tcPr>
            <w:tcW w:w="1843" w:type="dxa"/>
          </w:tcPr>
          <w:p w:rsidR="009608AD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«Дети солнца»</w:t>
            </w:r>
          </w:p>
          <w:p w:rsidR="00A9748F" w:rsidRPr="005F6916" w:rsidRDefault="00A9748F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6 а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«Я хочу, чтобы не было войны»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6 б</w:t>
            </w:r>
          </w:p>
        </w:tc>
        <w:tc>
          <w:tcPr>
            <w:tcW w:w="1843" w:type="dxa"/>
          </w:tcPr>
          <w:p w:rsidR="009608AD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«Служить России»</w:t>
            </w:r>
          </w:p>
          <w:p w:rsidR="00A9748F" w:rsidRPr="005F6916" w:rsidRDefault="00A9748F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843" w:type="dxa"/>
          </w:tcPr>
          <w:p w:rsidR="009608AD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«Помни»</w:t>
            </w:r>
          </w:p>
          <w:p w:rsidR="00A9748F" w:rsidRPr="005F6916" w:rsidRDefault="00A9748F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8 а</w:t>
            </w:r>
          </w:p>
        </w:tc>
        <w:tc>
          <w:tcPr>
            <w:tcW w:w="1843" w:type="dxa"/>
          </w:tcPr>
          <w:p w:rsidR="009608AD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«Россия – ты моя звезда»</w:t>
            </w:r>
          </w:p>
          <w:p w:rsidR="00A9748F" w:rsidRPr="005F6916" w:rsidRDefault="00A9748F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8 б</w:t>
            </w:r>
          </w:p>
        </w:tc>
        <w:tc>
          <w:tcPr>
            <w:tcW w:w="1843" w:type="dxa"/>
          </w:tcPr>
          <w:p w:rsidR="009608AD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«Моя Россия»</w:t>
            </w:r>
          </w:p>
          <w:p w:rsidR="00A9748F" w:rsidRPr="005F6916" w:rsidRDefault="00A9748F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48F" w:rsidRPr="005F6916" w:rsidTr="008C7952">
        <w:trPr>
          <w:trHeight w:val="550"/>
        </w:trPr>
        <w:tc>
          <w:tcPr>
            <w:tcW w:w="80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F6916">
              <w:rPr>
                <w:rFonts w:ascii="Times New Roman" w:hAnsi="Times New Roman" w:cs="Times New Roman"/>
                <w:b/>
                <w:szCs w:val="24"/>
              </w:rPr>
              <w:t>9 б</w:t>
            </w:r>
          </w:p>
        </w:tc>
        <w:tc>
          <w:tcPr>
            <w:tcW w:w="1843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916">
              <w:rPr>
                <w:rFonts w:ascii="Times New Roman" w:hAnsi="Times New Roman" w:cs="Times New Roman"/>
                <w:szCs w:val="24"/>
              </w:rPr>
              <w:t>«Птицы белые»</w:t>
            </w: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608AD" w:rsidRPr="005F6916" w:rsidRDefault="009608AD" w:rsidP="00EC4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2D2C" w:rsidRDefault="003F2D2C" w:rsidP="003F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8AD" w:rsidRDefault="009608AD" w:rsidP="003F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35D" w:rsidRDefault="008A735D" w:rsidP="009245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584" w:rsidRDefault="008A735D" w:rsidP="00924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24584" w:rsidRDefault="00924584" w:rsidP="009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классы</w:t>
      </w:r>
    </w:p>
    <w:p w:rsidR="00924584" w:rsidRDefault="00924584" w:rsidP="0092458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край»,  сл. А. Пришельца, муз. Д. Кабалевского</w:t>
      </w:r>
    </w:p>
    <w:p w:rsidR="00924584" w:rsidRDefault="00924584" w:rsidP="0092458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Россия», сл. Н. Соловьёвой, муз. Г. Струве.</w:t>
      </w:r>
    </w:p>
    <w:p w:rsidR="00924584" w:rsidRDefault="00924584" w:rsidP="009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классы</w:t>
      </w:r>
    </w:p>
    <w:p w:rsidR="00924584" w:rsidRDefault="00924584" w:rsidP="00924584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город на земле», сл. Л. Рубальской, муз. Т. Ефимова</w:t>
      </w:r>
    </w:p>
    <w:p w:rsidR="00924584" w:rsidRDefault="00924584" w:rsidP="00924584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для нас», сл. М. Лаписовой, муз. Т. Попатенко</w:t>
      </w:r>
    </w:p>
    <w:p w:rsidR="00924584" w:rsidRDefault="00924584" w:rsidP="0092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классы</w:t>
      </w:r>
    </w:p>
    <w:p w:rsidR="00924584" w:rsidRDefault="00924584" w:rsidP="0092458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«Суздальские дали», сл. Лапшова, муз. А. Гребловой</w:t>
      </w:r>
    </w:p>
    <w:p w:rsidR="00B42445" w:rsidRDefault="00B42445" w:rsidP="0092458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 городе Суздале», сл. и муз. Н. Грунский</w:t>
      </w:r>
    </w:p>
    <w:p w:rsidR="00B42445" w:rsidRPr="00B42445" w:rsidRDefault="00B42445" w:rsidP="00B4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 классы</w:t>
      </w:r>
    </w:p>
    <w:p w:rsidR="00B42445" w:rsidRDefault="00B42445" w:rsidP="00B42445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42445">
        <w:rPr>
          <w:rFonts w:ascii="Times New Roman" w:hAnsi="Times New Roman" w:cs="Times New Roman"/>
          <w:sz w:val="28"/>
          <w:szCs w:val="28"/>
        </w:rPr>
        <w:t>«Песня о Суздале», сл. О. Марковой, муз. С. Лёвкина</w:t>
      </w:r>
    </w:p>
    <w:p w:rsidR="00B42445" w:rsidRDefault="00B42445" w:rsidP="00B42445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«Славный град», сл. И. Чеха, муз. С. Лёвкина</w:t>
      </w:r>
    </w:p>
    <w:p w:rsidR="00B42445" w:rsidRDefault="00B42445" w:rsidP="00B4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5-е классы</w:t>
      </w:r>
    </w:p>
    <w:p w:rsidR="00B42445" w:rsidRDefault="00B42445" w:rsidP="00B42445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моя», сл. О. Марковой, муз. С. Лёвкина</w:t>
      </w:r>
    </w:p>
    <w:p w:rsidR="00B42445" w:rsidRDefault="00B42445" w:rsidP="00B42445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«Школьный вальс», сл. О. Марковой, муз. С. Лёвкина</w:t>
      </w:r>
    </w:p>
    <w:p w:rsidR="00B42445" w:rsidRDefault="00B42445" w:rsidP="00B4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6-е классы</w:t>
      </w:r>
    </w:p>
    <w:p w:rsidR="00B42445" w:rsidRDefault="00B42445" w:rsidP="00B42445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«Бегляночка – река», сл. О. Марковой, муз. С. Лёвкина</w:t>
      </w:r>
    </w:p>
    <w:p w:rsidR="00B42445" w:rsidRDefault="00B42445" w:rsidP="00B42445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«Приезжайте в Суздаль», сл. В. Шульгина, муз. С. Лёвкина</w:t>
      </w:r>
    </w:p>
    <w:p w:rsidR="00B42445" w:rsidRDefault="00B42445" w:rsidP="00B4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7-е классы</w:t>
      </w:r>
    </w:p>
    <w:p w:rsidR="00B42445" w:rsidRDefault="00B42445" w:rsidP="00B42445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«Суздаль – город - мечта», сл. А. Вихревой, муз. С. Лёвкина</w:t>
      </w:r>
    </w:p>
    <w:p w:rsidR="00B42445" w:rsidRDefault="00B42445" w:rsidP="00B42445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«Суздалянки», сл. В. Шульгина, муз. С. Лёвкина</w:t>
      </w:r>
    </w:p>
    <w:p w:rsidR="00B42445" w:rsidRDefault="00B42445" w:rsidP="00B4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8-е классы</w:t>
      </w:r>
    </w:p>
    <w:p w:rsidR="00B42445" w:rsidRDefault="00B42445" w:rsidP="00B42445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«Суздальский вальс», сл. В. Чунаева, муз. С. Лёвкина</w:t>
      </w:r>
    </w:p>
    <w:p w:rsidR="00B42445" w:rsidRPr="00A9748F" w:rsidRDefault="00B42445" w:rsidP="00B42445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родной», сл. В. Чунаева, муз. С. Лёвкина</w:t>
      </w:r>
    </w:p>
    <w:p w:rsidR="00B42445" w:rsidRDefault="00B42445" w:rsidP="00B4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</w:t>
      </w:r>
    </w:p>
    <w:p w:rsidR="00A9748F" w:rsidRDefault="00A9748F" w:rsidP="00A9748F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«Древнему Суздалю», сл. С. Никологорского,  муз. С. Лёвкина</w:t>
      </w:r>
    </w:p>
    <w:p w:rsidR="00B42445" w:rsidRPr="00A9748F" w:rsidRDefault="00A9748F" w:rsidP="00A9748F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«Суздаль», сл. М. Матусовского, муз. В. Соловьёва - Седого</w:t>
      </w:r>
    </w:p>
    <w:p w:rsidR="00C2384B" w:rsidRDefault="008A735D" w:rsidP="00C238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24949" w:rsidRDefault="00B24949" w:rsidP="00B24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Суздале.</w:t>
      </w:r>
    </w:p>
    <w:p w:rsidR="00A9748F" w:rsidRDefault="00A9748F" w:rsidP="00A9748F">
      <w:pPr>
        <w:rPr>
          <w:rFonts w:ascii="Times New Roman" w:hAnsi="Times New Roman" w:cs="Times New Roman"/>
          <w:sz w:val="28"/>
          <w:szCs w:val="28"/>
        </w:rPr>
        <w:sectPr w:rsidR="00A9748F" w:rsidSect="00B978A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748F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Углев «Среди владимирских полей…». 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 Никитин «Древний Суздаль, город вольный…»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Ли-се «Словно в сказку попала…»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Есаулков «Четверть века назад…»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Семикозова «Кружевные избушки…»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Гардаш «Ода Суздалю»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Смирнов «В ржаных полях владимирской земли…»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Старостина «Утопая в цветущей зелени…»</w:t>
      </w:r>
    </w:p>
    <w:p w:rsidR="00C2384B" w:rsidRDefault="00C2384B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 Григорьев «</w:t>
      </w:r>
      <w:r w:rsidR="00EC4FC9">
        <w:rPr>
          <w:rFonts w:ascii="Times New Roman" w:hAnsi="Times New Roman" w:cs="Times New Roman"/>
          <w:sz w:val="28"/>
          <w:szCs w:val="28"/>
        </w:rPr>
        <w:t>Затерялся средь Ополья…»</w:t>
      </w:r>
    </w:p>
    <w:p w:rsidR="00EC4FC9" w:rsidRDefault="00EC4FC9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Теплякова «Что там видно с колокольни?»</w:t>
      </w:r>
    </w:p>
    <w:p w:rsidR="00EC4FC9" w:rsidRDefault="00EC4FC9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Кольчугин «Трудами предков Суздаль жив…»</w:t>
      </w:r>
    </w:p>
    <w:p w:rsidR="00EC4FC9" w:rsidRDefault="00EC4FC9" w:rsidP="009814C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Весёлкин «Белый Суздаль»</w:t>
      </w:r>
    </w:p>
    <w:p w:rsidR="008C7952" w:rsidRPr="008C7952" w:rsidRDefault="008C7952" w:rsidP="008C7952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C4FC9" w:rsidRDefault="00EC4FC9" w:rsidP="00EC4FC9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C4FC9" w:rsidRDefault="008A735D" w:rsidP="00EC4FC9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C4FC9" w:rsidRDefault="008A735D" w:rsidP="00EC4FC9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«Мой любимый край» и </w:t>
      </w:r>
      <w:r w:rsidR="00813119">
        <w:rPr>
          <w:rFonts w:ascii="Times New Roman" w:hAnsi="Times New Roman" w:cs="Times New Roman"/>
          <w:sz w:val="28"/>
          <w:szCs w:val="28"/>
        </w:rPr>
        <w:t xml:space="preserve"> </w:t>
      </w:r>
      <w:r w:rsidR="00EC4FC9">
        <w:rPr>
          <w:rFonts w:ascii="Times New Roman" w:hAnsi="Times New Roman" w:cs="Times New Roman"/>
          <w:sz w:val="28"/>
          <w:szCs w:val="28"/>
        </w:rPr>
        <w:t>«Суздаль глазами детей»</w:t>
      </w:r>
    </w:p>
    <w:p w:rsidR="007423D8" w:rsidRDefault="008A735D" w:rsidP="007423D8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423D8" w:rsidRDefault="007423D8" w:rsidP="00B1331F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1331F">
        <w:rPr>
          <w:rFonts w:ascii="Times New Roman" w:hAnsi="Times New Roman" w:cs="Times New Roman"/>
          <w:sz w:val="28"/>
          <w:szCs w:val="28"/>
        </w:rPr>
        <w:t>Презентация о п</w:t>
      </w:r>
      <w:r w:rsidR="00B1331F" w:rsidRPr="00B1331F">
        <w:rPr>
          <w:rFonts w:ascii="Times New Roman" w:hAnsi="Times New Roman" w:cs="Times New Roman"/>
          <w:sz w:val="28"/>
          <w:szCs w:val="28"/>
        </w:rPr>
        <w:t>есенном творчестве С.П. Лёвкина</w:t>
      </w:r>
    </w:p>
    <w:p w:rsidR="00B1331F" w:rsidRDefault="00B1331F" w:rsidP="00B1331F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«Суздальская новь»  № 33 от 15.05.2020г</w:t>
      </w:r>
    </w:p>
    <w:p w:rsidR="007C58B5" w:rsidRPr="007C58B5" w:rsidRDefault="00B1331F" w:rsidP="007C58B5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Песенник «Арфа души», Владимир, Рек-Таймс, 2004 г.</w:t>
      </w:r>
    </w:p>
    <w:p w:rsidR="000B7C88" w:rsidRDefault="008A735D" w:rsidP="000B7C88">
      <w:pPr>
        <w:ind w:left="-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7C58B5" w:rsidRDefault="00813119" w:rsidP="007C58B5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B5">
        <w:rPr>
          <w:rFonts w:ascii="Times New Roman" w:hAnsi="Times New Roman" w:cs="Times New Roman"/>
          <w:sz w:val="28"/>
          <w:szCs w:val="28"/>
        </w:rPr>
        <w:t>«Славный град», муз. С. Лёвкина, сл. И. Чеха</w:t>
      </w:r>
    </w:p>
    <w:p w:rsidR="007C58B5" w:rsidRPr="007C58B5" w:rsidRDefault="007C58B5" w:rsidP="007C58B5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–  над Каменкой», муз. С. Лёвкина, сл. О. Марковой</w:t>
      </w:r>
    </w:p>
    <w:p w:rsidR="007C58B5" w:rsidRDefault="007C58B5" w:rsidP="007C58B5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«Суздаль – город мечта», муз. С. Лёвкина, сл. А. Вихревой</w:t>
      </w:r>
    </w:p>
    <w:p w:rsidR="008A735D" w:rsidRDefault="008A735D" w:rsidP="007C58B5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«Школьный вальс», муз. С. Лёвкина, сл. В. Чунаева</w:t>
      </w:r>
    </w:p>
    <w:p w:rsidR="00184A93" w:rsidRDefault="00184A93" w:rsidP="00184A93">
      <w:pPr>
        <w:ind w:left="-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57641" w:rsidRDefault="00184A93" w:rsidP="00457641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 фестивале – конкурсе «Ритм» 2016 года.</w:t>
      </w:r>
    </w:p>
    <w:p w:rsidR="00457641" w:rsidRDefault="00457641" w:rsidP="00457641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457641" w:rsidRDefault="00457641" w:rsidP="00457641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457641" w:rsidRPr="009608AD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проведения  Х</w:t>
      </w:r>
      <w:r w:rsidRPr="009608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08AD">
        <w:rPr>
          <w:rFonts w:ascii="Times New Roman" w:hAnsi="Times New Roman" w:cs="Times New Roman"/>
          <w:b/>
          <w:sz w:val="28"/>
          <w:szCs w:val="28"/>
        </w:rPr>
        <w:t xml:space="preserve">  хор – фестиваля «Ритм» 2015 – 2016 уч.года</w:t>
      </w:r>
    </w:p>
    <w:p w:rsidR="00457641" w:rsidRPr="009608AD" w:rsidRDefault="00457641" w:rsidP="00457641">
      <w:pPr>
        <w:pStyle w:val="a7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61F4">
        <w:rPr>
          <w:b/>
        </w:rPr>
        <w:t xml:space="preserve">   </w:t>
      </w:r>
      <w:r>
        <w:t xml:space="preserve">                             </w:t>
      </w:r>
      <w:r w:rsidRPr="009608AD">
        <w:rPr>
          <w:rFonts w:ascii="Times New Roman" w:hAnsi="Times New Roman" w:cs="Times New Roman"/>
          <w:sz w:val="28"/>
          <w:szCs w:val="28"/>
        </w:rPr>
        <w:t>Я бы с песни начала свой рассказ,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Пусть узнают все в 21-м веке,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Как в суровый предрассветный час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Песня стала боевым солдатом.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Дали ей по росту сапоги,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Песне никакой размер не тесен,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И шагали к западу полки</w:t>
      </w:r>
    </w:p>
    <w:p w:rsidR="00457641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В чётком ритме наших грозных песен.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641" w:rsidRPr="00E161F4" w:rsidRDefault="00457641" w:rsidP="00457641">
      <w:pPr>
        <w:rPr>
          <w:rFonts w:ascii="Times New Roman" w:hAnsi="Times New Roman" w:cs="Times New Roman"/>
          <w:b/>
          <w:sz w:val="28"/>
          <w:szCs w:val="28"/>
        </w:rPr>
      </w:pPr>
      <w:r w:rsidRPr="00E161F4">
        <w:rPr>
          <w:rFonts w:ascii="Times New Roman" w:hAnsi="Times New Roman" w:cs="Times New Roman"/>
          <w:b/>
          <w:sz w:val="28"/>
          <w:szCs w:val="28"/>
        </w:rPr>
        <w:t xml:space="preserve">          Добрый день, участники праздника, уважаемые 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гости</w:t>
      </w:r>
      <w:r w:rsidRPr="00E161F4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457641" w:rsidRPr="00E161F4" w:rsidRDefault="00457641" w:rsidP="00457641">
      <w:pPr>
        <w:jc w:val="both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Начинаем 11-й школьный фестиваль – конкурс песни «Ритм», посвящённый 71-й годовщине Побед</w:t>
      </w:r>
      <w:r>
        <w:rPr>
          <w:rFonts w:ascii="Times New Roman" w:hAnsi="Times New Roman" w:cs="Times New Roman"/>
          <w:sz w:val="28"/>
          <w:szCs w:val="28"/>
        </w:rPr>
        <w:t xml:space="preserve">ы в Великой Отечественной войне. </w:t>
      </w:r>
      <w:r w:rsidRPr="00E161F4">
        <w:rPr>
          <w:rFonts w:ascii="Times New Roman" w:hAnsi="Times New Roman" w:cs="Times New Roman"/>
          <w:sz w:val="28"/>
          <w:szCs w:val="28"/>
        </w:rPr>
        <w:t>Наш конкурс состоит из двух отделений. В первом выступят хоровые коллективы 1-х,2-х, 3-х и 4-х классов. Во втором отделении покажут своё вокальное мастерство 5-е, 6-е, 7-й, 8-е и 9б классы. В исполнении ребят сегодня прозвучат песни современных композиторов о Великой Отечественной войне, о доблести, отваге российских солдат, о России и мирном, счастливом детстве сегодняшних детей.</w:t>
      </w:r>
    </w:p>
    <w:p w:rsidR="00457641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          По традиции на нашем фес</w:t>
      </w:r>
      <w:r>
        <w:rPr>
          <w:rFonts w:ascii="Times New Roman" w:hAnsi="Times New Roman" w:cs="Times New Roman"/>
          <w:sz w:val="28"/>
          <w:szCs w:val="28"/>
        </w:rPr>
        <w:t>тивале – конкурсе работает жюри:</w:t>
      </w:r>
    </w:p>
    <w:p w:rsidR="00457641" w:rsidRDefault="00457641" w:rsidP="0045764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Юдин Сергей Александрович</w:t>
      </w:r>
    </w:p>
    <w:p w:rsidR="00457641" w:rsidRPr="00E161F4" w:rsidRDefault="00457641" w:rsidP="0045764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работе с общественностью и СМИ г. Суздаля Колбина Светлана Вячеславовна</w:t>
      </w:r>
    </w:p>
    <w:p w:rsidR="00457641" w:rsidRPr="00E161F4" w:rsidRDefault="00457641" w:rsidP="0045764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61F4">
        <w:rPr>
          <w:rFonts w:ascii="Times New Roman" w:hAnsi="Times New Roman" w:cs="Times New Roman"/>
          <w:sz w:val="28"/>
          <w:szCs w:val="28"/>
        </w:rPr>
        <w:t>аместитель директора по безопасности полковник в отставке Ильин Владимир Львович</w:t>
      </w:r>
    </w:p>
    <w:p w:rsidR="00457641" w:rsidRPr="00E161F4" w:rsidRDefault="00457641" w:rsidP="0045764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61F4">
        <w:rPr>
          <w:rFonts w:ascii="Times New Roman" w:hAnsi="Times New Roman" w:cs="Times New Roman"/>
          <w:sz w:val="28"/>
          <w:szCs w:val="28"/>
        </w:rPr>
        <w:t>читель фи</w:t>
      </w:r>
      <w:r>
        <w:rPr>
          <w:rFonts w:ascii="Times New Roman" w:hAnsi="Times New Roman" w:cs="Times New Roman"/>
          <w:sz w:val="28"/>
          <w:szCs w:val="28"/>
        </w:rPr>
        <w:t>зкультуры сержант запаса  Харче</w:t>
      </w:r>
      <w:r w:rsidRPr="00E161F4">
        <w:rPr>
          <w:rFonts w:ascii="Times New Roman" w:hAnsi="Times New Roman" w:cs="Times New Roman"/>
          <w:sz w:val="28"/>
          <w:szCs w:val="28"/>
        </w:rPr>
        <w:t xml:space="preserve">вников Максим Алексеевич </w:t>
      </w:r>
    </w:p>
    <w:p w:rsidR="00457641" w:rsidRPr="00E161F4" w:rsidRDefault="00457641" w:rsidP="0045764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61F4">
        <w:rPr>
          <w:rFonts w:ascii="Times New Roman" w:hAnsi="Times New Roman" w:cs="Times New Roman"/>
          <w:sz w:val="28"/>
          <w:szCs w:val="28"/>
        </w:rPr>
        <w:t xml:space="preserve">аместитель директора по воспитательной работе Бакрина Ирина  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1F4">
        <w:rPr>
          <w:rFonts w:ascii="Times New Roman" w:hAnsi="Times New Roman" w:cs="Times New Roman"/>
          <w:sz w:val="28"/>
          <w:szCs w:val="28"/>
        </w:rPr>
        <w:t>Николаевна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F4">
        <w:rPr>
          <w:rFonts w:ascii="Times New Roman" w:hAnsi="Times New Roman" w:cs="Times New Roman"/>
          <w:b/>
          <w:sz w:val="28"/>
          <w:szCs w:val="28"/>
        </w:rPr>
        <w:t>Желаем всем участникам удачного выступления!</w:t>
      </w:r>
    </w:p>
    <w:p w:rsidR="00457641" w:rsidRPr="00E161F4" w:rsidRDefault="00457641" w:rsidP="004576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Открывает наш конкурс выступление 1 а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Слова Н.Соловьёвой, музыка Г. Струве «Моя Россия».</w:t>
      </w:r>
    </w:p>
    <w:p w:rsidR="00457641" w:rsidRPr="00E161F4" w:rsidRDefault="00457641" w:rsidP="004576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На сцену приглашается хор 1 б класса. Слова Т. Волгиной, музыка А.Филиппенко  «Бравые солдаты».</w:t>
      </w:r>
    </w:p>
    <w:p w:rsidR="00457641" w:rsidRPr="00E161F4" w:rsidRDefault="00457641" w:rsidP="004576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Приглашается для выступления хор 1 в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lastRenderedPageBreak/>
        <w:t>Слова В.Коростылёва, музыка И.Шварца «Ленинградские мальчишки» (прочитать стихотворение, потом песня)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Мы их не забыли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Девчонок, мальчишек,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Чья жизнь молодая за нас отдана.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Мы в сердце своём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Как на знамени пишем</w:t>
      </w:r>
    </w:p>
    <w:p w:rsidR="00457641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08AD">
        <w:rPr>
          <w:rFonts w:ascii="Times New Roman" w:hAnsi="Times New Roman" w:cs="Times New Roman"/>
          <w:sz w:val="28"/>
          <w:szCs w:val="28"/>
        </w:rPr>
        <w:t>Простые и гордые их имена.</w:t>
      </w:r>
    </w:p>
    <w:p w:rsidR="00457641" w:rsidRPr="009608AD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641" w:rsidRPr="00E161F4" w:rsidRDefault="00457641" w:rsidP="0045764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Готовится к выступлению хор 2 а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Слова В.Кострова, музыка Лоры Квинт «Здравствуй, мир!»</w:t>
      </w:r>
    </w:p>
    <w:p w:rsidR="00457641" w:rsidRPr="00E161F4" w:rsidRDefault="00457641" w:rsidP="0045764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На сцену приглашается хор 2 б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Лев Ошанин, музыка А.Островского «Солнечный круг»</w:t>
      </w:r>
    </w:p>
    <w:p w:rsidR="00457641" w:rsidRPr="00E161F4" w:rsidRDefault="00457641" w:rsidP="0045764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Готовится к выступлению хор 2 в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Слова М.Загота, музыка А.Ермолова «Прадедушка»</w:t>
      </w:r>
    </w:p>
    <w:p w:rsidR="00457641" w:rsidRPr="00E161F4" w:rsidRDefault="00457641" w:rsidP="0045764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Следующий хоровой коллектив 3 а класса исполнит песню П.Синявского и Ю.Чичкова «Родная песенка»</w:t>
      </w:r>
    </w:p>
    <w:p w:rsidR="00457641" w:rsidRPr="00E161F4" w:rsidRDefault="00457641" w:rsidP="0045764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На сцену приглашается хор 3 б класса.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 В их исполнении прозвучит песня «Экипаж – одна семья». Слова Ю. Погорельского, музыка В.Плешака.</w:t>
      </w:r>
    </w:p>
    <w:p w:rsidR="00457641" w:rsidRPr="00E161F4" w:rsidRDefault="00457641" w:rsidP="0045764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Приглашается хор 4 а класса 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Л.Кондрашенко, Г.Струве «Матерям погибших героев» (стих, потом песня)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Шумят под ветром сосны вековые,</w:t>
      </w:r>
      <w:r w:rsidRPr="00E161F4">
        <w:rPr>
          <w:rFonts w:ascii="Times New Roman" w:hAnsi="Times New Roman" w:cs="Times New Roman"/>
          <w:sz w:val="28"/>
          <w:szCs w:val="28"/>
        </w:rPr>
        <w:br/>
        <w:t>Горят цветы невянущим огнём.</w:t>
      </w:r>
      <w:r w:rsidRPr="00E161F4">
        <w:rPr>
          <w:rFonts w:ascii="Times New Roman" w:hAnsi="Times New Roman" w:cs="Times New Roman"/>
          <w:sz w:val="28"/>
          <w:szCs w:val="28"/>
        </w:rPr>
        <w:br/>
        <w:t>Вам, матерям героев всей России,</w:t>
      </w:r>
      <w:r w:rsidRPr="00E161F4">
        <w:rPr>
          <w:rFonts w:ascii="Times New Roman" w:hAnsi="Times New Roman" w:cs="Times New Roman"/>
          <w:sz w:val="28"/>
          <w:szCs w:val="28"/>
        </w:rPr>
        <w:br/>
        <w:t>Свою любовь и нежность отдаём.</w:t>
      </w:r>
    </w:p>
    <w:p w:rsidR="00457641" w:rsidRPr="00510823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Завершает первое отделение нашего конкурса выступление 4 б класса .</w:t>
      </w:r>
      <w:r w:rsidRPr="00E161F4">
        <w:t xml:space="preserve"> </w:t>
      </w:r>
      <w:r w:rsidRPr="00510823">
        <w:rPr>
          <w:rFonts w:ascii="Times New Roman" w:hAnsi="Times New Roman" w:cs="Times New Roman"/>
          <w:sz w:val="28"/>
          <w:szCs w:val="28"/>
        </w:rPr>
        <w:t xml:space="preserve">Слова М.Ясеня, музыка Игоря Лученка «Майский вальс»      </w:t>
      </w:r>
    </w:p>
    <w:p w:rsidR="00457641" w:rsidRPr="00510823" w:rsidRDefault="00457641" w:rsidP="00457641">
      <w:pPr>
        <w:jc w:val="both"/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823">
        <w:rPr>
          <w:rFonts w:ascii="Times New Roman" w:hAnsi="Times New Roman" w:cs="Times New Roman"/>
          <w:sz w:val="28"/>
          <w:szCs w:val="28"/>
        </w:rPr>
        <w:t>Закончилось первое отделение нашего фестиваля – конкурса военно – патриотической песни. Спасибо всем участникам. Пока жюри подводит итоги на сцене Лауреат городского конкурса военно – патриотической песни 2015 года хор нашей школы.</w:t>
      </w:r>
    </w:p>
    <w:p w:rsidR="00457641" w:rsidRPr="00E161F4" w:rsidRDefault="00457641" w:rsidP="0045764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lastRenderedPageBreak/>
        <w:t>Л.Ошанин, А.Островский «Солнечный круг», солист Никита Потехин</w:t>
      </w:r>
    </w:p>
    <w:p w:rsidR="00457641" w:rsidRPr="00510823" w:rsidRDefault="00457641" w:rsidP="0045764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«Моя Россия, моя страна»</w:t>
      </w:r>
    </w:p>
    <w:p w:rsidR="00457641" w:rsidRPr="00510823" w:rsidRDefault="00457641" w:rsidP="00457641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Стих перед следующей песней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Летать, летать все дети на земле мечтают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Как облака, как птичьи стаи,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Пусть самый лучший на планете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Воздушный змей летать поможет детям.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Воздушный змей, на крыльях голубых неси нас.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Какая тишь под небом синим,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Как с высоты земля просторна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Для доброты, а не для слёз и стонов.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Неси нас, змей, туда, где некого бояться,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Где можно целый день смеяться,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Где хватит всем земли и неба,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Где хватит всем друзей, цветов и хлеба.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Не надо войн, не надо убивать, постойте,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Мир в мире – самое простое!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Возьмитесь за руки, как дети,</w:t>
      </w:r>
    </w:p>
    <w:p w:rsidR="00457641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Не дайте, люди, умереть планете!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641" w:rsidRPr="00510823" w:rsidRDefault="00457641" w:rsidP="0045764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«Я, ты, он, она – вместе целая страна!»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Слово для награждения предоставляется жюри.</w:t>
      </w:r>
    </w:p>
    <w:p w:rsidR="00457641" w:rsidRPr="00510823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23">
        <w:rPr>
          <w:rFonts w:ascii="Times New Roman" w:hAnsi="Times New Roman" w:cs="Times New Roman"/>
          <w:b/>
          <w:sz w:val="28"/>
          <w:szCs w:val="28"/>
        </w:rPr>
        <w:t>Спасибо всем, до новых встреч!</w:t>
      </w:r>
    </w:p>
    <w:p w:rsidR="00457641" w:rsidRPr="00510823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23">
        <w:rPr>
          <w:rFonts w:ascii="Times New Roman" w:hAnsi="Times New Roman" w:cs="Times New Roman"/>
          <w:b/>
          <w:sz w:val="28"/>
          <w:szCs w:val="28"/>
        </w:rPr>
        <w:t>Начинаем второе отделение фестиваля – конкурса песни «Ритм».</w:t>
      </w:r>
    </w:p>
    <w:p w:rsidR="00457641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          По традиции на нашем фестивале – конкурсе работает жюри:</w:t>
      </w:r>
    </w:p>
    <w:p w:rsidR="00457641" w:rsidRPr="00510823" w:rsidRDefault="00457641" w:rsidP="0045764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Юдин Сергей Александрович</w:t>
      </w:r>
    </w:p>
    <w:p w:rsidR="00457641" w:rsidRPr="00510823" w:rsidRDefault="00457641" w:rsidP="0045764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заместитель директора по безопасности полковник в отставке Ильин Владимир Львович</w:t>
      </w:r>
    </w:p>
    <w:p w:rsidR="00457641" w:rsidRPr="00510823" w:rsidRDefault="00457641" w:rsidP="0045764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Бакрина Ирина Николаевна</w:t>
      </w:r>
    </w:p>
    <w:p w:rsidR="00457641" w:rsidRPr="00510823" w:rsidRDefault="00457641" w:rsidP="0045764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учитель немецкого языка Мартьянова Наталья Александровна</w:t>
      </w:r>
    </w:p>
    <w:p w:rsidR="00457641" w:rsidRPr="00510823" w:rsidRDefault="00457641" w:rsidP="0045764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учитель русского языка и литературы Шильцева Екатерина Михайловна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Желаем всем участникам удачного выступления!</w:t>
      </w:r>
    </w:p>
    <w:p w:rsidR="00457641" w:rsidRPr="00510823" w:rsidRDefault="00457641" w:rsidP="0045764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Открывает второе отделение конкурса выступление 5 а класса. Е.Крылатов, Ю. Энтин песня из кинофильма «Приключения электроника» «Ты – человек».</w:t>
      </w:r>
    </w:p>
    <w:p w:rsidR="00457641" w:rsidRPr="00510823" w:rsidRDefault="00457641" w:rsidP="0045764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lastRenderedPageBreak/>
        <w:t xml:space="preserve">На сцену приглашается хор 5 б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 В исполнении ребят прозвучит песня Ю.Энтина и Е.Крылатова «Дети солнца».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 xml:space="preserve">Готовится к выступлению 6 а класс.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Стихи и музыка Анны Петряшевой «Я хочу, чтобы не было войны» (стих, потом песня)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Да. Война – это школа страданья.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Это молодость сына в крови.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Не являйся к ней с маленькой данью,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Только с жизнью и ту разорви.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И тогда-то в тоске об ушедшем,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Чашу горькую выпив до дна,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Когда кажется жить уже нечем,</w:t>
      </w:r>
    </w:p>
    <w:p w:rsidR="00457641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Ты поймёшь, что такое война.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 xml:space="preserve">На сцену приглашается 6 б класс.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Слова Э.Ханок, музыка Ильи Резника «Служить России». 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 xml:space="preserve">Приглашается на сцену 7 класс.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Стихи и музыка Натальи Устюжаниной «Помни».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 xml:space="preserve">Готовится к выступлению хор 8 а класса. 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Юрий Таран «Россия – ты моя звезда».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Приглашаем на сцену вокальный ансамбль 8 б класса.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Музыка В.Челнокова, слова М.Ахмадиева «Моя Россия»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Завершает наш фестиваль-конкурс ансамбль 9 б класса.</w:t>
      </w: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Т.Гунбина, В. Редкозубов «Птицы белые» (стих после последнего куплета)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В час испытаний поклонись Отчизне,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По-русски, в ноги, и скажи ей: - Мать!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Ты – жизнь моя! Ты мне дороже жизни!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С тобою жить, с тобою умирать!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Будь верен ей, и как бы ни был длинен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И тяжек день военной маяты,-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Коль пахарь ты, отдай ей всё как Минин,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Будь ей Суворовым коль воин ты.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Люби её, клянись как наши деды,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lastRenderedPageBreak/>
        <w:t>Горой стоять за жизнь её и честь,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Чтобы сказать в желанный час победы:</w:t>
      </w:r>
    </w:p>
    <w:p w:rsidR="00457641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24584">
        <w:rPr>
          <w:rFonts w:ascii="Times New Roman" w:hAnsi="Times New Roman" w:cs="Times New Roman"/>
          <w:sz w:val="28"/>
          <w:szCs w:val="28"/>
        </w:rPr>
        <w:t>И моего тут капля мёда есть.</w:t>
      </w:r>
    </w:p>
    <w:p w:rsidR="00457641" w:rsidRPr="00924584" w:rsidRDefault="00457641" w:rsidP="004576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641" w:rsidRPr="00E161F4" w:rsidRDefault="00457641" w:rsidP="00457641">
      <w:pPr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 xml:space="preserve">          Закончился 11-й школьный фестиваль-конкурс песни «Ритм», посвящённый 71-й годовщине Победы в Великой Отечественной войне.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10823">
        <w:rPr>
          <w:rFonts w:ascii="Times New Roman" w:hAnsi="Times New Roman" w:cs="Times New Roman"/>
          <w:sz w:val="28"/>
          <w:szCs w:val="28"/>
        </w:rPr>
        <w:t>Спасибо всем ребятам за эмоциональное, искреннее и проникновенное исполнение песен. Пока жюри подводит итоги выступлений и готовится к награждению наших участников второго отделения  на сцене Евсеева Ольга и               Анна Якунина:  «Дети войны».</w:t>
      </w:r>
    </w:p>
    <w:p w:rsidR="00457641" w:rsidRPr="00510823" w:rsidRDefault="00457641" w:rsidP="0045764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61F4">
        <w:rPr>
          <w:rFonts w:ascii="Times New Roman" w:hAnsi="Times New Roman" w:cs="Times New Roman"/>
          <w:sz w:val="28"/>
          <w:szCs w:val="28"/>
        </w:rPr>
        <w:t>а сцене Лауреат городского конкурса военно – патриотической песни 2015 года хор нашей школы</w:t>
      </w:r>
      <w:r>
        <w:rPr>
          <w:rFonts w:ascii="Times New Roman" w:hAnsi="Times New Roman" w:cs="Times New Roman"/>
          <w:sz w:val="28"/>
          <w:szCs w:val="28"/>
        </w:rPr>
        <w:t xml:space="preserve">: Ирина </w:t>
      </w:r>
      <w:r w:rsidRPr="00510823">
        <w:rPr>
          <w:rFonts w:ascii="Times New Roman" w:hAnsi="Times New Roman" w:cs="Times New Roman"/>
          <w:sz w:val="28"/>
          <w:szCs w:val="28"/>
        </w:rPr>
        <w:t xml:space="preserve">Шведова, </w:t>
      </w:r>
      <w:r>
        <w:rPr>
          <w:rFonts w:ascii="Times New Roman" w:hAnsi="Times New Roman" w:cs="Times New Roman"/>
          <w:sz w:val="28"/>
          <w:szCs w:val="28"/>
        </w:rPr>
        <w:t>слова Николая Бандурина «Наша Победа»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- С Днём Победы поздравляем!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Быть здоровыми желаем,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Ветеранам – слава! Слава!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И почёт от всей державы!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Мы перед Вами головы склонили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И гордость наполняет наше сердце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За то, что землю Вы родную защитили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Спасибо, что нам подарили детство!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Всем, кто войны той беды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Отвёл от нас в боях: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«Спасибо за Победу!</w:t>
      </w:r>
    </w:p>
    <w:p w:rsidR="00457641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F4">
        <w:rPr>
          <w:rFonts w:ascii="Times New Roman" w:hAnsi="Times New Roman" w:cs="Times New Roman"/>
          <w:sz w:val="28"/>
          <w:szCs w:val="28"/>
        </w:rPr>
        <w:t>Ваш подвиг жив в веках!</w:t>
      </w:r>
    </w:p>
    <w:p w:rsidR="00457641" w:rsidRPr="00E161F4" w:rsidRDefault="00457641" w:rsidP="00457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641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23">
        <w:rPr>
          <w:rFonts w:ascii="Times New Roman" w:hAnsi="Times New Roman" w:cs="Times New Roman"/>
          <w:b/>
          <w:sz w:val="28"/>
          <w:szCs w:val="28"/>
        </w:rPr>
        <w:t>Слово для награждения предоставляется жюри.</w:t>
      </w:r>
    </w:p>
    <w:p w:rsidR="00457641" w:rsidRPr="00510823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41" w:rsidRPr="0011198E" w:rsidRDefault="00457641" w:rsidP="0045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23">
        <w:rPr>
          <w:rFonts w:ascii="Times New Roman" w:hAnsi="Times New Roman" w:cs="Times New Roman"/>
          <w:b/>
          <w:sz w:val="28"/>
          <w:szCs w:val="28"/>
        </w:rPr>
        <w:t>До новых встреч!</w:t>
      </w:r>
    </w:p>
    <w:sectPr w:rsidR="00457641" w:rsidRPr="0011198E" w:rsidSect="00C2384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C9" w:rsidRDefault="00EC4FC9" w:rsidP="00B978AD">
      <w:pPr>
        <w:spacing w:after="0" w:line="240" w:lineRule="auto"/>
      </w:pPr>
      <w:r>
        <w:separator/>
      </w:r>
    </w:p>
  </w:endnote>
  <w:endnote w:type="continuationSeparator" w:id="0">
    <w:p w:rsidR="00EC4FC9" w:rsidRDefault="00EC4FC9" w:rsidP="00B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310975"/>
      <w:docPartObj>
        <w:docPartGallery w:val="Page Numbers (Bottom of Page)"/>
        <w:docPartUnique/>
      </w:docPartObj>
    </w:sdtPr>
    <w:sdtEndPr/>
    <w:sdtContent>
      <w:p w:rsidR="00EC4FC9" w:rsidRDefault="00EC4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42">
          <w:rPr>
            <w:noProof/>
          </w:rPr>
          <w:t>5</w:t>
        </w:r>
        <w:r>
          <w:fldChar w:fldCharType="end"/>
        </w:r>
      </w:p>
    </w:sdtContent>
  </w:sdt>
  <w:p w:rsidR="00EC4FC9" w:rsidRDefault="00EC4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C9" w:rsidRDefault="00EC4FC9" w:rsidP="00B978AD">
      <w:pPr>
        <w:spacing w:after="0" w:line="240" w:lineRule="auto"/>
      </w:pPr>
      <w:r>
        <w:separator/>
      </w:r>
    </w:p>
  </w:footnote>
  <w:footnote w:type="continuationSeparator" w:id="0">
    <w:p w:rsidR="00EC4FC9" w:rsidRDefault="00EC4FC9" w:rsidP="00B9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DDE"/>
    <w:multiLevelType w:val="hybridMultilevel"/>
    <w:tmpl w:val="C37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184"/>
    <w:multiLevelType w:val="hybridMultilevel"/>
    <w:tmpl w:val="2ADC87D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3961D4C"/>
    <w:multiLevelType w:val="hybridMultilevel"/>
    <w:tmpl w:val="1488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0BB7"/>
    <w:multiLevelType w:val="hybridMultilevel"/>
    <w:tmpl w:val="58763A9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F733F14"/>
    <w:multiLevelType w:val="hybridMultilevel"/>
    <w:tmpl w:val="5F06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7FB"/>
    <w:multiLevelType w:val="hybridMultilevel"/>
    <w:tmpl w:val="3866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07D3"/>
    <w:multiLevelType w:val="hybridMultilevel"/>
    <w:tmpl w:val="D55E2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02BF0"/>
    <w:multiLevelType w:val="hybridMultilevel"/>
    <w:tmpl w:val="B4EC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5723"/>
    <w:multiLevelType w:val="hybridMultilevel"/>
    <w:tmpl w:val="FA4A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A04"/>
    <w:multiLevelType w:val="hybridMultilevel"/>
    <w:tmpl w:val="087A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B4DD0"/>
    <w:multiLevelType w:val="hybridMultilevel"/>
    <w:tmpl w:val="E9F88C78"/>
    <w:lvl w:ilvl="0" w:tplc="EF2279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F3C20E9"/>
    <w:multiLevelType w:val="hybridMultilevel"/>
    <w:tmpl w:val="800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140D"/>
    <w:multiLevelType w:val="hybridMultilevel"/>
    <w:tmpl w:val="DB98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DBC"/>
    <w:multiLevelType w:val="hybridMultilevel"/>
    <w:tmpl w:val="0A82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0F54"/>
    <w:multiLevelType w:val="hybridMultilevel"/>
    <w:tmpl w:val="8FD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61E2"/>
    <w:multiLevelType w:val="hybridMultilevel"/>
    <w:tmpl w:val="7D4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5472"/>
    <w:multiLevelType w:val="hybridMultilevel"/>
    <w:tmpl w:val="BB74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04825"/>
    <w:multiLevelType w:val="hybridMultilevel"/>
    <w:tmpl w:val="F0DE1778"/>
    <w:lvl w:ilvl="0" w:tplc="04190001">
      <w:start w:val="1"/>
      <w:numFmt w:val="bullet"/>
      <w:lvlText w:val=""/>
      <w:lvlJc w:val="left"/>
      <w:pPr>
        <w:tabs>
          <w:tab w:val="num" w:pos="309"/>
        </w:tabs>
        <w:ind w:left="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8" w15:restartNumberingAfterBreak="0">
    <w:nsid w:val="666C117C"/>
    <w:multiLevelType w:val="hybridMultilevel"/>
    <w:tmpl w:val="F5FC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C170A"/>
    <w:multiLevelType w:val="hybridMultilevel"/>
    <w:tmpl w:val="441C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E2C99"/>
    <w:multiLevelType w:val="hybridMultilevel"/>
    <w:tmpl w:val="616A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17BFB"/>
    <w:multiLevelType w:val="hybridMultilevel"/>
    <w:tmpl w:val="1FEE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74697"/>
    <w:multiLevelType w:val="hybridMultilevel"/>
    <w:tmpl w:val="3B84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B48B3"/>
    <w:multiLevelType w:val="hybridMultilevel"/>
    <w:tmpl w:val="69E8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66FC"/>
    <w:multiLevelType w:val="hybridMultilevel"/>
    <w:tmpl w:val="2F9006A4"/>
    <w:lvl w:ilvl="0" w:tplc="EF2279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A11FE"/>
    <w:multiLevelType w:val="hybridMultilevel"/>
    <w:tmpl w:val="5C8834AC"/>
    <w:lvl w:ilvl="0" w:tplc="2502192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70A1C0E"/>
    <w:multiLevelType w:val="hybridMultilevel"/>
    <w:tmpl w:val="100C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D7025"/>
    <w:multiLevelType w:val="hybridMultilevel"/>
    <w:tmpl w:val="297E3EC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D810D48"/>
    <w:multiLevelType w:val="hybridMultilevel"/>
    <w:tmpl w:val="47E8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"/>
  </w:num>
  <w:num w:numId="5">
    <w:abstractNumId w:val="0"/>
  </w:num>
  <w:num w:numId="6">
    <w:abstractNumId w:val="26"/>
  </w:num>
  <w:num w:numId="7">
    <w:abstractNumId w:val="23"/>
  </w:num>
  <w:num w:numId="8">
    <w:abstractNumId w:val="8"/>
  </w:num>
  <w:num w:numId="9">
    <w:abstractNumId w:val="19"/>
  </w:num>
  <w:num w:numId="10">
    <w:abstractNumId w:val="22"/>
  </w:num>
  <w:num w:numId="11">
    <w:abstractNumId w:val="28"/>
  </w:num>
  <w:num w:numId="12">
    <w:abstractNumId w:val="15"/>
  </w:num>
  <w:num w:numId="13">
    <w:abstractNumId w:val="2"/>
  </w:num>
  <w:num w:numId="14">
    <w:abstractNumId w:val="5"/>
  </w:num>
  <w:num w:numId="15">
    <w:abstractNumId w:val="9"/>
  </w:num>
  <w:num w:numId="16">
    <w:abstractNumId w:val="21"/>
  </w:num>
  <w:num w:numId="17">
    <w:abstractNumId w:val="11"/>
  </w:num>
  <w:num w:numId="18">
    <w:abstractNumId w:val="12"/>
  </w:num>
  <w:num w:numId="19">
    <w:abstractNumId w:val="6"/>
  </w:num>
  <w:num w:numId="20">
    <w:abstractNumId w:val="13"/>
  </w:num>
  <w:num w:numId="21">
    <w:abstractNumId w:val="20"/>
  </w:num>
  <w:num w:numId="22">
    <w:abstractNumId w:val="18"/>
  </w:num>
  <w:num w:numId="23">
    <w:abstractNumId w:val="14"/>
  </w:num>
  <w:num w:numId="24">
    <w:abstractNumId w:val="4"/>
  </w:num>
  <w:num w:numId="25">
    <w:abstractNumId w:val="16"/>
  </w:num>
  <w:num w:numId="26">
    <w:abstractNumId w:val="7"/>
  </w:num>
  <w:num w:numId="27">
    <w:abstractNumId w:val="24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3D"/>
    <w:rsid w:val="000A2BFF"/>
    <w:rsid w:val="000B7C88"/>
    <w:rsid w:val="00184A93"/>
    <w:rsid w:val="002634C0"/>
    <w:rsid w:val="002F27C4"/>
    <w:rsid w:val="00346F7E"/>
    <w:rsid w:val="003F2D2C"/>
    <w:rsid w:val="00457641"/>
    <w:rsid w:val="005425F1"/>
    <w:rsid w:val="005D2865"/>
    <w:rsid w:val="005E3F2D"/>
    <w:rsid w:val="0073143D"/>
    <w:rsid w:val="007423D8"/>
    <w:rsid w:val="007C58B5"/>
    <w:rsid w:val="007E20D2"/>
    <w:rsid w:val="00813119"/>
    <w:rsid w:val="008449AD"/>
    <w:rsid w:val="00854612"/>
    <w:rsid w:val="008A735D"/>
    <w:rsid w:val="008C7952"/>
    <w:rsid w:val="00924584"/>
    <w:rsid w:val="009608AD"/>
    <w:rsid w:val="009814CD"/>
    <w:rsid w:val="009A4BD3"/>
    <w:rsid w:val="00A9748F"/>
    <w:rsid w:val="00AD1173"/>
    <w:rsid w:val="00B0635B"/>
    <w:rsid w:val="00B1331F"/>
    <w:rsid w:val="00B24949"/>
    <w:rsid w:val="00B42445"/>
    <w:rsid w:val="00B978AD"/>
    <w:rsid w:val="00C2384B"/>
    <w:rsid w:val="00C34AFE"/>
    <w:rsid w:val="00D346FD"/>
    <w:rsid w:val="00D614E1"/>
    <w:rsid w:val="00D81A55"/>
    <w:rsid w:val="00E36EF2"/>
    <w:rsid w:val="00EC4FC9"/>
    <w:rsid w:val="00F26E42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D6A6"/>
  <w15:docId w15:val="{44678EB2-E8AF-4EB4-8E88-D612CED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8AD"/>
  </w:style>
  <w:style w:type="paragraph" w:styleId="a5">
    <w:name w:val="footer"/>
    <w:basedOn w:val="a"/>
    <w:link w:val="a6"/>
    <w:uiPriority w:val="99"/>
    <w:unhideWhenUsed/>
    <w:rsid w:val="00B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8AD"/>
  </w:style>
  <w:style w:type="paragraph" w:styleId="a7">
    <w:name w:val="No Spacing"/>
    <w:uiPriority w:val="1"/>
    <w:qFormat/>
    <w:rsid w:val="003F2D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2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46F7E"/>
    <w:pPr>
      <w:ind w:left="720"/>
      <w:contextualSpacing/>
    </w:pPr>
  </w:style>
  <w:style w:type="table" w:styleId="a9">
    <w:name w:val="Table Grid"/>
    <w:basedOn w:val="a1"/>
    <w:uiPriority w:val="59"/>
    <w:rsid w:val="0096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client/disk/%D0%9A%D0%BE%D0%BD%D0%BA%D1%83%D1%80%D1%81%20%D0%A2%D0%B2%D0%BE%D1%80%D1%87%D0%B5%D1%81%D0%BA%D0%B8%D0%B9%20%D1%83%D1%87%D0%B8%D1%82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dcterms:created xsi:type="dcterms:W3CDTF">2023-02-22T09:43:00Z</dcterms:created>
  <dcterms:modified xsi:type="dcterms:W3CDTF">2023-11-20T14:42:00Z</dcterms:modified>
</cp:coreProperties>
</file>