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F23" w:rsidRPr="00E81139" w:rsidRDefault="00131F23" w:rsidP="00E81139">
      <w:pPr>
        <w:spacing w:before="0" w:line="360" w:lineRule="auto"/>
        <w:jc w:val="right"/>
        <w:rPr>
          <w:b/>
          <w:sz w:val="24"/>
          <w:szCs w:val="24"/>
        </w:rPr>
      </w:pPr>
      <w:r w:rsidRPr="00E81139">
        <w:rPr>
          <w:b/>
          <w:sz w:val="24"/>
          <w:szCs w:val="24"/>
        </w:rPr>
        <w:t>Э.Р. Мазитова</w:t>
      </w:r>
      <w:r w:rsidR="00E81139" w:rsidRPr="00E81139">
        <w:rPr>
          <w:b/>
          <w:sz w:val="24"/>
          <w:szCs w:val="24"/>
        </w:rPr>
        <w:t xml:space="preserve">, </w:t>
      </w:r>
      <w:r w:rsidR="00E81139" w:rsidRPr="00E81139">
        <w:rPr>
          <w:sz w:val="24"/>
          <w:szCs w:val="24"/>
        </w:rPr>
        <w:t>учитель-</w:t>
      </w:r>
      <w:r w:rsidRPr="00E81139">
        <w:rPr>
          <w:sz w:val="24"/>
          <w:szCs w:val="24"/>
        </w:rPr>
        <w:t>логопед</w:t>
      </w:r>
    </w:p>
    <w:p w:rsidR="00E81139" w:rsidRDefault="00E81139" w:rsidP="00E81139">
      <w:pPr>
        <w:spacing w:before="0" w:line="360" w:lineRule="auto"/>
        <w:jc w:val="right"/>
        <w:rPr>
          <w:sz w:val="24"/>
          <w:szCs w:val="24"/>
        </w:rPr>
      </w:pPr>
      <w:r w:rsidRPr="00E81139">
        <w:rPr>
          <w:b/>
          <w:sz w:val="24"/>
          <w:szCs w:val="24"/>
        </w:rPr>
        <w:t xml:space="preserve">О.Н. Черепанова, </w:t>
      </w:r>
      <w:r w:rsidRPr="00E81139">
        <w:rPr>
          <w:sz w:val="24"/>
          <w:szCs w:val="24"/>
        </w:rPr>
        <w:t>учитель-</w:t>
      </w:r>
      <w:r w:rsidR="00131F23" w:rsidRPr="00E81139">
        <w:rPr>
          <w:sz w:val="24"/>
          <w:szCs w:val="24"/>
        </w:rPr>
        <w:t>дефектолог</w:t>
      </w:r>
    </w:p>
    <w:p w:rsidR="00975AD4" w:rsidRPr="00E81139" w:rsidRDefault="00975AD4" w:rsidP="00E81139">
      <w:pPr>
        <w:spacing w:before="0" w:line="360" w:lineRule="auto"/>
        <w:jc w:val="right"/>
        <w:rPr>
          <w:b/>
          <w:sz w:val="24"/>
          <w:szCs w:val="24"/>
        </w:rPr>
      </w:pPr>
      <w:r w:rsidRPr="00975AD4">
        <w:rPr>
          <w:b/>
          <w:sz w:val="24"/>
          <w:szCs w:val="24"/>
        </w:rPr>
        <w:t>Н.А. Целикова</w:t>
      </w:r>
      <w:r>
        <w:rPr>
          <w:sz w:val="24"/>
          <w:szCs w:val="24"/>
        </w:rPr>
        <w:t>, воспитатель</w:t>
      </w:r>
    </w:p>
    <w:p w:rsidR="00131F23" w:rsidRPr="00E81139" w:rsidRDefault="00131F23" w:rsidP="00E81139">
      <w:pPr>
        <w:spacing w:before="0" w:line="360" w:lineRule="auto"/>
        <w:jc w:val="right"/>
        <w:rPr>
          <w:b/>
          <w:sz w:val="24"/>
          <w:szCs w:val="24"/>
        </w:rPr>
      </w:pPr>
      <w:r w:rsidRPr="00E81139">
        <w:rPr>
          <w:sz w:val="24"/>
          <w:szCs w:val="24"/>
        </w:rPr>
        <w:t>МДОУ «Детский сад № 105 компенсирующего вида» г. Магнитогорска</w:t>
      </w:r>
    </w:p>
    <w:p w:rsidR="00131F23" w:rsidRPr="00E81139" w:rsidRDefault="00131F23" w:rsidP="00131F23">
      <w:pPr>
        <w:spacing w:before="0" w:line="360" w:lineRule="auto"/>
        <w:jc w:val="center"/>
        <w:rPr>
          <w:b/>
          <w:sz w:val="24"/>
          <w:szCs w:val="24"/>
        </w:rPr>
      </w:pPr>
    </w:p>
    <w:p w:rsidR="001F5880" w:rsidRPr="00E81139" w:rsidRDefault="00495F40" w:rsidP="00131F23">
      <w:pPr>
        <w:spacing w:before="0" w:line="360" w:lineRule="auto"/>
        <w:jc w:val="center"/>
        <w:rPr>
          <w:b/>
          <w:sz w:val="24"/>
          <w:szCs w:val="24"/>
        </w:rPr>
      </w:pPr>
      <w:r w:rsidRPr="00E81139">
        <w:rPr>
          <w:b/>
          <w:sz w:val="24"/>
          <w:szCs w:val="24"/>
        </w:rPr>
        <w:t xml:space="preserve">ИНТЕРАКТИВНЫЕ ТЕМАТИЧЕСКИЕ АЛЬБОМЫ КАК СРЕДСТВО ФОРМИРОВАНИЯ </w:t>
      </w:r>
      <w:r w:rsidR="00E76076">
        <w:rPr>
          <w:b/>
          <w:sz w:val="24"/>
          <w:szCs w:val="24"/>
        </w:rPr>
        <w:t>ВЫСШИХ ПСИХИЧЕСКИХ ФУНКЦИЙ, РЕЧИ И ГРАФИЧЕСКИХ НАВЫКОВ У</w:t>
      </w:r>
      <w:r w:rsidRPr="00E81139">
        <w:rPr>
          <w:b/>
          <w:sz w:val="24"/>
          <w:szCs w:val="24"/>
        </w:rPr>
        <w:t xml:space="preserve"> ДЕТЕЙ С УМСТ</w:t>
      </w:r>
      <w:r w:rsidR="00703BA1">
        <w:rPr>
          <w:b/>
          <w:sz w:val="24"/>
          <w:szCs w:val="24"/>
        </w:rPr>
        <w:t>В</w:t>
      </w:r>
      <w:r w:rsidRPr="00E81139">
        <w:rPr>
          <w:b/>
          <w:sz w:val="24"/>
          <w:szCs w:val="24"/>
        </w:rPr>
        <w:t>ЕННОЙ ОТСТАЛОСТЬЮ</w:t>
      </w:r>
    </w:p>
    <w:p w:rsidR="00957146" w:rsidRPr="00E81139" w:rsidRDefault="00957146" w:rsidP="00957146">
      <w:pPr>
        <w:rPr>
          <w:sz w:val="24"/>
          <w:szCs w:val="24"/>
        </w:rPr>
      </w:pPr>
      <w:bookmarkStart w:id="0" w:name="_GoBack"/>
      <w:r w:rsidRPr="00E81139">
        <w:rPr>
          <w:sz w:val="24"/>
          <w:szCs w:val="24"/>
        </w:rPr>
        <w:t>Интерактивный подход в педагогике трактуется как инновационный, а интерактивное обучение понимается как форма организации познавательной деятельности обучающихся, способ познания, осуществляемый в форме совм</w:t>
      </w:r>
      <w:r w:rsidR="002E3CEE" w:rsidRPr="00E81139">
        <w:rPr>
          <w:sz w:val="24"/>
          <w:szCs w:val="24"/>
        </w:rPr>
        <w:t>естной деятельности обучающихся</w:t>
      </w:r>
      <w:r w:rsidRPr="00E81139">
        <w:rPr>
          <w:sz w:val="24"/>
          <w:szCs w:val="24"/>
        </w:rPr>
        <w:t xml:space="preserve"> или </w:t>
      </w:r>
      <w:r w:rsidR="002E3CEE" w:rsidRPr="00E81139">
        <w:rPr>
          <w:sz w:val="24"/>
          <w:szCs w:val="24"/>
        </w:rPr>
        <w:t>обучающегося и педагога</w:t>
      </w:r>
      <w:r w:rsidRPr="00E81139">
        <w:rPr>
          <w:sz w:val="24"/>
          <w:szCs w:val="24"/>
        </w:rPr>
        <w:t>.</w:t>
      </w:r>
    </w:p>
    <w:bookmarkEnd w:id="0"/>
    <w:p w:rsidR="005305E1" w:rsidRDefault="00872204" w:rsidP="001F5880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Эффективность интерактивного обучения достигается через внедрение в </w:t>
      </w:r>
      <w:r w:rsidR="005305E1" w:rsidRPr="00E81139">
        <w:rPr>
          <w:sz w:val="24"/>
          <w:szCs w:val="24"/>
        </w:rPr>
        <w:t>образовательный</w:t>
      </w:r>
      <w:r w:rsidRPr="00E81139">
        <w:rPr>
          <w:sz w:val="24"/>
          <w:szCs w:val="24"/>
        </w:rPr>
        <w:t xml:space="preserve"> процесс интерактивных технологий. </w:t>
      </w:r>
      <w:r w:rsidR="009B5982" w:rsidRPr="00E81139">
        <w:rPr>
          <w:sz w:val="24"/>
          <w:szCs w:val="24"/>
        </w:rPr>
        <w:t xml:space="preserve">Разработка и внедрение интерактивных игровых технологий в </w:t>
      </w:r>
      <w:r w:rsidR="005305E1" w:rsidRPr="00E81139">
        <w:rPr>
          <w:sz w:val="24"/>
          <w:szCs w:val="24"/>
        </w:rPr>
        <w:t>педагогической</w:t>
      </w:r>
      <w:r w:rsidR="009B5982" w:rsidRPr="00E81139">
        <w:rPr>
          <w:sz w:val="24"/>
          <w:szCs w:val="24"/>
        </w:rPr>
        <w:t xml:space="preserve"> практике опирается на ФГОС ДО, в котором сказано, что «…</w:t>
      </w:r>
      <w:r w:rsidR="002E3CEE" w:rsidRPr="00E81139">
        <w:rPr>
          <w:sz w:val="24"/>
          <w:szCs w:val="24"/>
        </w:rPr>
        <w:t xml:space="preserve"> </w:t>
      </w:r>
      <w:r w:rsidR="009B5982" w:rsidRPr="00E81139">
        <w:rPr>
          <w:sz w:val="24"/>
          <w:szCs w:val="24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безопасной».</w:t>
      </w:r>
    </w:p>
    <w:p w:rsidR="00A74C36" w:rsidRPr="00ED2A57" w:rsidRDefault="004D25CD" w:rsidP="00ED2A57">
      <w:pPr>
        <w:rPr>
          <w:sz w:val="24"/>
          <w:szCs w:val="24"/>
        </w:rPr>
      </w:pPr>
      <w:r w:rsidRPr="00ED2A57">
        <w:rPr>
          <w:sz w:val="24"/>
          <w:szCs w:val="24"/>
        </w:rPr>
        <w:t>Для детей с умственной отсталостью является характерным выраженная задержка в развитии высших психических функций, ограничения в возможностях развития произвольного внимания, восприятия, памяти, словесно-логического мышления, что существенно затрудняет познавательную деятельность таких детей, делает необходимым создание специальных условий для их обучения.</w:t>
      </w:r>
    </w:p>
    <w:p w:rsidR="001E40DB" w:rsidRDefault="00ED2A57" w:rsidP="00ED2A57">
      <w:pPr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r w:rsidR="00F53A0A" w:rsidRPr="00ED2A57">
        <w:rPr>
          <w:sz w:val="24"/>
          <w:szCs w:val="24"/>
        </w:rPr>
        <w:t xml:space="preserve">детей с умственной отсталостью </w:t>
      </w:r>
      <w:r>
        <w:rPr>
          <w:sz w:val="24"/>
          <w:szCs w:val="24"/>
        </w:rPr>
        <w:t>наблюдается</w:t>
      </w:r>
      <w:r w:rsidR="00F53A0A" w:rsidRPr="00ED2A57">
        <w:rPr>
          <w:sz w:val="24"/>
          <w:szCs w:val="24"/>
        </w:rPr>
        <w:t xml:space="preserve"> </w:t>
      </w:r>
      <w:r w:rsidR="00E16461" w:rsidRPr="00ED2A57">
        <w:rPr>
          <w:sz w:val="24"/>
          <w:szCs w:val="24"/>
        </w:rPr>
        <w:t>несформированность или грубо</w:t>
      </w:r>
      <w:r w:rsidR="00131F23" w:rsidRPr="00ED2A57">
        <w:rPr>
          <w:sz w:val="24"/>
          <w:szCs w:val="24"/>
        </w:rPr>
        <w:t>е</w:t>
      </w:r>
      <w:r w:rsidR="00E16461" w:rsidRPr="00ED2A57">
        <w:rPr>
          <w:sz w:val="24"/>
          <w:szCs w:val="24"/>
        </w:rPr>
        <w:t xml:space="preserve"> недоразвитие лексико-грамматической стороны речи: крайне бедный словарный запас, использование в речи в основном существительных и обиходных глаголов, неточность употребления номинативных слов, отсутствие слов обобщающего характера, аграмматизмы при построении фразы, искажения в употреблении падежей</w:t>
      </w:r>
      <w:r w:rsidR="00131F23" w:rsidRPr="00ED2A57">
        <w:rPr>
          <w:sz w:val="24"/>
          <w:szCs w:val="24"/>
        </w:rPr>
        <w:t>, непонимание или смешение предлогов. Функция словообразования у детей с умственной отсталостью является еще менее сформированной, чем функция словоизменения: дети испытывают трудности при образовании прилагательных от существительных, уменьшительно-ласкательной формы существительных.</w:t>
      </w:r>
      <w:r w:rsidR="004F1EB3" w:rsidRPr="00ED2A57">
        <w:rPr>
          <w:sz w:val="24"/>
          <w:szCs w:val="24"/>
        </w:rPr>
        <w:t xml:space="preserve"> </w:t>
      </w:r>
    </w:p>
    <w:p w:rsidR="00930C5B" w:rsidRPr="00ED2A57" w:rsidRDefault="008E47D9" w:rsidP="00ED2A57">
      <w:pPr>
        <w:rPr>
          <w:sz w:val="24"/>
          <w:szCs w:val="24"/>
        </w:rPr>
      </w:pPr>
      <w:r>
        <w:rPr>
          <w:sz w:val="24"/>
          <w:szCs w:val="24"/>
        </w:rPr>
        <w:t xml:space="preserve">Известно, что нарушение интеллекта у ребёнка сочетается с аномальным развитием двигательной сферы, </w:t>
      </w:r>
      <w:r w:rsidR="00EC7E61">
        <w:rPr>
          <w:sz w:val="24"/>
          <w:szCs w:val="24"/>
        </w:rPr>
        <w:t>становление которой неотделимо от познания мира, овладения речью, трудовых навыков и т.д.. Одной из основных причин, затрудняющих формирование у детей с умственной отсталостью двигательных умений и навыков являются нарушения моторики, которые, в свою очередь, отрицательно сказываются не только на физическом развитии, но и на социализации личности, развитии познавательной, трудовой и творческой деятельности, последующей адаптации в обществе.</w:t>
      </w:r>
    </w:p>
    <w:p w:rsidR="00F53A0A" w:rsidRPr="00E81139" w:rsidRDefault="004F1EB3" w:rsidP="004F1EB3">
      <w:pPr>
        <w:rPr>
          <w:sz w:val="24"/>
          <w:szCs w:val="24"/>
        </w:rPr>
      </w:pPr>
      <w:r w:rsidRPr="00E81139">
        <w:rPr>
          <w:sz w:val="24"/>
          <w:szCs w:val="24"/>
        </w:rPr>
        <w:lastRenderedPageBreak/>
        <w:t>Мы считаем, что в работе с детьми с умственной отсталостью интерактивные технологии представляют собой не</w:t>
      </w:r>
      <w:r w:rsidR="003A7F8C">
        <w:rPr>
          <w:sz w:val="24"/>
          <w:szCs w:val="24"/>
        </w:rPr>
        <w:t>отъемлемый компонент в развитии</w:t>
      </w:r>
      <w:r w:rsidR="00E81139">
        <w:rPr>
          <w:sz w:val="24"/>
          <w:szCs w:val="24"/>
        </w:rPr>
        <w:t xml:space="preserve"> высших психических функций</w:t>
      </w:r>
      <w:r w:rsidR="003A7F8C">
        <w:rPr>
          <w:sz w:val="24"/>
          <w:szCs w:val="24"/>
        </w:rPr>
        <w:t>,</w:t>
      </w:r>
      <w:r w:rsidR="00E81139">
        <w:rPr>
          <w:sz w:val="24"/>
          <w:szCs w:val="24"/>
        </w:rPr>
        <w:t xml:space="preserve"> </w:t>
      </w:r>
      <w:r w:rsidR="003A7F8C" w:rsidRPr="00E81139">
        <w:rPr>
          <w:sz w:val="24"/>
          <w:szCs w:val="24"/>
        </w:rPr>
        <w:t>речи</w:t>
      </w:r>
      <w:r w:rsidR="0093303F">
        <w:rPr>
          <w:sz w:val="24"/>
          <w:szCs w:val="24"/>
        </w:rPr>
        <w:t xml:space="preserve"> </w:t>
      </w:r>
      <w:r w:rsidR="0093303F" w:rsidRPr="0093303F">
        <w:rPr>
          <w:sz w:val="24"/>
          <w:szCs w:val="24"/>
        </w:rPr>
        <w:t>и графических навыков</w:t>
      </w:r>
      <w:r w:rsidR="00ED2A57">
        <w:rPr>
          <w:sz w:val="24"/>
          <w:szCs w:val="24"/>
        </w:rPr>
        <w:t xml:space="preserve"> </w:t>
      </w:r>
      <w:r w:rsidR="00E81139">
        <w:rPr>
          <w:sz w:val="24"/>
          <w:szCs w:val="24"/>
        </w:rPr>
        <w:t>детей</w:t>
      </w:r>
      <w:r w:rsidRPr="00E81139">
        <w:rPr>
          <w:sz w:val="24"/>
          <w:szCs w:val="24"/>
        </w:rPr>
        <w:t>.</w:t>
      </w:r>
    </w:p>
    <w:p w:rsidR="00957146" w:rsidRPr="00E81139" w:rsidRDefault="00957146" w:rsidP="00957146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Особое место в обучении и воспитании детей с </w:t>
      </w:r>
      <w:r w:rsidR="005305E1" w:rsidRPr="00E81139">
        <w:rPr>
          <w:sz w:val="24"/>
          <w:szCs w:val="24"/>
        </w:rPr>
        <w:t>умственной отсталостью</w:t>
      </w:r>
      <w:r w:rsidRPr="00E81139">
        <w:rPr>
          <w:sz w:val="24"/>
          <w:szCs w:val="24"/>
        </w:rPr>
        <w:t xml:space="preserve"> занимает игра. Игра способствует развитию, вызывает положительные эмоции, активизирует деятельность, а также учит ребенка правильному взаимодействию с другими </w:t>
      </w:r>
      <w:r w:rsidR="00E240BA" w:rsidRPr="00E81139">
        <w:rPr>
          <w:sz w:val="24"/>
          <w:szCs w:val="24"/>
        </w:rPr>
        <w:t>людьми</w:t>
      </w:r>
      <w:r w:rsidRPr="00E81139">
        <w:rPr>
          <w:sz w:val="24"/>
          <w:szCs w:val="24"/>
        </w:rPr>
        <w:t xml:space="preserve"> при решении совместных задач.</w:t>
      </w:r>
    </w:p>
    <w:p w:rsidR="00930C5B" w:rsidRDefault="00B8601D" w:rsidP="00930C5B">
      <w:pPr>
        <w:rPr>
          <w:sz w:val="24"/>
          <w:szCs w:val="24"/>
        </w:rPr>
      </w:pPr>
      <w:r w:rsidRPr="00E81139">
        <w:rPr>
          <w:sz w:val="24"/>
          <w:szCs w:val="24"/>
        </w:rPr>
        <w:t>Интерактивн</w:t>
      </w:r>
      <w:r w:rsidR="009171A5" w:rsidRPr="00E81139">
        <w:rPr>
          <w:sz w:val="24"/>
          <w:szCs w:val="24"/>
        </w:rPr>
        <w:t>ый</w:t>
      </w:r>
      <w:r w:rsidRPr="00E81139">
        <w:rPr>
          <w:sz w:val="24"/>
          <w:szCs w:val="24"/>
        </w:rPr>
        <w:t xml:space="preserve"> тематическ</w:t>
      </w:r>
      <w:r w:rsidR="009171A5" w:rsidRPr="00E81139">
        <w:rPr>
          <w:sz w:val="24"/>
          <w:szCs w:val="24"/>
        </w:rPr>
        <w:t>ий</w:t>
      </w:r>
      <w:r w:rsidRPr="00E81139">
        <w:rPr>
          <w:sz w:val="24"/>
          <w:szCs w:val="24"/>
        </w:rPr>
        <w:t xml:space="preserve"> </w:t>
      </w:r>
      <w:r w:rsidR="009171A5" w:rsidRPr="00E81139">
        <w:rPr>
          <w:sz w:val="24"/>
          <w:szCs w:val="24"/>
        </w:rPr>
        <w:t>альбом</w:t>
      </w:r>
      <w:r w:rsidRPr="00E81139">
        <w:rPr>
          <w:sz w:val="24"/>
          <w:szCs w:val="24"/>
        </w:rPr>
        <w:t xml:space="preserve"> – это учебное пособие, содержащее в себе </w:t>
      </w:r>
      <w:r w:rsidR="009171A5" w:rsidRPr="00E81139">
        <w:rPr>
          <w:sz w:val="24"/>
          <w:szCs w:val="24"/>
        </w:rPr>
        <w:t>дидактические игры</w:t>
      </w:r>
      <w:r w:rsidRPr="00E81139">
        <w:rPr>
          <w:sz w:val="24"/>
          <w:szCs w:val="24"/>
        </w:rPr>
        <w:t xml:space="preserve"> п</w:t>
      </w:r>
      <w:r w:rsidR="00010012" w:rsidRPr="00E81139">
        <w:rPr>
          <w:sz w:val="24"/>
          <w:szCs w:val="24"/>
        </w:rPr>
        <w:t xml:space="preserve">о определенной лексической теме, </w:t>
      </w:r>
      <w:r w:rsidR="00930C5B">
        <w:rPr>
          <w:sz w:val="24"/>
          <w:szCs w:val="24"/>
        </w:rPr>
        <w:t xml:space="preserve">способствующие развитию </w:t>
      </w:r>
      <w:r w:rsidR="004F1EB3" w:rsidRPr="00E81139">
        <w:rPr>
          <w:sz w:val="24"/>
          <w:szCs w:val="24"/>
        </w:rPr>
        <w:t>высших психических функций (восприятия, внимания, памяти, мышления)</w:t>
      </w:r>
      <w:r w:rsidR="00930C5B">
        <w:rPr>
          <w:sz w:val="24"/>
          <w:szCs w:val="24"/>
        </w:rPr>
        <w:t>, в том числе речи и графических навыков ребенка</w:t>
      </w:r>
      <w:r w:rsidR="004F1EB3" w:rsidRPr="00E81139">
        <w:rPr>
          <w:sz w:val="24"/>
          <w:szCs w:val="24"/>
        </w:rPr>
        <w:t>. Данный альбом включает</w:t>
      </w:r>
      <w:r w:rsidR="00010012" w:rsidRPr="00E81139">
        <w:rPr>
          <w:sz w:val="24"/>
          <w:szCs w:val="24"/>
        </w:rPr>
        <w:t xml:space="preserve"> </w:t>
      </w:r>
      <w:r w:rsidRPr="00E81139">
        <w:rPr>
          <w:sz w:val="24"/>
          <w:szCs w:val="24"/>
        </w:rPr>
        <w:t>в себя кармашки, липучки, карточки-картинки, которые ребенок может выбирать, накладывать, вкладывать и приклеивать</w:t>
      </w:r>
      <w:r w:rsidR="009171A5" w:rsidRPr="00E81139">
        <w:rPr>
          <w:sz w:val="24"/>
          <w:szCs w:val="24"/>
        </w:rPr>
        <w:t>.</w:t>
      </w:r>
      <w:r w:rsidR="00930C5B" w:rsidRPr="00930C5B">
        <w:rPr>
          <w:sz w:val="24"/>
          <w:szCs w:val="24"/>
        </w:rPr>
        <w:t xml:space="preserve"> </w:t>
      </w:r>
    </w:p>
    <w:p w:rsidR="00B8601D" w:rsidRPr="00E81139" w:rsidRDefault="00930C5B">
      <w:pPr>
        <w:rPr>
          <w:sz w:val="24"/>
          <w:szCs w:val="24"/>
        </w:rPr>
      </w:pPr>
      <w:r w:rsidRPr="00ED2A57">
        <w:rPr>
          <w:sz w:val="24"/>
          <w:szCs w:val="24"/>
        </w:rPr>
        <w:t>Многие</w:t>
      </w:r>
      <w:r>
        <w:t xml:space="preserve"> </w:t>
      </w:r>
      <w:r w:rsidRPr="00ED2A57">
        <w:rPr>
          <w:sz w:val="24"/>
          <w:szCs w:val="24"/>
        </w:rPr>
        <w:t>учёные (Виноградова А.Д., Выгодский Л.С., Рубинщтейн С.Я., Вайзман Н.П., Екжанова Е.А., Стребелева Е.А.) давно уже доказали следующий тезис: все психические функции развиваются «вокруг восприятия, через восприятие и с помощью восприятия». Следовательно, в работе с детьми с умственной отсталостью, важно соблюдать це</w:t>
      </w:r>
      <w:r>
        <w:rPr>
          <w:sz w:val="24"/>
          <w:szCs w:val="24"/>
        </w:rPr>
        <w:t xml:space="preserve">почку развития: мелкая моторика – речь – восприятие – </w:t>
      </w:r>
      <w:r w:rsidRPr="00ED2A57">
        <w:rPr>
          <w:sz w:val="24"/>
          <w:szCs w:val="24"/>
        </w:rPr>
        <w:t xml:space="preserve">высшие психические функции (мышление, память, внимание). Э. Кант называл руки «видимой частью полушарий головного мозга». Поэтому при работе с детьми с умственной отсталостью мощным тонизирующим фактором для коры головного мозга является развитие мелкой моторики рук и отработка графических навыков. </w:t>
      </w:r>
      <w:r>
        <w:rPr>
          <w:sz w:val="24"/>
          <w:szCs w:val="24"/>
        </w:rPr>
        <w:t xml:space="preserve">Исходя из этого в интерактивный альбом были включены задания </w:t>
      </w:r>
      <w:r w:rsidR="007E0D49">
        <w:rPr>
          <w:sz w:val="24"/>
          <w:szCs w:val="24"/>
        </w:rPr>
        <w:t>на развитие графических навыков, которые ребенок отрабатывает на заламинированном листе маркером (</w:t>
      </w:r>
      <w:r w:rsidR="00EB5779">
        <w:rPr>
          <w:sz w:val="24"/>
          <w:szCs w:val="24"/>
        </w:rPr>
        <w:t>на водной основе</w:t>
      </w:r>
      <w:r w:rsidR="007E0D49">
        <w:rPr>
          <w:sz w:val="24"/>
          <w:szCs w:val="24"/>
        </w:rPr>
        <w:t xml:space="preserve">). </w:t>
      </w:r>
      <w:r w:rsidR="00EB5779">
        <w:rPr>
          <w:sz w:val="24"/>
          <w:szCs w:val="24"/>
        </w:rPr>
        <w:t>Данные задания можно использовать многократно, так как маркер легко смывается.</w:t>
      </w:r>
    </w:p>
    <w:p w:rsidR="009171A5" w:rsidRPr="00E81139" w:rsidRDefault="009171A5" w:rsidP="009171A5">
      <w:pPr>
        <w:rPr>
          <w:sz w:val="24"/>
          <w:szCs w:val="24"/>
        </w:rPr>
      </w:pPr>
      <w:r w:rsidRPr="00E81139">
        <w:rPr>
          <w:sz w:val="24"/>
          <w:szCs w:val="24"/>
        </w:rPr>
        <w:t>Задачи, которые решает интерактивный тематический альбом:</w:t>
      </w:r>
    </w:p>
    <w:p w:rsidR="00A74C36" w:rsidRPr="00E81139" w:rsidRDefault="00A74C36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развивает внимание, память, мышление;</w:t>
      </w:r>
    </w:p>
    <w:p w:rsidR="00A74C36" w:rsidRDefault="00A74C36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развивает способности к анализу и синтезу;</w:t>
      </w:r>
    </w:p>
    <w:p w:rsidR="00A74C36" w:rsidRPr="00A74C36" w:rsidRDefault="00A74C36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A74C36">
        <w:rPr>
          <w:sz w:val="24"/>
          <w:szCs w:val="24"/>
        </w:rPr>
        <w:t>развивает познавательный интерес;</w:t>
      </w:r>
    </w:p>
    <w:p w:rsidR="009171A5" w:rsidRPr="00E81139" w:rsidRDefault="009171A5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формирует и активизирует словарный запас ребенка;</w:t>
      </w:r>
    </w:p>
    <w:p w:rsidR="009171A5" w:rsidRPr="00E81139" w:rsidRDefault="009171A5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развивает связную речь;</w:t>
      </w:r>
    </w:p>
    <w:p w:rsidR="009171A5" w:rsidRPr="00E81139" w:rsidRDefault="009171A5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расширяет знания и представления ребенка об окружающем мире;</w:t>
      </w:r>
    </w:p>
    <w:p w:rsidR="009171A5" w:rsidRPr="00A74C36" w:rsidRDefault="009171A5" w:rsidP="00ED2A57">
      <w:pPr>
        <w:pStyle w:val="a4"/>
        <w:ind w:firstLine="0"/>
        <w:jc w:val="left"/>
        <w:rPr>
          <w:sz w:val="24"/>
          <w:szCs w:val="24"/>
        </w:rPr>
      </w:pPr>
      <w:r w:rsidRPr="00A74C36">
        <w:rPr>
          <w:sz w:val="24"/>
          <w:szCs w:val="24"/>
        </w:rPr>
        <w:t>позволяет структурировать сложную информацию;</w:t>
      </w:r>
    </w:p>
    <w:p w:rsidR="009171A5" w:rsidRPr="00E81139" w:rsidRDefault="009171A5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способствует развитию мелкой моторики;</w:t>
      </w:r>
    </w:p>
    <w:p w:rsidR="009B5982" w:rsidRPr="00E81139" w:rsidRDefault="009171A5" w:rsidP="00ED2A57">
      <w:pPr>
        <w:pStyle w:val="a4"/>
        <w:numPr>
          <w:ilvl w:val="0"/>
          <w:numId w:val="6"/>
        </w:numPr>
        <w:jc w:val="left"/>
        <w:rPr>
          <w:sz w:val="24"/>
          <w:szCs w:val="24"/>
        </w:rPr>
      </w:pPr>
      <w:r w:rsidRPr="00E81139">
        <w:rPr>
          <w:sz w:val="24"/>
          <w:szCs w:val="24"/>
        </w:rPr>
        <w:t>позволяет повторить пройденный материал.</w:t>
      </w:r>
    </w:p>
    <w:p w:rsidR="009B5982" w:rsidRPr="00E81139" w:rsidRDefault="004F1EB3" w:rsidP="00E240BA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Дети с умственной отсталостью </w:t>
      </w:r>
      <w:r w:rsidR="009B5982" w:rsidRPr="00E81139">
        <w:rPr>
          <w:sz w:val="24"/>
          <w:szCs w:val="24"/>
        </w:rPr>
        <w:t xml:space="preserve">лучше запоминают то, что заинтересовало их, вызвало яркие эмоциональные переживания. Поэтому одна из главных задач </w:t>
      </w:r>
      <w:r w:rsidR="00B91EE0" w:rsidRPr="00E81139">
        <w:rPr>
          <w:sz w:val="24"/>
          <w:szCs w:val="24"/>
        </w:rPr>
        <w:t xml:space="preserve">педагога </w:t>
      </w:r>
      <w:r w:rsidR="009B5982" w:rsidRPr="00E81139">
        <w:rPr>
          <w:sz w:val="24"/>
          <w:szCs w:val="24"/>
        </w:rPr>
        <w:t xml:space="preserve">– это заинтересовать ребенка так, чтобы ему самому захотелось участвовать в процессе коррекции речи. Знания наиболее эффективно усваиваются дошкольниками в том случае, когда дети овладевают ими путем выполнения активных познавательных действий. </w:t>
      </w:r>
      <w:r w:rsidR="00E240BA" w:rsidRPr="00E81139">
        <w:rPr>
          <w:sz w:val="24"/>
          <w:szCs w:val="24"/>
        </w:rPr>
        <w:t xml:space="preserve">Манипуляции с карточками-картинками интерактивного альбома позволяют длительное </w:t>
      </w:r>
      <w:r w:rsidR="00E240BA" w:rsidRPr="00E81139">
        <w:rPr>
          <w:sz w:val="24"/>
          <w:szCs w:val="24"/>
        </w:rPr>
        <w:lastRenderedPageBreak/>
        <w:t xml:space="preserve">время удерживать интерес детей, формируют </w:t>
      </w:r>
      <w:r w:rsidRPr="00E81139">
        <w:rPr>
          <w:sz w:val="24"/>
          <w:szCs w:val="24"/>
        </w:rPr>
        <w:t xml:space="preserve">мотивацию и </w:t>
      </w:r>
      <w:r w:rsidR="00E240BA" w:rsidRPr="00E81139">
        <w:rPr>
          <w:sz w:val="24"/>
          <w:szCs w:val="24"/>
        </w:rPr>
        <w:t>положительное отношение к занятию.</w:t>
      </w:r>
    </w:p>
    <w:p w:rsidR="009B5982" w:rsidRPr="00E81139" w:rsidRDefault="009171A5" w:rsidP="00E240BA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Интерактивный тематический альбом </w:t>
      </w:r>
      <w:r w:rsidR="00E1052C" w:rsidRPr="00E81139">
        <w:rPr>
          <w:sz w:val="24"/>
          <w:szCs w:val="24"/>
        </w:rPr>
        <w:t xml:space="preserve">содержит в себе ряд дидактических игр, которые повторяются из одной лексической темы в другую, что позволяет детям </w:t>
      </w:r>
      <w:r w:rsidR="000F507A" w:rsidRPr="00E81139">
        <w:rPr>
          <w:sz w:val="24"/>
          <w:szCs w:val="24"/>
        </w:rPr>
        <w:t xml:space="preserve">с </w:t>
      </w:r>
      <w:r w:rsidR="00B91EE0" w:rsidRPr="00E81139">
        <w:rPr>
          <w:sz w:val="24"/>
          <w:szCs w:val="24"/>
        </w:rPr>
        <w:t>умственной отсталостью</w:t>
      </w:r>
      <w:r w:rsidR="000F507A" w:rsidRPr="00E81139">
        <w:rPr>
          <w:sz w:val="24"/>
          <w:szCs w:val="24"/>
        </w:rPr>
        <w:t xml:space="preserve"> </w:t>
      </w:r>
      <w:r w:rsidR="004F1EB3" w:rsidRPr="00E81139">
        <w:rPr>
          <w:sz w:val="24"/>
          <w:szCs w:val="24"/>
        </w:rPr>
        <w:t xml:space="preserve">быстрее запоминать инструкцию, лучше </w:t>
      </w:r>
      <w:r w:rsidR="00E1052C" w:rsidRPr="00E81139">
        <w:rPr>
          <w:sz w:val="24"/>
          <w:szCs w:val="24"/>
        </w:rPr>
        <w:t>ориентироваться в задании и выполн</w:t>
      </w:r>
      <w:r w:rsidR="004F1EB3" w:rsidRPr="00E81139">
        <w:rPr>
          <w:sz w:val="24"/>
          <w:szCs w:val="24"/>
        </w:rPr>
        <w:t>я</w:t>
      </w:r>
      <w:r w:rsidR="00E1052C" w:rsidRPr="00E81139">
        <w:rPr>
          <w:sz w:val="24"/>
          <w:szCs w:val="24"/>
        </w:rPr>
        <w:t xml:space="preserve">ть его </w:t>
      </w:r>
      <w:r w:rsidR="000F507A" w:rsidRPr="00E81139">
        <w:rPr>
          <w:sz w:val="24"/>
          <w:szCs w:val="24"/>
        </w:rPr>
        <w:t>эффективно</w:t>
      </w:r>
      <w:r w:rsidR="00E1052C" w:rsidRPr="00E81139">
        <w:rPr>
          <w:sz w:val="24"/>
          <w:szCs w:val="24"/>
        </w:rPr>
        <w:t>.</w:t>
      </w:r>
      <w:r w:rsidR="00E240BA" w:rsidRPr="00E81139">
        <w:rPr>
          <w:sz w:val="24"/>
          <w:szCs w:val="24"/>
        </w:rPr>
        <w:t xml:space="preserve"> </w:t>
      </w:r>
    </w:p>
    <w:p w:rsidR="008802E5" w:rsidRPr="00E81139" w:rsidRDefault="008802E5" w:rsidP="008802E5">
      <w:pPr>
        <w:rPr>
          <w:sz w:val="24"/>
          <w:szCs w:val="24"/>
        </w:rPr>
      </w:pPr>
      <w:r w:rsidRPr="00E81139">
        <w:rPr>
          <w:sz w:val="24"/>
          <w:szCs w:val="24"/>
        </w:rPr>
        <w:t>Для интерактивных тематических альбомов характерны:</w:t>
      </w:r>
    </w:p>
    <w:p w:rsidR="008802E5" w:rsidRPr="00E81139" w:rsidRDefault="008802E5" w:rsidP="008802E5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81139">
        <w:rPr>
          <w:sz w:val="24"/>
          <w:szCs w:val="24"/>
        </w:rPr>
        <w:t xml:space="preserve">вариативность: в альбомах представлены задания </w:t>
      </w:r>
      <w:r w:rsidR="00E240BA" w:rsidRPr="00E81139">
        <w:rPr>
          <w:sz w:val="24"/>
          <w:szCs w:val="24"/>
        </w:rPr>
        <w:t>разного уровня сложности в форме словесной инструкции или графического символа, чтобы ребенок мог самостоятельно воссоздать последовательность действий с данным пособием и использовать его в соответствии с назна</w:t>
      </w:r>
      <w:r w:rsidRPr="00E81139">
        <w:rPr>
          <w:sz w:val="24"/>
          <w:szCs w:val="24"/>
        </w:rPr>
        <w:t>чением, педагогической задачей;</w:t>
      </w:r>
    </w:p>
    <w:p w:rsidR="00872204" w:rsidRPr="00E81139" w:rsidRDefault="00872204" w:rsidP="008802E5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81139">
        <w:rPr>
          <w:sz w:val="24"/>
          <w:szCs w:val="24"/>
        </w:rPr>
        <w:t xml:space="preserve">многофункциональность: выражается в разнообразии дидактического материала, </w:t>
      </w:r>
      <w:r w:rsidR="004F1EB3" w:rsidRPr="00E81139">
        <w:rPr>
          <w:sz w:val="24"/>
          <w:szCs w:val="24"/>
        </w:rPr>
        <w:t>возможности использования одних и тех же картинок на материале разных игр</w:t>
      </w:r>
      <w:r w:rsidRPr="00E81139">
        <w:rPr>
          <w:sz w:val="24"/>
          <w:szCs w:val="24"/>
        </w:rPr>
        <w:t>;</w:t>
      </w:r>
    </w:p>
    <w:p w:rsidR="008802E5" w:rsidRPr="00E81139" w:rsidRDefault="00872204" w:rsidP="00872204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81139">
        <w:rPr>
          <w:sz w:val="24"/>
          <w:szCs w:val="24"/>
        </w:rPr>
        <w:t>доступность: материал интерактивных альбомов рассчитан на детей от 4 до 8 лет</w:t>
      </w:r>
      <w:r w:rsidR="008802E5" w:rsidRPr="00E81139">
        <w:rPr>
          <w:sz w:val="24"/>
          <w:szCs w:val="24"/>
        </w:rPr>
        <w:t>;</w:t>
      </w:r>
    </w:p>
    <w:p w:rsidR="00E240BA" w:rsidRPr="00E81139" w:rsidRDefault="008802E5" w:rsidP="002E3CEE">
      <w:pPr>
        <w:pStyle w:val="a4"/>
        <w:numPr>
          <w:ilvl w:val="0"/>
          <w:numId w:val="15"/>
        </w:numPr>
        <w:tabs>
          <w:tab w:val="left" w:pos="993"/>
        </w:tabs>
        <w:ind w:left="0" w:firstLine="567"/>
        <w:rPr>
          <w:sz w:val="24"/>
          <w:szCs w:val="24"/>
        </w:rPr>
      </w:pPr>
      <w:r w:rsidRPr="00E81139">
        <w:rPr>
          <w:sz w:val="24"/>
          <w:szCs w:val="24"/>
        </w:rPr>
        <w:t>динамичность: п</w:t>
      </w:r>
      <w:r w:rsidR="00E240BA" w:rsidRPr="00E81139">
        <w:rPr>
          <w:sz w:val="24"/>
          <w:szCs w:val="24"/>
        </w:rPr>
        <w:t>роисходит обновление картотеки игр</w:t>
      </w:r>
      <w:r w:rsidRPr="00E81139">
        <w:rPr>
          <w:sz w:val="24"/>
          <w:szCs w:val="24"/>
        </w:rPr>
        <w:t xml:space="preserve"> и</w:t>
      </w:r>
      <w:r w:rsidR="00E240BA" w:rsidRPr="00E81139">
        <w:rPr>
          <w:sz w:val="24"/>
          <w:szCs w:val="24"/>
        </w:rPr>
        <w:t xml:space="preserve"> </w:t>
      </w:r>
      <w:r w:rsidRPr="00E81139">
        <w:rPr>
          <w:sz w:val="24"/>
          <w:szCs w:val="24"/>
        </w:rPr>
        <w:t>картинного материала</w:t>
      </w:r>
      <w:r w:rsidR="00E240BA" w:rsidRPr="00E81139">
        <w:rPr>
          <w:sz w:val="24"/>
          <w:szCs w:val="24"/>
        </w:rPr>
        <w:t xml:space="preserve"> в соответствии с коррекционными и другими образовательными задачами, направленными на формирование, развитие и совершенствование речевых умений дошкольников.</w:t>
      </w:r>
    </w:p>
    <w:p w:rsidR="00E81139" w:rsidRDefault="004F1EB3" w:rsidP="00E81139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Далее в таблице представлен образец содержательного наполнения интерактивного альбома по теме </w:t>
      </w:r>
      <w:r w:rsidR="00E81139" w:rsidRPr="00E81139">
        <w:rPr>
          <w:sz w:val="24"/>
          <w:szCs w:val="24"/>
        </w:rPr>
        <w:t>«Посуда».</w:t>
      </w:r>
    </w:p>
    <w:p w:rsidR="00E81139" w:rsidRPr="00E81139" w:rsidRDefault="00ED2A57" w:rsidP="00ED2A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</w:p>
    <w:tbl>
      <w:tblPr>
        <w:tblStyle w:val="ac"/>
        <w:tblW w:w="5052" w:type="pct"/>
        <w:tblLayout w:type="fixed"/>
        <w:tblLook w:val="04A0" w:firstRow="1" w:lastRow="0" w:firstColumn="1" w:lastColumn="0" w:noHBand="0" w:noVBand="1"/>
      </w:tblPr>
      <w:tblGrid>
        <w:gridCol w:w="459"/>
        <w:gridCol w:w="926"/>
        <w:gridCol w:w="1559"/>
        <w:gridCol w:w="2977"/>
        <w:gridCol w:w="3750"/>
      </w:tblGrid>
      <w:tr w:rsidR="00BD21DD" w:rsidRPr="00E81139" w:rsidTr="00BD21DD">
        <w:trPr>
          <w:trHeight w:val="156"/>
          <w:tblHeader/>
        </w:trPr>
        <w:tc>
          <w:tcPr>
            <w:tcW w:w="237" w:type="pct"/>
          </w:tcPr>
          <w:p w:rsidR="00EB3EE9" w:rsidRPr="00E81139" w:rsidRDefault="00EB3EE9" w:rsidP="00E811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113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9" w:type="pct"/>
          </w:tcPr>
          <w:p w:rsidR="00EB3EE9" w:rsidRPr="00E81139" w:rsidRDefault="00EB3EE9" w:rsidP="00E811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113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806" w:type="pct"/>
          </w:tcPr>
          <w:p w:rsidR="00EB3EE9" w:rsidRPr="00E81139" w:rsidRDefault="00EB3EE9" w:rsidP="00E811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1139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539" w:type="pct"/>
          </w:tcPr>
          <w:p w:rsidR="00EB3EE9" w:rsidRPr="00E81139" w:rsidRDefault="00EB3EE9" w:rsidP="00E811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1139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939" w:type="pct"/>
          </w:tcPr>
          <w:p w:rsidR="00EB3EE9" w:rsidRPr="00E81139" w:rsidRDefault="00EB3EE9" w:rsidP="00E8113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1139">
              <w:rPr>
                <w:b/>
                <w:sz w:val="24"/>
                <w:szCs w:val="24"/>
              </w:rPr>
              <w:t>Инструкция</w:t>
            </w:r>
          </w:p>
        </w:tc>
      </w:tr>
      <w:tr w:rsidR="00BD21DD" w:rsidRPr="00E81139" w:rsidTr="00BD21DD">
        <w:trPr>
          <w:trHeight w:val="156"/>
        </w:trPr>
        <w:tc>
          <w:tcPr>
            <w:tcW w:w="237" w:type="pct"/>
          </w:tcPr>
          <w:p w:rsidR="00EB3EE9" w:rsidRPr="00D23064" w:rsidRDefault="00EB3EE9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Игра «</w:t>
            </w:r>
            <w:r w:rsidR="00E81139" w:rsidRPr="00E81139">
              <w:rPr>
                <w:sz w:val="24"/>
                <w:szCs w:val="24"/>
              </w:rPr>
              <w:t>Чья тень?</w:t>
            </w:r>
            <w:r w:rsidRPr="00E81139">
              <w:rPr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учить детей находить заданные силуэты путем наложения</w:t>
            </w:r>
          </w:p>
        </w:tc>
        <w:tc>
          <w:tcPr>
            <w:tcW w:w="1539" w:type="pct"/>
          </w:tcPr>
          <w:p w:rsidR="00EB3EE9" w:rsidRPr="00E81139" w:rsidRDefault="00EB3EE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закреплять знания детей по лексической теме;</w:t>
            </w:r>
          </w:p>
          <w:p w:rsidR="00EB3EE9" w:rsidRPr="00E81139" w:rsidRDefault="00EB3EE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внимание, усидчивость, наблюдательность, зрительную память, мелкую моторику, речь, логическое мышление;</w:t>
            </w:r>
          </w:p>
          <w:p w:rsidR="00EB3EE9" w:rsidRPr="00E81139" w:rsidRDefault="00EB3EE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приемы зрительного наложения;</w:t>
            </w:r>
          </w:p>
          <w:p w:rsidR="00EB3EE9" w:rsidRPr="00E81139" w:rsidRDefault="00EB3EE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закрепить умение употреблять существительные в родительном падеже ед. числа.</w:t>
            </w:r>
          </w:p>
        </w:tc>
        <w:tc>
          <w:tcPr>
            <w:tcW w:w="1939" w:type="pct"/>
          </w:tcPr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Чья это тень? Найди картинку и положи ее сверху. Отвечай так: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- Тень (чего?) кружки.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- Тень (чего?) вилки и т.д.</w:t>
            </w:r>
          </w:p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</w:p>
        </w:tc>
      </w:tr>
      <w:tr w:rsidR="00BD21DD" w:rsidRPr="00E81139" w:rsidTr="00BD21DD">
        <w:trPr>
          <w:trHeight w:val="156"/>
        </w:trPr>
        <w:tc>
          <w:tcPr>
            <w:tcW w:w="237" w:type="pct"/>
          </w:tcPr>
          <w:p w:rsidR="00EB3EE9" w:rsidRPr="00D23064" w:rsidRDefault="00EB3EE9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Игра «Большой-маленький»</w:t>
            </w:r>
          </w:p>
        </w:tc>
        <w:tc>
          <w:tcPr>
            <w:tcW w:w="806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формировать умение выбирать предметы с ориентировкой на его величину</w:t>
            </w:r>
          </w:p>
        </w:tc>
        <w:tc>
          <w:tcPr>
            <w:tcW w:w="1539" w:type="pct"/>
          </w:tcPr>
          <w:p w:rsidR="00A33AD9" w:rsidRPr="00E81139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 xml:space="preserve">активизация словаря детей: произношение слов большой и маленький с разной интонацией (большой – низким </w:t>
            </w:r>
            <w:r w:rsidRPr="00E81139">
              <w:rPr>
                <w:sz w:val="24"/>
                <w:szCs w:val="24"/>
              </w:rPr>
              <w:lastRenderedPageBreak/>
              <w:t>голосом; маленький - высоким);</w:t>
            </w:r>
          </w:p>
          <w:p w:rsidR="00A33AD9" w:rsidRPr="00E81139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согласование прилагательного с существительным в роде;</w:t>
            </w:r>
          </w:p>
          <w:p w:rsidR="00EB3EE9" w:rsidRPr="00E81139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образование уменьшительно-ласкательной формы существительных.</w:t>
            </w:r>
          </w:p>
        </w:tc>
        <w:tc>
          <w:tcPr>
            <w:tcW w:w="1939" w:type="pct"/>
          </w:tcPr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lastRenderedPageBreak/>
              <w:t>Попросите ребенка показать (назвать) большую тарелку, а затем маленькую тарелочку. По аналогии:</w:t>
            </w:r>
          </w:p>
          <w:p w:rsidR="00E81139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Большая чашка</w:t>
            </w:r>
            <w:r w:rsidR="00E81139" w:rsidRPr="00E81139">
              <w:rPr>
                <w:sz w:val="24"/>
                <w:szCs w:val="24"/>
              </w:rPr>
              <w:t>, а малень</w:t>
            </w:r>
            <w:r w:rsidR="00E81139">
              <w:rPr>
                <w:sz w:val="24"/>
                <w:szCs w:val="24"/>
              </w:rPr>
              <w:t>кая … чашечка</w:t>
            </w:r>
            <w:r w:rsidR="00E81139" w:rsidRPr="00E81139">
              <w:rPr>
                <w:sz w:val="24"/>
                <w:szCs w:val="24"/>
              </w:rPr>
              <w:t xml:space="preserve">. 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 xml:space="preserve">- Большой чайник, а маленький … </w:t>
            </w:r>
            <w:r w:rsidRPr="00E81139">
              <w:rPr>
                <w:sz w:val="24"/>
                <w:szCs w:val="24"/>
              </w:rPr>
              <w:lastRenderedPageBreak/>
              <w:t>чайничек.</w:t>
            </w:r>
          </w:p>
          <w:p w:rsidR="00EB3EE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 xml:space="preserve">-Большое блюдце, а маленькое … блюдечко.  </w:t>
            </w:r>
          </w:p>
        </w:tc>
      </w:tr>
      <w:tr w:rsidR="00BD21DD" w:rsidRPr="00E81139" w:rsidTr="00BD21DD">
        <w:trPr>
          <w:trHeight w:val="156"/>
        </w:trPr>
        <w:tc>
          <w:tcPr>
            <w:tcW w:w="237" w:type="pct"/>
          </w:tcPr>
          <w:p w:rsidR="00EB3EE9" w:rsidRPr="00D23064" w:rsidRDefault="00EB3EE9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Игра «Один-много»</w:t>
            </w:r>
          </w:p>
        </w:tc>
        <w:tc>
          <w:tcPr>
            <w:tcW w:w="806" w:type="pct"/>
          </w:tcPr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обучение детей правильно образовывать в речи существительные единственного и множественного числа.</w:t>
            </w:r>
          </w:p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9" w:type="pct"/>
          </w:tcPr>
          <w:p w:rsidR="000A3E04" w:rsidRPr="00E81139" w:rsidRDefault="0072295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пополнять и активизировать словарь детей по лексической теме;</w:t>
            </w:r>
          </w:p>
          <w:p w:rsidR="000A3E04" w:rsidRPr="00E81139" w:rsidRDefault="0072295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формировать и закреплять умения группировать объекты по количеству, словесно выражать различие: «один», «много»;</w:t>
            </w:r>
          </w:p>
          <w:p w:rsidR="000A3E04" w:rsidRPr="00E81139" w:rsidRDefault="0072295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формировать умение согласовывать числительные «один», «много» с существительными в роде и падеже;</w:t>
            </w:r>
          </w:p>
          <w:p w:rsidR="000A3E04" w:rsidRPr="00E81139" w:rsidRDefault="0072295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логическое мышление, речь, внимание;</w:t>
            </w:r>
          </w:p>
          <w:p w:rsidR="00EB3EE9" w:rsidRPr="00E81139" w:rsidRDefault="0072295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воспитывать стремление к преодолению трудностей, уверенность в себе.</w:t>
            </w:r>
          </w:p>
        </w:tc>
        <w:tc>
          <w:tcPr>
            <w:tcW w:w="1939" w:type="pct"/>
          </w:tcPr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– Покажи (назови) один чайник, много чайников.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Варианты: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1. Взрослый называет предметы в единственном числе, а ребенок называет множественное число этих предметов: «Это чашка, а это… (чашки).</w:t>
            </w:r>
          </w:p>
          <w:p w:rsidR="00E8113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2. Взрослый называет предметы во множественном числе, а ребёнок называет в единственном числе: «Это ложки, а это … (ложка)».</w:t>
            </w:r>
          </w:p>
          <w:p w:rsidR="00EB3EE9" w:rsidRPr="00E81139" w:rsidRDefault="00E81139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3. Взрослый называет предмет в единственном числе, а ребенок называет существительное во множественном числе Р.п.: «Это тарелка, а здесь много чего?</w:t>
            </w:r>
            <w:r w:rsidR="00593CE0">
              <w:rPr>
                <w:sz w:val="24"/>
                <w:szCs w:val="24"/>
              </w:rPr>
              <w:t xml:space="preserve"> </w:t>
            </w:r>
            <w:r w:rsidRPr="00E81139">
              <w:rPr>
                <w:sz w:val="24"/>
                <w:szCs w:val="24"/>
              </w:rPr>
              <w:t>… (тарелок)».</w:t>
            </w:r>
          </w:p>
        </w:tc>
      </w:tr>
      <w:tr w:rsidR="00BD21DD" w:rsidRPr="00E81139" w:rsidTr="00BD21DD">
        <w:trPr>
          <w:trHeight w:val="2473"/>
        </w:trPr>
        <w:tc>
          <w:tcPr>
            <w:tcW w:w="237" w:type="pct"/>
          </w:tcPr>
          <w:p w:rsidR="00EB3EE9" w:rsidRPr="00D23064" w:rsidRDefault="00EB3EE9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EB3EE9" w:rsidRPr="00E81139" w:rsidRDefault="009D128A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Игра «Один, два, пять»</w:t>
            </w:r>
          </w:p>
        </w:tc>
        <w:tc>
          <w:tcPr>
            <w:tcW w:w="806" w:type="pct"/>
          </w:tcPr>
          <w:p w:rsidR="009D128A" w:rsidRPr="00E81139" w:rsidRDefault="009D128A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учить детей согласовывать числительные с существительными в именительном падеже мужского и женского рода.</w:t>
            </w:r>
          </w:p>
          <w:p w:rsidR="00EB3EE9" w:rsidRPr="00E81139" w:rsidRDefault="00EB3EE9" w:rsidP="00ED2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9" w:type="pct"/>
          </w:tcPr>
          <w:p w:rsidR="00EB3EE9" w:rsidRPr="00E81139" w:rsidRDefault="009D128A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пополнять и активизировать словарь детей по лексической теме.</w:t>
            </w:r>
          </w:p>
        </w:tc>
        <w:tc>
          <w:tcPr>
            <w:tcW w:w="1939" w:type="pct"/>
          </w:tcPr>
          <w:p w:rsidR="009D128A" w:rsidRPr="00E81139" w:rsidRDefault="009D128A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Покажи (назови) один, два, пять.</w:t>
            </w:r>
          </w:p>
          <w:p w:rsidR="00EB3EE9" w:rsidRPr="00E81139" w:rsidRDefault="009D128A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 xml:space="preserve">Посчитай предметы, положи в соответствующую рамочку, назови (например, </w:t>
            </w:r>
            <w:r w:rsidR="00593CE0" w:rsidRPr="00593CE0">
              <w:rPr>
                <w:sz w:val="24"/>
                <w:szCs w:val="24"/>
              </w:rPr>
              <w:t>один чайник, два чайника, пять чайников</w:t>
            </w:r>
            <w:r w:rsidRPr="00E81139">
              <w:rPr>
                <w:sz w:val="24"/>
                <w:szCs w:val="24"/>
              </w:rPr>
              <w:t>).</w:t>
            </w:r>
          </w:p>
        </w:tc>
      </w:tr>
      <w:tr w:rsidR="00BD21DD" w:rsidRPr="00E81139" w:rsidTr="00BD21DD">
        <w:trPr>
          <w:trHeight w:val="156"/>
        </w:trPr>
        <w:tc>
          <w:tcPr>
            <w:tcW w:w="237" w:type="pct"/>
          </w:tcPr>
          <w:p w:rsidR="00593CE0" w:rsidRPr="00D23064" w:rsidRDefault="00593CE0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593CE0" w:rsidRPr="00E81139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Игра «Какая бывае</w:t>
            </w:r>
            <w:r w:rsidRPr="00593CE0">
              <w:rPr>
                <w:sz w:val="24"/>
                <w:szCs w:val="24"/>
              </w:rPr>
              <w:lastRenderedPageBreak/>
              <w:t>т посуда?»</w:t>
            </w:r>
          </w:p>
        </w:tc>
        <w:tc>
          <w:tcPr>
            <w:tcW w:w="806" w:type="pct"/>
          </w:tcPr>
          <w:p w:rsidR="00593CE0" w:rsidRPr="00E81139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lastRenderedPageBreak/>
              <w:t xml:space="preserve">упражнять в образовании относительных </w:t>
            </w:r>
            <w:r w:rsidRPr="00593CE0">
              <w:rPr>
                <w:sz w:val="24"/>
                <w:szCs w:val="24"/>
              </w:rPr>
              <w:lastRenderedPageBreak/>
              <w:t>прилагательных.</w:t>
            </w:r>
          </w:p>
        </w:tc>
        <w:tc>
          <w:tcPr>
            <w:tcW w:w="1539" w:type="pct"/>
          </w:tcPr>
          <w:p w:rsidR="00A33AD9" w:rsidRPr="00593CE0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lastRenderedPageBreak/>
              <w:t>уточнять, расширять и активизировать словарь по теме «Посуда»;</w:t>
            </w:r>
          </w:p>
          <w:p w:rsidR="00A33AD9" w:rsidRPr="00593CE0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lastRenderedPageBreak/>
              <w:t>систематизировать и обобщить знания детей о материале, из которого сделана посуда;</w:t>
            </w:r>
          </w:p>
          <w:p w:rsidR="00593CE0" w:rsidRPr="00593CE0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развивать связанную речь, логическое мышление, память, воображение, зрительное восприятие и внимание.</w:t>
            </w:r>
          </w:p>
        </w:tc>
        <w:tc>
          <w:tcPr>
            <w:tcW w:w="1939" w:type="pct"/>
          </w:tcPr>
          <w:p w:rsidR="00593CE0" w:rsidRPr="00593CE0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lastRenderedPageBreak/>
              <w:t xml:space="preserve">Есть много разной посуды. Она сделана из разных материалов: из дерева, стекла, металла, пластмассы, фарфора, глины. </w:t>
            </w:r>
            <w:r w:rsidRPr="00593CE0">
              <w:rPr>
                <w:sz w:val="24"/>
                <w:szCs w:val="24"/>
              </w:rPr>
              <w:lastRenderedPageBreak/>
              <w:t>Соотнеси картинку посуды с материалом, из которого она сделана. Ответь:</w:t>
            </w:r>
          </w:p>
          <w:p w:rsidR="00A33AD9" w:rsidRPr="00593CE0" w:rsidRDefault="00637D71" w:rsidP="00ED2A57">
            <w:pPr>
              <w:numPr>
                <w:ilvl w:val="0"/>
                <w:numId w:val="19"/>
              </w:numPr>
              <w:tabs>
                <w:tab w:val="clear" w:pos="720"/>
              </w:tabs>
              <w:ind w:left="-17"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 xml:space="preserve">Кастрюля из металла какая? … </w:t>
            </w:r>
            <w:r w:rsidRPr="00593CE0">
              <w:rPr>
                <w:i/>
                <w:iCs/>
                <w:sz w:val="24"/>
                <w:szCs w:val="24"/>
              </w:rPr>
              <w:t>металлическая</w:t>
            </w:r>
            <w:r w:rsidRPr="00593CE0">
              <w:rPr>
                <w:sz w:val="24"/>
                <w:szCs w:val="24"/>
              </w:rPr>
              <w:t>.</w:t>
            </w:r>
          </w:p>
          <w:p w:rsidR="00A33AD9" w:rsidRPr="00593CE0" w:rsidRDefault="00637D71" w:rsidP="00ED2A57">
            <w:pPr>
              <w:numPr>
                <w:ilvl w:val="0"/>
                <w:numId w:val="19"/>
              </w:numPr>
              <w:tabs>
                <w:tab w:val="clear" w:pos="720"/>
              </w:tabs>
              <w:ind w:left="-17"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 xml:space="preserve">Кружка из фарфора какая? … </w:t>
            </w:r>
            <w:r w:rsidRPr="00593CE0">
              <w:rPr>
                <w:i/>
                <w:iCs/>
                <w:sz w:val="24"/>
                <w:szCs w:val="24"/>
              </w:rPr>
              <w:t>фарфоровая</w:t>
            </w:r>
            <w:r w:rsidRPr="00593CE0">
              <w:rPr>
                <w:sz w:val="24"/>
                <w:szCs w:val="24"/>
              </w:rPr>
              <w:t>.</w:t>
            </w:r>
          </w:p>
          <w:p w:rsidR="00593CE0" w:rsidRPr="00593CE0" w:rsidRDefault="00637D71" w:rsidP="00ED2A57">
            <w:pPr>
              <w:numPr>
                <w:ilvl w:val="0"/>
                <w:numId w:val="19"/>
              </w:numPr>
              <w:tabs>
                <w:tab w:val="clear" w:pos="720"/>
              </w:tabs>
              <w:ind w:left="-17"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 xml:space="preserve">Ложка из дерева какая? … </w:t>
            </w:r>
            <w:r w:rsidRPr="00593CE0">
              <w:rPr>
                <w:i/>
                <w:iCs/>
                <w:sz w:val="24"/>
                <w:szCs w:val="24"/>
              </w:rPr>
              <w:t>деревянная и т.д.</w:t>
            </w:r>
          </w:p>
        </w:tc>
      </w:tr>
      <w:tr w:rsidR="00BD21DD" w:rsidRPr="00E81139" w:rsidTr="00BD21DD">
        <w:trPr>
          <w:trHeight w:val="156"/>
        </w:trPr>
        <w:tc>
          <w:tcPr>
            <w:tcW w:w="237" w:type="pct"/>
          </w:tcPr>
          <w:p w:rsidR="00593CE0" w:rsidRPr="00D23064" w:rsidRDefault="00593CE0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593CE0" w:rsidRPr="00593CE0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Игра «Где живут продукты?»</w:t>
            </w:r>
          </w:p>
        </w:tc>
        <w:tc>
          <w:tcPr>
            <w:tcW w:w="806" w:type="pct"/>
          </w:tcPr>
          <w:p w:rsidR="00593CE0" w:rsidRPr="00593CE0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упражнять в образовании сущес</w:t>
            </w:r>
            <w:r>
              <w:rPr>
                <w:sz w:val="24"/>
                <w:szCs w:val="24"/>
              </w:rPr>
              <w:t xml:space="preserve">твительных с суффиксами -ниц-, </w:t>
            </w:r>
            <w:r w:rsidRPr="00593CE0">
              <w:rPr>
                <w:sz w:val="24"/>
                <w:szCs w:val="24"/>
              </w:rPr>
              <w:t>-ник-, -онк-.</w:t>
            </w:r>
          </w:p>
        </w:tc>
        <w:tc>
          <w:tcPr>
            <w:tcW w:w="1539" w:type="pct"/>
          </w:tcPr>
          <w:p w:rsidR="00A33AD9" w:rsidRPr="00593CE0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уточнять, расширять и активизировать словарь по теме «Посуда»;</w:t>
            </w:r>
          </w:p>
          <w:p w:rsidR="00593CE0" w:rsidRPr="00593CE0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учить употреблять в речи имена существительные в предложном падеже с предлогом «в».</w:t>
            </w:r>
          </w:p>
        </w:tc>
        <w:tc>
          <w:tcPr>
            <w:tcW w:w="1939" w:type="pct"/>
          </w:tcPr>
          <w:p w:rsidR="00593CE0" w:rsidRPr="00593CE0" w:rsidRDefault="00593CE0" w:rsidP="00ED2A57">
            <w:pPr>
              <w:ind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Педагог объясняет ребенку, что у каждого продукта есть свой домик и просит у</w:t>
            </w:r>
            <w:r>
              <w:rPr>
                <w:sz w:val="24"/>
                <w:szCs w:val="24"/>
              </w:rPr>
              <w:t>гадать ребенка название домика.</w:t>
            </w:r>
            <w:r w:rsidRPr="00593CE0">
              <w:rPr>
                <w:sz w:val="24"/>
                <w:szCs w:val="24"/>
              </w:rPr>
              <w:t xml:space="preserve"> Ответы:</w:t>
            </w:r>
          </w:p>
          <w:p w:rsidR="00D23064" w:rsidRDefault="00637D71" w:rsidP="00ED2A57">
            <w:pPr>
              <w:numPr>
                <w:ilvl w:val="0"/>
                <w:numId w:val="21"/>
              </w:numPr>
              <w:tabs>
                <w:tab w:val="clear" w:pos="720"/>
                <w:tab w:val="num" w:pos="975"/>
              </w:tabs>
              <w:ind w:left="0"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Сахар живет в… (</w:t>
            </w:r>
            <w:r w:rsidRPr="00593CE0">
              <w:rPr>
                <w:i/>
                <w:iCs/>
                <w:sz w:val="24"/>
                <w:szCs w:val="24"/>
              </w:rPr>
              <w:t>сахарнице</w:t>
            </w:r>
            <w:r w:rsidR="00D23064">
              <w:rPr>
                <w:sz w:val="24"/>
                <w:szCs w:val="24"/>
              </w:rPr>
              <w:t>).</w:t>
            </w:r>
            <w:r w:rsidRPr="00593CE0">
              <w:rPr>
                <w:sz w:val="24"/>
                <w:szCs w:val="24"/>
              </w:rPr>
              <w:t xml:space="preserve"> </w:t>
            </w:r>
          </w:p>
          <w:p w:rsidR="00593CE0" w:rsidRPr="00D23064" w:rsidRDefault="00637D71" w:rsidP="00ED2A57">
            <w:pPr>
              <w:numPr>
                <w:ilvl w:val="0"/>
                <w:numId w:val="21"/>
              </w:numPr>
              <w:tabs>
                <w:tab w:val="clear" w:pos="720"/>
                <w:tab w:val="num" w:pos="975"/>
              </w:tabs>
              <w:ind w:left="0" w:firstLine="0"/>
              <w:rPr>
                <w:sz w:val="24"/>
                <w:szCs w:val="24"/>
              </w:rPr>
            </w:pPr>
            <w:r w:rsidRPr="00593CE0">
              <w:rPr>
                <w:sz w:val="24"/>
                <w:szCs w:val="24"/>
              </w:rPr>
              <w:t>Соль живет в… (</w:t>
            </w:r>
            <w:r w:rsidRPr="00593CE0">
              <w:rPr>
                <w:i/>
                <w:iCs/>
                <w:sz w:val="24"/>
                <w:szCs w:val="24"/>
              </w:rPr>
              <w:t>солонке</w:t>
            </w:r>
            <w:r w:rsidR="00D23064">
              <w:rPr>
                <w:sz w:val="24"/>
                <w:szCs w:val="24"/>
              </w:rPr>
              <w:t>) и т.д</w:t>
            </w:r>
          </w:p>
        </w:tc>
      </w:tr>
      <w:tr w:rsidR="00BD21DD" w:rsidRPr="00E81139" w:rsidTr="00BD21DD">
        <w:trPr>
          <w:trHeight w:val="2739"/>
        </w:trPr>
        <w:tc>
          <w:tcPr>
            <w:tcW w:w="237" w:type="pct"/>
          </w:tcPr>
          <w:p w:rsidR="00D23064" w:rsidRPr="00D23064" w:rsidRDefault="00D23064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D23064" w:rsidRPr="00593CE0" w:rsidRDefault="00D23064" w:rsidP="00ED2A57">
            <w:pPr>
              <w:ind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Игра «Скажи наоборот»</w:t>
            </w:r>
          </w:p>
        </w:tc>
        <w:tc>
          <w:tcPr>
            <w:tcW w:w="806" w:type="pct"/>
          </w:tcPr>
          <w:p w:rsidR="00D23064" w:rsidRPr="00593CE0" w:rsidRDefault="00D23064" w:rsidP="00ED2A57">
            <w:pPr>
              <w:ind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упражнять в подборе слов-антонимов.</w:t>
            </w:r>
          </w:p>
        </w:tc>
        <w:tc>
          <w:tcPr>
            <w:tcW w:w="1539" w:type="pct"/>
          </w:tcPr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уточнять, расширять и активизировать словарь по теме «Посуда»;</w:t>
            </w:r>
          </w:p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учить составлять предложения с союзом «А»;</w:t>
            </w:r>
          </w:p>
          <w:p w:rsidR="00D23064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развивать внимательность и сообразительность.</w:t>
            </w:r>
          </w:p>
        </w:tc>
        <w:tc>
          <w:tcPr>
            <w:tcW w:w="1939" w:type="pct"/>
          </w:tcPr>
          <w:p w:rsidR="00D23064" w:rsidRPr="00D23064" w:rsidRDefault="00D23064" w:rsidP="00ED2A57">
            <w:pPr>
              <w:ind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Скажи наоборот:</w:t>
            </w:r>
          </w:p>
          <w:p w:rsidR="00A33AD9" w:rsidRPr="00D23064" w:rsidRDefault="00637D71" w:rsidP="00ED2A57">
            <w:pPr>
              <w:numPr>
                <w:ilvl w:val="0"/>
                <w:numId w:val="23"/>
              </w:numPr>
              <w:tabs>
                <w:tab w:val="clear" w:pos="720"/>
                <w:tab w:val="num" w:pos="408"/>
              </w:tabs>
              <w:ind w:left="0"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Кастрюля большая, а кружка … (</w:t>
            </w:r>
            <w:r w:rsidRPr="00D23064">
              <w:rPr>
                <w:i/>
                <w:iCs/>
                <w:sz w:val="24"/>
                <w:szCs w:val="24"/>
              </w:rPr>
              <w:t>маленькая</w:t>
            </w:r>
            <w:r w:rsidRPr="00D23064">
              <w:rPr>
                <w:sz w:val="24"/>
                <w:szCs w:val="24"/>
              </w:rPr>
              <w:t xml:space="preserve">). </w:t>
            </w:r>
          </w:p>
          <w:p w:rsidR="00D23064" w:rsidRDefault="00637D71" w:rsidP="00ED2A57">
            <w:pPr>
              <w:numPr>
                <w:ilvl w:val="0"/>
                <w:numId w:val="23"/>
              </w:numPr>
              <w:tabs>
                <w:tab w:val="clear" w:pos="720"/>
                <w:tab w:val="num" w:pos="408"/>
              </w:tabs>
              <w:ind w:left="0"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Нож острый, а ложка … (</w:t>
            </w:r>
            <w:r w:rsidRPr="00D23064">
              <w:rPr>
                <w:i/>
                <w:iCs/>
                <w:sz w:val="24"/>
                <w:szCs w:val="24"/>
              </w:rPr>
              <w:t>тупая</w:t>
            </w:r>
            <w:r w:rsidRPr="00D23064">
              <w:rPr>
                <w:sz w:val="24"/>
                <w:szCs w:val="24"/>
              </w:rPr>
              <w:t xml:space="preserve">). </w:t>
            </w:r>
          </w:p>
          <w:p w:rsidR="00D23064" w:rsidRPr="00D23064" w:rsidRDefault="00D23064" w:rsidP="00ED2A57">
            <w:pPr>
              <w:numPr>
                <w:ilvl w:val="0"/>
                <w:numId w:val="23"/>
              </w:numPr>
              <w:tabs>
                <w:tab w:val="clear" w:pos="720"/>
                <w:tab w:val="num" w:pos="408"/>
              </w:tabs>
              <w:ind w:left="0"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Графин высокий, а чашка … (</w:t>
            </w:r>
            <w:r w:rsidRPr="00D23064">
              <w:rPr>
                <w:i/>
                <w:iCs/>
                <w:sz w:val="24"/>
                <w:szCs w:val="24"/>
              </w:rPr>
              <w:t>низкая</w:t>
            </w:r>
            <w:r>
              <w:rPr>
                <w:sz w:val="24"/>
                <w:szCs w:val="24"/>
              </w:rPr>
              <w:t>) и т.д.</w:t>
            </w:r>
          </w:p>
        </w:tc>
      </w:tr>
      <w:tr w:rsidR="00BD21DD" w:rsidRPr="00E81139" w:rsidTr="00BD21DD">
        <w:trPr>
          <w:trHeight w:val="5669"/>
        </w:trPr>
        <w:tc>
          <w:tcPr>
            <w:tcW w:w="237" w:type="pct"/>
          </w:tcPr>
          <w:p w:rsidR="00D23064" w:rsidRPr="00D23064" w:rsidRDefault="00D23064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 xml:space="preserve">Игра «Расскажи о </w:t>
            </w:r>
            <w:r>
              <w:rPr>
                <w:sz w:val="24"/>
                <w:szCs w:val="24"/>
              </w:rPr>
              <w:t>посуде</w:t>
            </w:r>
            <w:r w:rsidRPr="00E81139">
              <w:rPr>
                <w:sz w:val="24"/>
                <w:szCs w:val="24"/>
              </w:rPr>
              <w:t>»</w:t>
            </w:r>
          </w:p>
        </w:tc>
        <w:tc>
          <w:tcPr>
            <w:tcW w:w="806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развитие связной речи.</w:t>
            </w:r>
          </w:p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9" w:type="pct"/>
          </w:tcPr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систематизировать и активизировать словарь по теме «Посуда»;</w:t>
            </w:r>
          </w:p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 xml:space="preserve">развивать грамматические навыки и навыки словоизменения; </w:t>
            </w:r>
          </w:p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развивать навыки умения составлять рассказы, опираясь на план-схему;</w:t>
            </w:r>
          </w:p>
          <w:p w:rsidR="00A33AD9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 xml:space="preserve">формировать положительную мотивацию на занятии; </w:t>
            </w:r>
          </w:p>
          <w:p w:rsidR="00D23064" w:rsidRPr="00D23064" w:rsidRDefault="00637D71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воспитывать контроль за собственной речь.</w:t>
            </w:r>
          </w:p>
        </w:tc>
        <w:tc>
          <w:tcPr>
            <w:tcW w:w="1939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D23064">
              <w:rPr>
                <w:sz w:val="24"/>
                <w:szCs w:val="24"/>
              </w:rPr>
              <w:t>Педагог с опорой на схему задает ребенку вопросы. Ребенок отвечает, находя и прикладывая к рамке с вопросом соответствующую карточку. Когда ребенок поймет и запомнит алгоритм работы с планом-схемой, можно предложить ему самому составить рассказ о посуде без помощи и наводящих вопросов педагога.</w:t>
            </w:r>
          </w:p>
        </w:tc>
      </w:tr>
      <w:tr w:rsidR="00BD21DD" w:rsidRPr="00E81139" w:rsidTr="00BD21DD">
        <w:trPr>
          <w:trHeight w:val="5096"/>
        </w:trPr>
        <w:tc>
          <w:tcPr>
            <w:tcW w:w="237" w:type="pct"/>
          </w:tcPr>
          <w:p w:rsidR="00D23064" w:rsidRPr="00D23064" w:rsidRDefault="00D23064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Игра «Расскажи»</w:t>
            </w:r>
          </w:p>
        </w:tc>
        <w:tc>
          <w:tcPr>
            <w:tcW w:w="806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умение детей составлять рассказ по сюжетной картине.</w:t>
            </w:r>
          </w:p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9" w:type="pct"/>
          </w:tcPr>
          <w:p w:rsidR="00D23064" w:rsidRPr="00E81139" w:rsidRDefault="00D23064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формировать умение детей рассматривать картину, умение правильно отвечать на вопросы;</w:t>
            </w:r>
          </w:p>
          <w:p w:rsidR="00D23064" w:rsidRPr="00E81139" w:rsidRDefault="00D23064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формировать грамматически правильную речь, активизировать словарный запас;</w:t>
            </w:r>
          </w:p>
          <w:p w:rsidR="00D23064" w:rsidRPr="00E81139" w:rsidRDefault="00D23064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способность придумывать события предшествующие и последующие;</w:t>
            </w:r>
          </w:p>
          <w:p w:rsidR="005B726C" w:rsidRPr="00ED2A57" w:rsidRDefault="00D23064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1939" w:type="pct"/>
          </w:tcPr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Расскажи, что видишь на картинке.</w:t>
            </w:r>
          </w:p>
          <w:p w:rsidR="00D23064" w:rsidRPr="00E81139" w:rsidRDefault="00D23064" w:rsidP="00ED2A57">
            <w:pPr>
              <w:ind w:firstLine="0"/>
              <w:rPr>
                <w:sz w:val="24"/>
                <w:szCs w:val="24"/>
              </w:rPr>
            </w:pP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5B726C" w:rsidRPr="00D23064" w:rsidRDefault="005B726C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5B726C" w:rsidRPr="00E81139" w:rsidRDefault="005B726C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«Заплатки»</w:t>
            </w:r>
          </w:p>
        </w:tc>
        <w:tc>
          <w:tcPr>
            <w:tcW w:w="806" w:type="pct"/>
          </w:tcPr>
          <w:p w:rsidR="005B726C" w:rsidRPr="00ED2A57" w:rsidRDefault="005B726C" w:rsidP="00ED2A57">
            <w:pPr>
              <w:ind w:firstLine="0"/>
              <w:rPr>
                <w:noProof/>
                <w:sz w:val="40"/>
                <w:szCs w:val="40"/>
                <w:lang w:eastAsia="ru-RU"/>
              </w:rPr>
            </w:pPr>
            <w:r w:rsidRPr="005B726C">
              <w:rPr>
                <w:noProof/>
                <w:sz w:val="24"/>
                <w:szCs w:val="24"/>
                <w:lang w:eastAsia="ru-RU"/>
              </w:rPr>
              <w:t>развитие внимания, логического мышленияи зрительного восприятия</w:t>
            </w:r>
            <w:r w:rsidR="00ED2A57">
              <w:rPr>
                <w:noProof/>
                <w:sz w:val="40"/>
                <w:szCs w:val="40"/>
                <w:lang w:eastAsia="ru-RU"/>
              </w:rPr>
              <w:t>.</w:t>
            </w:r>
          </w:p>
        </w:tc>
        <w:tc>
          <w:tcPr>
            <w:tcW w:w="1539" w:type="pct"/>
          </w:tcPr>
          <w:p w:rsidR="005B726C" w:rsidRPr="005B726C" w:rsidRDefault="005B72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5B726C">
              <w:rPr>
                <w:sz w:val="24"/>
                <w:szCs w:val="24"/>
              </w:rPr>
              <w:t>формировать умения подбирать соответствуюую «заплатку» по цвету,</w:t>
            </w:r>
          </w:p>
          <w:p w:rsidR="005B726C" w:rsidRPr="005B726C" w:rsidRDefault="005B72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726C">
              <w:rPr>
                <w:sz w:val="24"/>
                <w:szCs w:val="24"/>
              </w:rPr>
              <w:t>умение анализировать и сравнивать;</w:t>
            </w:r>
          </w:p>
          <w:p w:rsidR="005B726C" w:rsidRPr="00E81139" w:rsidRDefault="005B72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B726C">
              <w:rPr>
                <w:sz w:val="24"/>
                <w:szCs w:val="24"/>
              </w:rPr>
              <w:t xml:space="preserve">развивать мелкую моторику рук, цветовое восприятие, закрепить </w:t>
            </w:r>
            <w:r w:rsidRPr="005B726C">
              <w:rPr>
                <w:sz w:val="24"/>
                <w:szCs w:val="24"/>
              </w:rPr>
              <w:lastRenderedPageBreak/>
              <w:t>знания</w:t>
            </w:r>
            <w:r>
              <w:rPr>
                <w:sz w:val="24"/>
                <w:szCs w:val="24"/>
              </w:rPr>
              <w:t xml:space="preserve"> цвета</w:t>
            </w:r>
          </w:p>
        </w:tc>
        <w:tc>
          <w:tcPr>
            <w:tcW w:w="1939" w:type="pct"/>
          </w:tcPr>
          <w:p w:rsidR="005B726C" w:rsidRPr="00930C5B" w:rsidRDefault="005B726C" w:rsidP="00ED2A57">
            <w:pPr>
              <w:ind w:firstLine="0"/>
              <w:rPr>
                <w:noProof/>
                <w:sz w:val="40"/>
                <w:szCs w:val="40"/>
                <w:lang w:eastAsia="ru-RU"/>
              </w:rPr>
            </w:pPr>
            <w:r w:rsidRPr="005B726C">
              <w:rPr>
                <w:noProof/>
                <w:sz w:val="24"/>
                <w:szCs w:val="24"/>
                <w:lang w:eastAsia="ru-RU"/>
              </w:rPr>
              <w:lastRenderedPageBreak/>
              <w:t xml:space="preserve">Ребенок получает картинки с пустыми участками и отдельно предназначенные для них заплатки. Он поочередно прикладывает каждую заплатку к изображению, </w:t>
            </w:r>
            <w:r w:rsidRPr="005B726C">
              <w:rPr>
                <w:sz w:val="24"/>
                <w:szCs w:val="24"/>
              </w:rPr>
              <w:t>находит нужную.</w:t>
            </w:r>
            <w:r w:rsidR="00930C5B">
              <w:rPr>
                <w:sz w:val="24"/>
                <w:szCs w:val="24"/>
              </w:rPr>
              <w:t xml:space="preserve"> </w:t>
            </w:r>
            <w:r w:rsidRPr="005B726C">
              <w:rPr>
                <w:sz w:val="24"/>
                <w:szCs w:val="24"/>
              </w:rPr>
              <w:t>Если ребенок справляе</w:t>
            </w:r>
            <w:r w:rsidR="00930C5B">
              <w:rPr>
                <w:sz w:val="24"/>
                <w:szCs w:val="24"/>
              </w:rPr>
              <w:t xml:space="preserve">тся, можно предложит сыграть на </w:t>
            </w:r>
            <w:r w:rsidRPr="005B726C">
              <w:rPr>
                <w:sz w:val="24"/>
                <w:szCs w:val="24"/>
              </w:rPr>
              <w:t>время</w:t>
            </w:r>
            <w:r w:rsidRPr="00930C5B">
              <w:rPr>
                <w:sz w:val="24"/>
                <w:szCs w:val="24"/>
              </w:rPr>
              <w:t>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353DB0" w:rsidRPr="00D23064" w:rsidRDefault="00353DB0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353DB0" w:rsidRDefault="00353DB0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«Посчитай посуду»</w:t>
            </w:r>
          </w:p>
        </w:tc>
        <w:tc>
          <w:tcPr>
            <w:tcW w:w="806" w:type="pct"/>
          </w:tcPr>
          <w:p w:rsidR="00353DB0" w:rsidRPr="00353DB0" w:rsidRDefault="00353DB0" w:rsidP="00ED2A57">
            <w:pPr>
              <w:ind w:firstLine="0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>продолжать развивать счетные навыки.</w:t>
            </w:r>
          </w:p>
          <w:p w:rsidR="00353DB0" w:rsidRPr="005B726C" w:rsidRDefault="00353DB0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39" w:type="pct"/>
          </w:tcPr>
          <w:p w:rsidR="00353DB0" w:rsidRPr="00ED2A57" w:rsidRDefault="00353DB0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-формировать умения называть числа по порядку и соо</w:t>
            </w:r>
            <w:r w:rsidR="00ED2A57">
              <w:rPr>
                <w:sz w:val="24"/>
                <w:szCs w:val="24"/>
              </w:rPr>
              <w:t>тносить с количеством предметов;</w:t>
            </w:r>
          </w:p>
          <w:p w:rsidR="00353DB0" w:rsidRPr="00ED2A57" w:rsidRDefault="00353DB0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-развивать умения понимать порядковое значение числа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353DB0" w:rsidRPr="00930C5B" w:rsidRDefault="00353DB0" w:rsidP="00930C5B">
            <w:pPr>
              <w:pStyle w:val="c1"/>
              <w:shd w:val="clear" w:color="auto" w:fill="FFFFFF"/>
              <w:spacing w:before="0" w:beforeAutospacing="0" w:after="0" w:afterAutospacing="0"/>
              <w:ind w:left="18" w:hanging="18"/>
              <w:jc w:val="both"/>
              <w:rPr>
                <w:sz w:val="40"/>
                <w:szCs w:val="40"/>
              </w:rPr>
            </w:pPr>
            <w:r>
              <w:t xml:space="preserve">Педагог предлагает ребенку посчитать </w:t>
            </w:r>
            <w:r w:rsidRPr="00353DB0">
              <w:t xml:space="preserve">найти необходимую цифру и </w:t>
            </w:r>
            <w:r>
              <w:t>по</w:t>
            </w:r>
            <w:r w:rsidRPr="00353DB0">
              <w:t>ставит</w:t>
            </w:r>
            <w:r>
              <w:t>ь</w:t>
            </w:r>
            <w:r w:rsidRPr="00353DB0">
              <w:t xml:space="preserve"> в окошко.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353DB0" w:rsidRPr="00D23064" w:rsidRDefault="00353DB0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353DB0" w:rsidRDefault="00353DB0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тень»</w:t>
            </w:r>
          </w:p>
        </w:tc>
        <w:tc>
          <w:tcPr>
            <w:tcW w:w="806" w:type="pct"/>
          </w:tcPr>
          <w:p w:rsidR="00353DB0" w:rsidRPr="00353DB0" w:rsidRDefault="00353DB0" w:rsidP="00ED2A57">
            <w:pPr>
              <w:tabs>
                <w:tab w:val="left" w:pos="8197"/>
              </w:tabs>
              <w:ind w:firstLine="0"/>
              <w:rPr>
                <w:sz w:val="24"/>
                <w:szCs w:val="24"/>
              </w:rPr>
            </w:pPr>
            <w:r w:rsidRPr="00353DB0">
              <w:rPr>
                <w:sz w:val="24"/>
                <w:szCs w:val="24"/>
              </w:rPr>
              <w:t xml:space="preserve">Закрепить </w:t>
            </w:r>
            <w:r w:rsidR="0035076C">
              <w:rPr>
                <w:sz w:val="24"/>
                <w:szCs w:val="24"/>
              </w:rPr>
              <w:t xml:space="preserve"> н</w:t>
            </w:r>
            <w:r w:rsidRPr="00353DB0">
              <w:rPr>
                <w:sz w:val="24"/>
                <w:szCs w:val="24"/>
              </w:rPr>
              <w:t>азвания посуды</w:t>
            </w:r>
            <w:r w:rsidRPr="007A3528">
              <w:rPr>
                <w:sz w:val="40"/>
                <w:szCs w:val="40"/>
              </w:rPr>
              <w:t xml:space="preserve">, </w:t>
            </w:r>
            <w:r w:rsidRPr="00353DB0">
              <w:rPr>
                <w:sz w:val="24"/>
                <w:szCs w:val="24"/>
              </w:rPr>
              <w:t>формировать обобщающее</w:t>
            </w:r>
            <w:r w:rsidRPr="007A3528">
              <w:rPr>
                <w:sz w:val="40"/>
                <w:szCs w:val="40"/>
              </w:rPr>
              <w:t xml:space="preserve"> </w:t>
            </w:r>
            <w:r w:rsidRPr="00353DB0">
              <w:rPr>
                <w:sz w:val="24"/>
                <w:szCs w:val="24"/>
              </w:rPr>
              <w:t>понятие.</w:t>
            </w:r>
          </w:p>
          <w:p w:rsidR="00353DB0" w:rsidRPr="00353DB0" w:rsidRDefault="00353DB0" w:rsidP="00ED2A5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39" w:type="pct"/>
          </w:tcPr>
          <w:p w:rsidR="00353DB0" w:rsidRPr="0035076C" w:rsidRDefault="003507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3DB0" w:rsidRPr="0035076C">
              <w:rPr>
                <w:sz w:val="24"/>
                <w:szCs w:val="24"/>
              </w:rPr>
              <w:t>формировать умения выделять их характерные свойства: цвет, форму, путем зрительного, осязательного и тактильного обследования;</w:t>
            </w:r>
          </w:p>
          <w:p w:rsidR="00353DB0" w:rsidRPr="00930C5B" w:rsidRDefault="0035076C" w:rsidP="00930C5B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53DB0" w:rsidRPr="0035076C">
              <w:rPr>
                <w:sz w:val="24"/>
                <w:szCs w:val="24"/>
              </w:rPr>
              <w:t>р</w:t>
            </w:r>
            <w:r w:rsidR="00353DB0" w:rsidRPr="00ED2A57">
              <w:rPr>
                <w:sz w:val="24"/>
                <w:szCs w:val="24"/>
              </w:rPr>
              <w:t>азвивать умение соотносить цветное изображение к силуэтному, развивать зрительное внимание, наблюдательность, мелкую моторику.</w:t>
            </w:r>
          </w:p>
        </w:tc>
        <w:tc>
          <w:tcPr>
            <w:tcW w:w="1939" w:type="pct"/>
          </w:tcPr>
          <w:p w:rsidR="0035076C" w:rsidRPr="0035076C" w:rsidRDefault="0035076C" w:rsidP="00ED2A57">
            <w:pPr>
              <w:tabs>
                <w:tab w:val="left" w:pos="8197"/>
              </w:tabs>
              <w:ind w:firstLine="0"/>
              <w:rPr>
                <w:sz w:val="24"/>
                <w:szCs w:val="24"/>
              </w:rPr>
            </w:pPr>
            <w:r w:rsidRPr="0035076C">
              <w:rPr>
                <w:sz w:val="24"/>
                <w:szCs w:val="24"/>
                <w:shd w:val="clear" w:color="auto" w:fill="FFFFFF"/>
              </w:rPr>
              <w:t>Предложить детям  найти тень и  необходимый кружок с нужным цветом, наложить его рядом с посудой.</w:t>
            </w:r>
          </w:p>
          <w:p w:rsidR="00353DB0" w:rsidRDefault="00353DB0" w:rsidP="00ED2A57">
            <w:pPr>
              <w:pStyle w:val="c1"/>
              <w:shd w:val="clear" w:color="auto" w:fill="FFFFFF"/>
              <w:spacing w:before="0" w:beforeAutospacing="0" w:after="0" w:afterAutospacing="0"/>
              <w:ind w:left="18" w:hanging="18"/>
              <w:jc w:val="both"/>
            </w:pPr>
          </w:p>
        </w:tc>
      </w:tr>
      <w:tr w:rsidR="00BD21DD" w:rsidRPr="00930C5B" w:rsidTr="00BD21DD">
        <w:trPr>
          <w:trHeight w:val="599"/>
        </w:trPr>
        <w:tc>
          <w:tcPr>
            <w:tcW w:w="237" w:type="pct"/>
          </w:tcPr>
          <w:p w:rsidR="0035076C" w:rsidRPr="00D23064" w:rsidRDefault="0035076C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35076C" w:rsidRDefault="0035076C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«Найди пару»</w:t>
            </w:r>
          </w:p>
        </w:tc>
        <w:tc>
          <w:tcPr>
            <w:tcW w:w="806" w:type="pct"/>
          </w:tcPr>
          <w:p w:rsidR="0035076C" w:rsidRPr="0035076C" w:rsidRDefault="0035076C" w:rsidP="00ED2A57">
            <w:pPr>
              <w:ind w:firstLine="0"/>
              <w:rPr>
                <w:sz w:val="24"/>
                <w:szCs w:val="24"/>
              </w:rPr>
            </w:pPr>
            <w:r w:rsidRPr="0035076C">
              <w:rPr>
                <w:noProof/>
                <w:sz w:val="24"/>
                <w:szCs w:val="24"/>
                <w:lang w:eastAsia="ru-RU"/>
              </w:rPr>
              <w:t xml:space="preserve">развивает </w:t>
            </w:r>
            <w:r>
              <w:rPr>
                <w:noProof/>
                <w:sz w:val="24"/>
                <w:szCs w:val="24"/>
                <w:lang w:eastAsia="ru-RU"/>
              </w:rPr>
              <w:t>зрительного восприятия, логическое мышление</w:t>
            </w:r>
          </w:p>
        </w:tc>
        <w:tc>
          <w:tcPr>
            <w:tcW w:w="1539" w:type="pct"/>
          </w:tcPr>
          <w:p w:rsidR="0035076C" w:rsidRPr="00ED2A57" w:rsidRDefault="006C2FC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</w:t>
            </w:r>
            <w:r w:rsidR="0035076C" w:rsidRPr="00ED2A57">
              <w:rPr>
                <w:sz w:val="24"/>
                <w:szCs w:val="24"/>
              </w:rPr>
              <w:t>формировать умения сопоставлению предметов, выявлению общих признаков;</w:t>
            </w:r>
          </w:p>
          <w:p w:rsidR="0035076C" w:rsidRPr="00ED2A57" w:rsidRDefault="003507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-развивают память, концентрацию внимания, мыслительную способность;</w:t>
            </w:r>
          </w:p>
          <w:p w:rsidR="0035076C" w:rsidRPr="00ED2A57" w:rsidRDefault="003507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-улучшают моторику пальцев;</w:t>
            </w:r>
          </w:p>
          <w:p w:rsidR="0035076C" w:rsidRPr="00ED2A57" w:rsidRDefault="0035076C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 закрепляют понимание терминов «разные», «одинаковые», «парные».</w:t>
            </w:r>
          </w:p>
        </w:tc>
        <w:tc>
          <w:tcPr>
            <w:tcW w:w="1939" w:type="pct"/>
          </w:tcPr>
          <w:p w:rsidR="0035076C" w:rsidRPr="00930C5B" w:rsidRDefault="0035076C" w:rsidP="00930C5B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930C5B">
              <w:rPr>
                <w:noProof/>
                <w:sz w:val="24"/>
                <w:szCs w:val="24"/>
                <w:lang w:eastAsia="ru-RU"/>
              </w:rPr>
              <w:t>Педагог предлагает внимательно рассмотреть кружечки и чайнички</w:t>
            </w:r>
            <w:r w:rsidR="00930C5B">
              <w:rPr>
                <w:noProof/>
                <w:sz w:val="24"/>
                <w:szCs w:val="24"/>
                <w:lang w:eastAsia="ru-RU"/>
              </w:rPr>
              <w:t xml:space="preserve">, </w:t>
            </w:r>
            <w:r w:rsidR="006C2FCF" w:rsidRPr="00930C5B">
              <w:rPr>
                <w:noProof/>
                <w:sz w:val="24"/>
                <w:szCs w:val="24"/>
                <w:lang w:eastAsia="ru-RU"/>
              </w:rPr>
              <w:t>найти чем отличаются и чем похожи. Найти одинаковые и поставить стрелочку.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6C2FCF" w:rsidRPr="00D23064" w:rsidRDefault="006C2FCF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6C2FCF" w:rsidRDefault="006C2FCF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«Четвертый лишний»</w:t>
            </w:r>
          </w:p>
        </w:tc>
        <w:tc>
          <w:tcPr>
            <w:tcW w:w="806" w:type="pct"/>
          </w:tcPr>
          <w:p w:rsidR="006C2FCF" w:rsidRPr="006C2FCF" w:rsidRDefault="006C2FCF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 w:rsidRPr="006C2FCF">
              <w:rPr>
                <w:rStyle w:val="c0"/>
                <w:sz w:val="24"/>
                <w:szCs w:val="24"/>
              </w:rPr>
              <w:t>формировать умения детей выделять из группы предметов лишний и доказывать п</w:t>
            </w:r>
            <w:r w:rsidR="00ED2A57">
              <w:rPr>
                <w:rStyle w:val="c0"/>
                <w:sz w:val="24"/>
                <w:szCs w:val="24"/>
              </w:rPr>
              <w:t>равильность своего решения.</w:t>
            </w:r>
          </w:p>
        </w:tc>
        <w:tc>
          <w:tcPr>
            <w:tcW w:w="1539" w:type="pct"/>
          </w:tcPr>
          <w:p w:rsidR="006C2FCF" w:rsidRPr="00ED2A57" w:rsidRDefault="006C2FC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-закреплять умение классифицировать предметы и подбирать к ним обобщающие слова:</w:t>
            </w:r>
          </w:p>
          <w:p w:rsidR="006C2FCF" w:rsidRPr="00ED2A57" w:rsidRDefault="006C2FC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-обогащать знаний о предметном окружении;</w:t>
            </w:r>
          </w:p>
          <w:p w:rsidR="006C2FCF" w:rsidRPr="00ED2A57" w:rsidRDefault="006C2FC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-развивать память, внимание, мышление;</w:t>
            </w:r>
          </w:p>
          <w:p w:rsidR="006C2FCF" w:rsidRPr="00ED2A57" w:rsidRDefault="006C2FCF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 xml:space="preserve">-воспитывать внимательность, умение </w:t>
            </w:r>
            <w:r w:rsidRPr="00ED2A57">
              <w:rPr>
                <w:sz w:val="24"/>
                <w:szCs w:val="24"/>
              </w:rPr>
              <w:lastRenderedPageBreak/>
              <w:t>соблюдать правила игры.</w:t>
            </w:r>
          </w:p>
        </w:tc>
        <w:tc>
          <w:tcPr>
            <w:tcW w:w="1939" w:type="pct"/>
          </w:tcPr>
          <w:p w:rsidR="006C2FCF" w:rsidRPr="00930C5B" w:rsidRDefault="006C2FCF" w:rsidP="00930C5B">
            <w:pPr>
              <w:tabs>
                <w:tab w:val="left" w:pos="8197"/>
              </w:tabs>
              <w:ind w:firstLine="0"/>
            </w:pPr>
            <w:r w:rsidRPr="006C2FCF">
              <w:rPr>
                <w:sz w:val="24"/>
                <w:szCs w:val="24"/>
                <w:shd w:val="clear" w:color="auto" w:fill="FFFFFF"/>
              </w:rPr>
              <w:lastRenderedPageBreak/>
              <w:t>Педагог предлагает ребенку внимательно рассмотреть картинки в каждом ряду и назвать их. Далее просит ребенка объединить</w:t>
            </w:r>
            <w:r w:rsidR="00930C5B">
              <w:rPr>
                <w:sz w:val="24"/>
                <w:szCs w:val="24"/>
                <w:shd w:val="clear" w:color="auto" w:fill="FFFFFF"/>
              </w:rPr>
              <w:t xml:space="preserve"> три предмета в каждом ряду,</w:t>
            </w:r>
            <w:r w:rsidRPr="006C2FCF">
              <w:rPr>
                <w:sz w:val="24"/>
                <w:szCs w:val="24"/>
                <w:shd w:val="clear" w:color="auto" w:fill="FFFFFF"/>
              </w:rPr>
              <w:t xml:space="preserve"> и зачеркнуть четвертый. Если ребенок не справляется с заданием, педагог помогает: «Найди лишний предмет и скажи, почему он не подходит к остальным. Как </w:t>
            </w:r>
            <w:r w:rsidRPr="006C2FCF">
              <w:rPr>
                <w:sz w:val="24"/>
                <w:szCs w:val="24"/>
                <w:shd w:val="clear" w:color="auto" w:fill="FFFFFF"/>
              </w:rPr>
              <w:lastRenderedPageBreak/>
              <w:t>можно, одним словом назвать остальные</w:t>
            </w:r>
            <w:r w:rsidRPr="00AB0A05">
              <w:rPr>
                <w:sz w:val="40"/>
                <w:szCs w:val="40"/>
                <w:shd w:val="clear" w:color="auto" w:fill="FFFFFF"/>
              </w:rPr>
              <w:t xml:space="preserve"> </w:t>
            </w:r>
            <w:r w:rsidRPr="006C2FCF">
              <w:rPr>
                <w:sz w:val="24"/>
                <w:szCs w:val="24"/>
                <w:shd w:val="clear" w:color="auto" w:fill="FFFFFF"/>
              </w:rPr>
              <w:t>три предмета?»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6C2FCF" w:rsidRPr="00D23064" w:rsidRDefault="006C2FCF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6C2FCF" w:rsidRDefault="0061638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«Поставь посуду на полку»</w:t>
            </w:r>
          </w:p>
        </w:tc>
        <w:tc>
          <w:tcPr>
            <w:tcW w:w="806" w:type="pct"/>
          </w:tcPr>
          <w:p w:rsidR="006C2FCF" w:rsidRPr="0035076C" w:rsidRDefault="0061638D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Развивать мелкую моторику рук и графические навыки</w:t>
            </w:r>
          </w:p>
        </w:tc>
        <w:tc>
          <w:tcPr>
            <w:tcW w:w="1539" w:type="pct"/>
          </w:tcPr>
          <w:p w:rsidR="006C2FCF" w:rsidRPr="00ED2A57" w:rsidRDefault="0061638D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закреплять знания по лексической теме</w:t>
            </w:r>
            <w:r w:rsidR="00ED2A57">
              <w:rPr>
                <w:sz w:val="24"/>
                <w:szCs w:val="24"/>
              </w:rPr>
              <w:t>;</w:t>
            </w:r>
          </w:p>
          <w:p w:rsidR="0061638D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развивать зрительное восприятие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  <w:shd w:val="clear" w:color="auto" w:fill="auto"/>
          </w:tcPr>
          <w:p w:rsidR="00C80085" w:rsidRDefault="00C80085" w:rsidP="00930C5B">
            <w:pPr>
              <w:ind w:firstLine="0"/>
              <w:rPr>
                <w:shd w:val="clear" w:color="auto" w:fill="F2F2F2"/>
              </w:rPr>
            </w:pPr>
            <w:r w:rsidRPr="0078294B">
              <w:rPr>
                <w:rFonts w:eastAsia="Times New Roman"/>
                <w:sz w:val="24"/>
                <w:szCs w:val="24"/>
                <w:lang w:eastAsia="ru-RU"/>
              </w:rPr>
              <w:t xml:space="preserve">Педагог предлагает ребёнку рассмотреть картинку, затем провести пальчиком по пунктиру, повторить рисунок пальчиком в воздухе. Затем провести прямую линию </w:t>
            </w:r>
            <w:r w:rsidR="00930C5B">
              <w:rPr>
                <w:rFonts w:eastAsia="Times New Roman"/>
                <w:sz w:val="24"/>
                <w:szCs w:val="24"/>
                <w:lang w:eastAsia="ru-RU"/>
              </w:rPr>
              <w:t>маркером</w:t>
            </w:r>
            <w:r w:rsidRPr="0078294B">
              <w:rPr>
                <w:rFonts w:eastAsia="Times New Roman"/>
                <w:sz w:val="24"/>
                <w:szCs w:val="24"/>
                <w:lang w:eastAsia="ru-RU"/>
              </w:rPr>
              <w:t xml:space="preserve"> от предмета посуды к полке.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6C2FCF" w:rsidRPr="00D23064" w:rsidRDefault="006C2FCF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6C2FCF" w:rsidRDefault="0061638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«Укрась тарелку»</w:t>
            </w:r>
          </w:p>
        </w:tc>
        <w:tc>
          <w:tcPr>
            <w:tcW w:w="806" w:type="pct"/>
          </w:tcPr>
          <w:p w:rsidR="006C2FCF" w:rsidRPr="0035076C" w:rsidRDefault="00FD5B16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Развивать внимание и двигательные навыки</w:t>
            </w:r>
          </w:p>
        </w:tc>
        <w:tc>
          <w:tcPr>
            <w:tcW w:w="1539" w:type="pct"/>
          </w:tcPr>
          <w:p w:rsidR="006C2FCF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-отрабатывать способ удержания карандаша</w:t>
            </w:r>
            <w:r w:rsidR="00ED2A57">
              <w:rPr>
                <w:sz w:val="24"/>
                <w:szCs w:val="24"/>
              </w:rPr>
              <w:t>;</w:t>
            </w:r>
          </w:p>
          <w:p w:rsidR="00FD5B16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-развивать внимание</w:t>
            </w:r>
            <w:r w:rsidR="002C78B9" w:rsidRPr="00ED2A57">
              <w:rPr>
                <w:sz w:val="24"/>
                <w:szCs w:val="24"/>
              </w:rPr>
              <w:t>, усидчивость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6C2FCF" w:rsidRPr="0078294B" w:rsidRDefault="00C80085" w:rsidP="00930C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294B">
              <w:rPr>
                <w:rFonts w:eastAsia="Times New Roman"/>
                <w:sz w:val="24"/>
                <w:szCs w:val="24"/>
                <w:lang w:eastAsia="ru-RU"/>
              </w:rPr>
              <w:t>Педагог предлагает ребёнку рассмотреть картинку, затем провести пальчиком по пунктиру, повторить рисунок пальчиком в воздухе. З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>атем провести</w:t>
            </w:r>
            <w:r w:rsidR="00930C5B">
              <w:rPr>
                <w:rFonts w:eastAsia="Times New Roman"/>
                <w:sz w:val="24"/>
                <w:szCs w:val="24"/>
                <w:lang w:eastAsia="ru-RU"/>
              </w:rPr>
              <w:t xml:space="preserve"> зигзагообразную </w:t>
            </w:r>
            <w:r w:rsidRPr="0078294B">
              <w:rPr>
                <w:rFonts w:eastAsia="Times New Roman"/>
                <w:sz w:val="24"/>
                <w:szCs w:val="24"/>
                <w:lang w:eastAsia="ru-RU"/>
              </w:rPr>
              <w:t xml:space="preserve">линию </w:t>
            </w:r>
            <w:r w:rsidR="00930C5B">
              <w:rPr>
                <w:rFonts w:eastAsia="Times New Roman"/>
                <w:sz w:val="24"/>
                <w:szCs w:val="24"/>
                <w:lang w:eastAsia="ru-RU"/>
              </w:rPr>
              <w:t>маркером</w:t>
            </w:r>
            <w:r w:rsidR="00E2531F" w:rsidRPr="0078294B">
              <w:rPr>
                <w:rFonts w:eastAsia="Times New Roman"/>
                <w:sz w:val="24"/>
                <w:szCs w:val="24"/>
                <w:lang w:eastAsia="ru-RU"/>
              </w:rPr>
              <w:t>, не выходя за контур тарелки</w:t>
            </w:r>
            <w:r w:rsidRPr="0078294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1B234D" w:rsidRPr="00D23064" w:rsidRDefault="001B234D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1B234D" w:rsidRDefault="001B234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«Посуда спряталась»</w:t>
            </w:r>
          </w:p>
        </w:tc>
        <w:tc>
          <w:tcPr>
            <w:tcW w:w="806" w:type="pct"/>
          </w:tcPr>
          <w:p w:rsidR="001B234D" w:rsidRPr="0035076C" w:rsidRDefault="00FD5B16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Координировать систему «глаз-рука»</w:t>
            </w:r>
          </w:p>
        </w:tc>
        <w:tc>
          <w:tcPr>
            <w:tcW w:w="1539" w:type="pct"/>
          </w:tcPr>
          <w:p w:rsidR="001B234D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отрабатывать силу нажима</w:t>
            </w:r>
            <w:r w:rsidR="002C78B9" w:rsidRPr="00ED2A57">
              <w:rPr>
                <w:sz w:val="24"/>
                <w:szCs w:val="24"/>
              </w:rPr>
              <w:t xml:space="preserve"> на карандаш</w:t>
            </w:r>
            <w:r w:rsidR="00ED2A57">
              <w:rPr>
                <w:sz w:val="24"/>
                <w:szCs w:val="24"/>
              </w:rPr>
              <w:t>;</w:t>
            </w:r>
          </w:p>
          <w:p w:rsidR="00FD5B16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развивать двигательные навыки</w:t>
            </w:r>
          </w:p>
        </w:tc>
        <w:tc>
          <w:tcPr>
            <w:tcW w:w="1939" w:type="pct"/>
            <w:shd w:val="clear" w:color="auto" w:fill="auto"/>
          </w:tcPr>
          <w:p w:rsidR="001B234D" w:rsidRPr="0078294B" w:rsidRDefault="00B2558F" w:rsidP="00930C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78294B">
              <w:rPr>
                <w:rFonts w:eastAsia="Times New Roman"/>
                <w:sz w:val="24"/>
                <w:szCs w:val="24"/>
                <w:lang w:eastAsia="ru-RU"/>
              </w:rPr>
              <w:t>Педагог вместе с ребёнком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 xml:space="preserve"> рассматривают картинку, находят и называют «спрятавшуюся» посуду.</w:t>
            </w:r>
            <w:r w:rsidR="002C78B9">
              <w:rPr>
                <w:rFonts w:eastAsia="Times New Roman"/>
                <w:sz w:val="24"/>
                <w:szCs w:val="24"/>
                <w:lang w:eastAsia="ru-RU"/>
              </w:rPr>
              <w:t xml:space="preserve"> Р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 xml:space="preserve">ебёнок проводит пальчиком 2-3 раза по пунктирам. </w:t>
            </w:r>
            <w:r w:rsidR="0078294B" w:rsidRPr="0078294B">
              <w:rPr>
                <w:rFonts w:eastAsia="Times New Roman"/>
                <w:sz w:val="24"/>
                <w:szCs w:val="24"/>
                <w:lang w:eastAsia="ru-RU"/>
              </w:rPr>
              <w:t>З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>атем проводит зигзагообразные</w:t>
            </w:r>
            <w:r w:rsidR="0078294B" w:rsidRPr="007829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 xml:space="preserve"> линии</w:t>
            </w:r>
            <w:r w:rsidR="0078294B" w:rsidRPr="0078294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930C5B">
              <w:rPr>
                <w:rFonts w:eastAsia="Times New Roman"/>
                <w:sz w:val="24"/>
                <w:szCs w:val="24"/>
                <w:lang w:eastAsia="ru-RU"/>
              </w:rPr>
              <w:t>маркером</w:t>
            </w:r>
            <w:r w:rsidR="0078294B">
              <w:rPr>
                <w:rFonts w:eastAsia="Times New Roman"/>
                <w:sz w:val="24"/>
                <w:szCs w:val="24"/>
                <w:lang w:eastAsia="ru-RU"/>
              </w:rPr>
              <w:t>, стараясь не выходить за контур</w:t>
            </w:r>
            <w:r w:rsidR="0078294B" w:rsidRPr="0078294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1B234D" w:rsidRPr="00D23064" w:rsidRDefault="001B234D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1B234D" w:rsidRDefault="001B234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«Раскраска»</w:t>
            </w:r>
          </w:p>
        </w:tc>
        <w:tc>
          <w:tcPr>
            <w:tcW w:w="806" w:type="pct"/>
          </w:tcPr>
          <w:p w:rsidR="001B234D" w:rsidRPr="0035076C" w:rsidRDefault="00FD5B16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Развивать координацию движений кистей рук</w:t>
            </w:r>
          </w:p>
        </w:tc>
        <w:tc>
          <w:tcPr>
            <w:tcW w:w="1539" w:type="pct"/>
          </w:tcPr>
          <w:p w:rsidR="001B234D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отраб</w:t>
            </w:r>
            <w:r w:rsidR="00F03E78" w:rsidRPr="00ED2A57">
              <w:rPr>
                <w:sz w:val="24"/>
                <w:szCs w:val="24"/>
              </w:rPr>
              <w:t>атывать темп движений при раскрашивании</w:t>
            </w:r>
            <w:r w:rsidR="00ED2A57">
              <w:rPr>
                <w:sz w:val="24"/>
                <w:szCs w:val="24"/>
              </w:rPr>
              <w:t>;</w:t>
            </w:r>
          </w:p>
          <w:p w:rsidR="002C78B9" w:rsidRPr="00ED2A57" w:rsidRDefault="002C78B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развивать мелкую мускулатуру рук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1B234D" w:rsidRPr="0078294B" w:rsidRDefault="00F03E78" w:rsidP="00930C5B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Педагог предлагает ребёнку рассмотреть и назвать посуду. Затем нужно взять </w:t>
            </w:r>
            <w:r w:rsidR="00930C5B">
              <w:rPr>
                <w:rFonts w:eastAsia="Times New Roman"/>
                <w:sz w:val="24"/>
                <w:szCs w:val="24"/>
                <w:lang w:eastAsia="ru-RU"/>
              </w:rPr>
              <w:t>маркер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определённого цвета и раскрасить посуду.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1B234D" w:rsidRPr="00D23064" w:rsidRDefault="001B234D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1B234D" w:rsidRDefault="001B234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«Сервируем стол»</w:t>
            </w:r>
          </w:p>
        </w:tc>
        <w:tc>
          <w:tcPr>
            <w:tcW w:w="806" w:type="pct"/>
          </w:tcPr>
          <w:p w:rsidR="001B234D" w:rsidRPr="0035076C" w:rsidRDefault="00FD5B16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Развивать восприятие контура/узора</w:t>
            </w:r>
          </w:p>
        </w:tc>
        <w:tc>
          <w:tcPr>
            <w:tcW w:w="1539" w:type="pct"/>
          </w:tcPr>
          <w:p w:rsidR="001B234D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отрабатывать плавность письма</w:t>
            </w:r>
            <w:r w:rsidR="00ED2A57">
              <w:rPr>
                <w:sz w:val="24"/>
                <w:szCs w:val="24"/>
              </w:rPr>
              <w:t>;</w:t>
            </w:r>
          </w:p>
          <w:p w:rsidR="002C78B9" w:rsidRPr="00ED2A57" w:rsidRDefault="002C78B9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развивать навык ориентирования на листе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1B234D" w:rsidRDefault="00F03E78" w:rsidP="00930C5B">
            <w:pPr>
              <w:pStyle w:val="ad"/>
              <w:shd w:val="clear" w:color="auto" w:fill="FFFFFF"/>
              <w:spacing w:before="117" w:beforeAutospacing="0" w:after="117" w:afterAutospacing="0"/>
              <w:jc w:val="both"/>
              <w:rPr>
                <w:shd w:val="clear" w:color="auto" w:fill="F2F2F2"/>
              </w:rPr>
            </w:pPr>
            <w:r>
              <w:t>Педагог предлагает ребёнку рассмотреть картинку и назвать все предметы. Далее ребёнок проводит пальчиком</w:t>
            </w:r>
            <w:r w:rsidR="00C96973">
              <w:t xml:space="preserve"> 2-3 раза</w:t>
            </w:r>
            <w:r>
              <w:t xml:space="preserve"> по пунктирам от предмета сервировки к столу. </w:t>
            </w:r>
            <w:r w:rsidR="00C96973">
              <w:t xml:space="preserve">Потом то же самое </w:t>
            </w:r>
            <w:r w:rsidR="00930C5B">
              <w:t>проводит маркером</w:t>
            </w:r>
            <w:r w:rsidR="00C96973">
              <w:t>.</w:t>
            </w:r>
          </w:p>
        </w:tc>
      </w:tr>
      <w:tr w:rsidR="00BD21DD" w:rsidRPr="00E81139" w:rsidTr="00BD21DD">
        <w:trPr>
          <w:trHeight w:val="599"/>
        </w:trPr>
        <w:tc>
          <w:tcPr>
            <w:tcW w:w="237" w:type="pct"/>
          </w:tcPr>
          <w:p w:rsidR="001B234D" w:rsidRPr="00D23064" w:rsidRDefault="001B234D" w:rsidP="00D23064">
            <w:pPr>
              <w:pStyle w:val="a4"/>
              <w:numPr>
                <w:ilvl w:val="0"/>
                <w:numId w:val="2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:rsidR="001B234D" w:rsidRDefault="001B234D" w:rsidP="00ED2A5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r w:rsidR="00581B91">
              <w:rPr>
                <w:sz w:val="24"/>
                <w:szCs w:val="24"/>
              </w:rPr>
              <w:t>Чаепитие»</w:t>
            </w:r>
          </w:p>
        </w:tc>
        <w:tc>
          <w:tcPr>
            <w:tcW w:w="806" w:type="pct"/>
          </w:tcPr>
          <w:p w:rsidR="001B234D" w:rsidRPr="0035076C" w:rsidRDefault="002C78B9" w:rsidP="00ED2A57">
            <w:pPr>
              <w:ind w:firstLine="0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Развивать мелкие мышцы кистей рук</w:t>
            </w:r>
          </w:p>
        </w:tc>
        <w:tc>
          <w:tcPr>
            <w:tcW w:w="1539" w:type="pct"/>
          </w:tcPr>
          <w:p w:rsidR="00FD5B16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закреплять знания по лексической теме</w:t>
            </w:r>
            <w:r w:rsidR="00ED2A57">
              <w:rPr>
                <w:sz w:val="24"/>
                <w:szCs w:val="24"/>
              </w:rPr>
              <w:t>;</w:t>
            </w:r>
          </w:p>
          <w:p w:rsidR="001B234D" w:rsidRPr="00ED2A57" w:rsidRDefault="00FD5B16" w:rsidP="00ED2A57">
            <w:pPr>
              <w:pStyle w:val="a4"/>
              <w:numPr>
                <w:ilvl w:val="0"/>
                <w:numId w:val="8"/>
              </w:numPr>
              <w:ind w:left="0" w:firstLine="57"/>
              <w:rPr>
                <w:sz w:val="24"/>
                <w:szCs w:val="24"/>
              </w:rPr>
            </w:pPr>
            <w:r w:rsidRPr="00ED2A57">
              <w:rPr>
                <w:sz w:val="24"/>
                <w:szCs w:val="24"/>
              </w:rPr>
              <w:t>развивать зрительное восприятие</w:t>
            </w:r>
            <w:r w:rsidR="00ED2A57">
              <w:rPr>
                <w:sz w:val="24"/>
                <w:szCs w:val="24"/>
              </w:rPr>
              <w:t>.</w:t>
            </w:r>
          </w:p>
        </w:tc>
        <w:tc>
          <w:tcPr>
            <w:tcW w:w="1939" w:type="pct"/>
          </w:tcPr>
          <w:p w:rsidR="001B234D" w:rsidRDefault="00C96973" w:rsidP="00ED2A57">
            <w:pPr>
              <w:pStyle w:val="ad"/>
              <w:shd w:val="clear" w:color="auto" w:fill="FFFFFF"/>
              <w:spacing w:before="117" w:beforeAutospacing="0" w:after="117" w:afterAutospacing="0"/>
              <w:jc w:val="both"/>
              <w:rPr>
                <w:shd w:val="clear" w:color="auto" w:fill="F2F2F2"/>
              </w:rPr>
            </w:pPr>
            <w:r>
              <w:t xml:space="preserve">Педагог предлагает ребёнку рассмотреть картинку и назвать все предметы. Далее ребёнок проводит пальчиком 2-3 раза по пунктирам от чашки к герою. Потом то же самое </w:t>
            </w:r>
            <w:r w:rsidR="00930C5B">
              <w:t>проводит маркером</w:t>
            </w:r>
            <w:r>
              <w:t>.</w:t>
            </w:r>
          </w:p>
        </w:tc>
      </w:tr>
    </w:tbl>
    <w:p w:rsidR="008A643F" w:rsidRPr="00E81139" w:rsidRDefault="002E3CEE" w:rsidP="00221DFC">
      <w:pPr>
        <w:rPr>
          <w:sz w:val="24"/>
          <w:szCs w:val="24"/>
        </w:rPr>
      </w:pPr>
      <w:r w:rsidRPr="00E81139">
        <w:rPr>
          <w:sz w:val="24"/>
          <w:szCs w:val="24"/>
        </w:rPr>
        <w:t>Таким образом, правильно организованная предметно-пространственная развивающая среда с использованием интерактивных тематических альбом</w:t>
      </w:r>
      <w:r w:rsidR="00353DB0">
        <w:rPr>
          <w:sz w:val="24"/>
          <w:szCs w:val="24"/>
        </w:rPr>
        <w:t xml:space="preserve">ов создает </w:t>
      </w:r>
      <w:r w:rsidR="00353DB0">
        <w:rPr>
          <w:sz w:val="24"/>
          <w:szCs w:val="24"/>
        </w:rPr>
        <w:lastRenderedPageBreak/>
        <w:t xml:space="preserve">возможности </w:t>
      </w:r>
      <w:r w:rsidR="00D23064">
        <w:rPr>
          <w:sz w:val="24"/>
          <w:szCs w:val="24"/>
        </w:rPr>
        <w:t>формированию высших психических функций</w:t>
      </w:r>
      <w:r w:rsidR="00353DB0">
        <w:rPr>
          <w:sz w:val="24"/>
          <w:szCs w:val="24"/>
        </w:rPr>
        <w:t>,</w:t>
      </w:r>
      <w:r w:rsidR="00353DB0" w:rsidRPr="00353DB0">
        <w:rPr>
          <w:sz w:val="24"/>
          <w:szCs w:val="24"/>
        </w:rPr>
        <w:t xml:space="preserve"> </w:t>
      </w:r>
      <w:r w:rsidR="00353DB0" w:rsidRPr="00E81139">
        <w:rPr>
          <w:sz w:val="24"/>
          <w:szCs w:val="24"/>
        </w:rPr>
        <w:t>для успешной коррекции речевого развития</w:t>
      </w:r>
      <w:r w:rsidR="00353DB0">
        <w:rPr>
          <w:sz w:val="24"/>
          <w:szCs w:val="24"/>
        </w:rPr>
        <w:t xml:space="preserve">, а также влияет на развитие графических навыков </w:t>
      </w:r>
      <w:r w:rsidR="00D23064">
        <w:rPr>
          <w:sz w:val="24"/>
          <w:szCs w:val="24"/>
        </w:rPr>
        <w:t xml:space="preserve">у </w:t>
      </w:r>
      <w:r w:rsidRPr="00E81139">
        <w:rPr>
          <w:sz w:val="24"/>
          <w:szCs w:val="24"/>
        </w:rPr>
        <w:t xml:space="preserve">детей с </w:t>
      </w:r>
      <w:r w:rsidR="00D23064">
        <w:rPr>
          <w:sz w:val="24"/>
          <w:szCs w:val="24"/>
        </w:rPr>
        <w:t>умственной отсталостью</w:t>
      </w:r>
      <w:r w:rsidRPr="00E81139">
        <w:rPr>
          <w:sz w:val="24"/>
          <w:szCs w:val="24"/>
        </w:rPr>
        <w:t>.</w:t>
      </w:r>
      <w:r w:rsidR="00353DB0" w:rsidRPr="00353DB0">
        <w:rPr>
          <w:sz w:val="24"/>
          <w:szCs w:val="24"/>
        </w:rPr>
        <w:t xml:space="preserve"> </w:t>
      </w:r>
    </w:p>
    <w:p w:rsidR="00C96010" w:rsidRPr="00E81139" w:rsidRDefault="00C96010" w:rsidP="00E81139">
      <w:pPr>
        <w:jc w:val="center"/>
        <w:rPr>
          <w:b/>
          <w:sz w:val="24"/>
          <w:szCs w:val="24"/>
        </w:rPr>
      </w:pPr>
      <w:r w:rsidRPr="00E81139">
        <w:rPr>
          <w:b/>
          <w:sz w:val="24"/>
          <w:szCs w:val="24"/>
        </w:rPr>
        <w:t>Список используемой литературы</w:t>
      </w:r>
    </w:p>
    <w:p w:rsidR="00C96010" w:rsidRPr="00E81139" w:rsidRDefault="00C96010" w:rsidP="00930C5B">
      <w:pPr>
        <w:rPr>
          <w:sz w:val="24"/>
          <w:szCs w:val="24"/>
        </w:rPr>
      </w:pPr>
      <w:r w:rsidRPr="00E81139">
        <w:rPr>
          <w:sz w:val="24"/>
          <w:szCs w:val="24"/>
        </w:rPr>
        <w:t>1. Панина Татьяна Семеновна, Вавилова Лидия Николавна Интерактивное обучение // Образование и наука. 2007. №6. URL: https://cyberleninka.ru/article/n/interaktivnoe-obuchenie (дата обращения: 08.10.2022).</w:t>
      </w:r>
    </w:p>
    <w:p w:rsidR="00C96010" w:rsidRPr="00E81139" w:rsidRDefault="00C96010" w:rsidP="00930C5B">
      <w:pPr>
        <w:rPr>
          <w:sz w:val="24"/>
          <w:szCs w:val="24"/>
        </w:rPr>
      </w:pPr>
      <w:r w:rsidRPr="00E81139">
        <w:rPr>
          <w:sz w:val="24"/>
          <w:szCs w:val="24"/>
        </w:rPr>
        <w:t xml:space="preserve">2. </w:t>
      </w:r>
      <w:r w:rsidR="005305E1" w:rsidRPr="00E81139">
        <w:rPr>
          <w:sz w:val="24"/>
          <w:szCs w:val="24"/>
        </w:rPr>
        <w:t>Сухарева, Ю. В. Игровые интерактивные технологии в работе с детьми с ТНР: напольные пособия / Ю. В. Сухарева, С. В. Вакурина. — Текст : непосредственный // Вопросы дошкольной педагогики. — 2021. — № 5 (42). — С. 50-54. — URL: https://moluch.ru/th/1/archive/197/6325/ (дата обращения: 08.10.2022).</w:t>
      </w:r>
    </w:p>
    <w:p w:rsidR="005305E1" w:rsidRPr="00E81139" w:rsidRDefault="005305E1" w:rsidP="00930C5B">
      <w:pPr>
        <w:rPr>
          <w:sz w:val="24"/>
          <w:szCs w:val="24"/>
        </w:rPr>
      </w:pPr>
      <w:r w:rsidRPr="00E81139">
        <w:rPr>
          <w:sz w:val="24"/>
          <w:szCs w:val="24"/>
        </w:rPr>
        <w:t>3. Скрябина, А. Г. Интерактивное обучение как развитие познавательной активности учащихся гуманитарного направления / А. Г. Скрябина. — Текст : непосредственный // Педагогика: традиции и инновации : материалы II Междунар. науч. конф. (г. Челябинск, октябрь 2012 г.). — Челябинск : Два комсомольца, 2012. — С. 103-104. — URL: https://moluch.ru/conf/ped/archive/63/2752/ (дата обращения: 08.10.2022).</w:t>
      </w:r>
    </w:p>
    <w:p w:rsidR="001F5880" w:rsidRPr="00E81139" w:rsidRDefault="005305E1" w:rsidP="00930C5B">
      <w:pPr>
        <w:rPr>
          <w:sz w:val="24"/>
          <w:szCs w:val="24"/>
        </w:rPr>
      </w:pPr>
      <w:r w:rsidRPr="00E81139">
        <w:rPr>
          <w:sz w:val="24"/>
          <w:szCs w:val="24"/>
        </w:rPr>
        <w:t>4. Панина Т.С. Современные способы активизации обучения: Учеб. Пособие для студ. высш. Учеб. Заведений / Т.С.Панина, Л.Н. Вавилова; Под ред. Т.С.Паниной. – М.: Издательский центр «Академия», 2006. – 176 с.</w:t>
      </w:r>
    </w:p>
    <w:p w:rsidR="005305E1" w:rsidRDefault="00BF4C67" w:rsidP="00930C5B">
      <w:pPr>
        <w:rPr>
          <w:sz w:val="24"/>
          <w:szCs w:val="24"/>
        </w:rPr>
      </w:pPr>
      <w:r>
        <w:rPr>
          <w:sz w:val="24"/>
          <w:szCs w:val="24"/>
        </w:rPr>
        <w:t>5. Виноградова А.Д. Практикум по психологии умственно отсталого ребёнка. – М.: Просвещение, 1985, -144 с.</w:t>
      </w:r>
    </w:p>
    <w:p w:rsidR="00BF4C67" w:rsidRDefault="00BF4C67" w:rsidP="00930C5B">
      <w:pPr>
        <w:rPr>
          <w:sz w:val="24"/>
          <w:szCs w:val="24"/>
        </w:rPr>
      </w:pPr>
      <w:r>
        <w:rPr>
          <w:sz w:val="24"/>
          <w:szCs w:val="24"/>
        </w:rPr>
        <w:t>6. Психологический словарь</w:t>
      </w:r>
      <w:r w:rsidR="00761B84">
        <w:rPr>
          <w:sz w:val="24"/>
          <w:szCs w:val="24"/>
        </w:rPr>
        <w:t>/ под редакцией В.П.Зинченко-М.:АСТ, 2006</w:t>
      </w:r>
      <w:r w:rsidR="00EB5779">
        <w:rPr>
          <w:sz w:val="24"/>
          <w:szCs w:val="24"/>
        </w:rPr>
        <w:t>, –</w:t>
      </w:r>
      <w:r w:rsidR="00761B84">
        <w:rPr>
          <w:sz w:val="24"/>
          <w:szCs w:val="24"/>
        </w:rPr>
        <w:t xml:space="preserve"> 479 с.</w:t>
      </w:r>
    </w:p>
    <w:p w:rsidR="00761B84" w:rsidRPr="00E81139" w:rsidRDefault="00761B84" w:rsidP="00930C5B">
      <w:pPr>
        <w:rPr>
          <w:sz w:val="24"/>
          <w:szCs w:val="24"/>
        </w:rPr>
      </w:pPr>
      <w:r>
        <w:rPr>
          <w:sz w:val="24"/>
          <w:szCs w:val="24"/>
        </w:rPr>
        <w:t>7. Психологическая коррекция умственного развития детей/под редакцией НИИ общ.и пед. Психологии АПН- М.: 2006</w:t>
      </w:r>
      <w:r w:rsidR="00EB5779">
        <w:rPr>
          <w:sz w:val="24"/>
          <w:szCs w:val="24"/>
        </w:rPr>
        <w:t xml:space="preserve">, – </w:t>
      </w:r>
      <w:r>
        <w:rPr>
          <w:sz w:val="24"/>
          <w:szCs w:val="24"/>
        </w:rPr>
        <w:t>124 с.</w:t>
      </w:r>
    </w:p>
    <w:sectPr w:rsidR="00761B84" w:rsidRPr="00E81139" w:rsidSect="00B91EE0">
      <w:foot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D55" w:rsidRDefault="00C23D55" w:rsidP="003C6A36">
      <w:pPr>
        <w:spacing w:before="0" w:line="240" w:lineRule="auto"/>
      </w:pPr>
      <w:r>
        <w:separator/>
      </w:r>
    </w:p>
  </w:endnote>
  <w:endnote w:type="continuationSeparator" w:id="0">
    <w:p w:rsidR="00C23D55" w:rsidRDefault="00C23D55" w:rsidP="003C6A3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173643"/>
      <w:docPartObj>
        <w:docPartGallery w:val="Page Numbers (Bottom of Page)"/>
        <w:docPartUnique/>
      </w:docPartObj>
    </w:sdtPr>
    <w:sdtEndPr/>
    <w:sdtContent>
      <w:p w:rsidR="002F1891" w:rsidRDefault="00A4332B">
        <w:pPr>
          <w:pStyle w:val="a9"/>
          <w:jc w:val="center"/>
        </w:pPr>
        <w:r>
          <w:fldChar w:fldCharType="begin"/>
        </w:r>
        <w:r w:rsidR="00157D43">
          <w:instrText xml:space="preserve"> PAGE   \* MERGEFORMAT </w:instrText>
        </w:r>
        <w:r>
          <w:fldChar w:fldCharType="separate"/>
        </w:r>
        <w:r w:rsidR="00703B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1891" w:rsidRDefault="002F189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D55" w:rsidRDefault="00C23D55" w:rsidP="003C6A36">
      <w:pPr>
        <w:spacing w:before="0" w:line="240" w:lineRule="auto"/>
      </w:pPr>
      <w:r>
        <w:separator/>
      </w:r>
    </w:p>
  </w:footnote>
  <w:footnote w:type="continuationSeparator" w:id="0">
    <w:p w:rsidR="00C23D55" w:rsidRDefault="00C23D55" w:rsidP="003C6A3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C"/>
    <w:multiLevelType w:val="hybridMultilevel"/>
    <w:tmpl w:val="8FA6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B7D"/>
    <w:multiLevelType w:val="hybridMultilevel"/>
    <w:tmpl w:val="AD562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3A64"/>
    <w:multiLevelType w:val="hybridMultilevel"/>
    <w:tmpl w:val="7E3EA7E8"/>
    <w:lvl w:ilvl="0" w:tplc="D7F8F8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12F9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D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44AD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A2A9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4B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128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8CA9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28C0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EA5ADE"/>
    <w:multiLevelType w:val="hybridMultilevel"/>
    <w:tmpl w:val="798440AE"/>
    <w:lvl w:ilvl="0" w:tplc="C1C06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D66A6"/>
    <w:multiLevelType w:val="hybridMultilevel"/>
    <w:tmpl w:val="79622724"/>
    <w:lvl w:ilvl="0" w:tplc="EB9A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2B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36BA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CE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83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E6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EB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2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0638CF"/>
    <w:multiLevelType w:val="hybridMultilevel"/>
    <w:tmpl w:val="4DFA06F2"/>
    <w:lvl w:ilvl="0" w:tplc="BCD26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EA3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8E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901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AD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4A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C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2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4E1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0C34C6"/>
    <w:multiLevelType w:val="hybridMultilevel"/>
    <w:tmpl w:val="8ABE352E"/>
    <w:lvl w:ilvl="0" w:tplc="A1D4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C2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CD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49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4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20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2B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61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84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0A4D22"/>
    <w:multiLevelType w:val="hybridMultilevel"/>
    <w:tmpl w:val="97B0DDEE"/>
    <w:lvl w:ilvl="0" w:tplc="AFF6E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C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2C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0A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61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C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B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00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2ED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B672C2"/>
    <w:multiLevelType w:val="hybridMultilevel"/>
    <w:tmpl w:val="A058F6AE"/>
    <w:lvl w:ilvl="0" w:tplc="27904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49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09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C9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ED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EE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0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B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06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F543EF"/>
    <w:multiLevelType w:val="hybridMultilevel"/>
    <w:tmpl w:val="D598A5D6"/>
    <w:lvl w:ilvl="0" w:tplc="B232A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E79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6A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C2A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561D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E2B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86B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85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E487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89B73F7"/>
    <w:multiLevelType w:val="hybridMultilevel"/>
    <w:tmpl w:val="3E42B8D6"/>
    <w:lvl w:ilvl="0" w:tplc="C1C0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320D"/>
    <w:multiLevelType w:val="hybridMultilevel"/>
    <w:tmpl w:val="A942C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F85B09"/>
    <w:multiLevelType w:val="hybridMultilevel"/>
    <w:tmpl w:val="50623C08"/>
    <w:lvl w:ilvl="0" w:tplc="C1C06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4C37"/>
    <w:multiLevelType w:val="hybridMultilevel"/>
    <w:tmpl w:val="47B2E634"/>
    <w:lvl w:ilvl="0" w:tplc="DEB8EA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CC7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41A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8B7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20FF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041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64F4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C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5258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C0517E"/>
    <w:multiLevelType w:val="hybridMultilevel"/>
    <w:tmpl w:val="37B0B52A"/>
    <w:lvl w:ilvl="0" w:tplc="C33ED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0E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A4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E1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1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DCB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4E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386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D35613"/>
    <w:multiLevelType w:val="hybridMultilevel"/>
    <w:tmpl w:val="D6CCE656"/>
    <w:lvl w:ilvl="0" w:tplc="2130A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2C0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AE2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1624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423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234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961B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98F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2A4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1FB7AF7"/>
    <w:multiLevelType w:val="hybridMultilevel"/>
    <w:tmpl w:val="4A681012"/>
    <w:lvl w:ilvl="0" w:tplc="041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45B734AC"/>
    <w:multiLevelType w:val="hybridMultilevel"/>
    <w:tmpl w:val="B47CA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9E4EEE"/>
    <w:multiLevelType w:val="hybridMultilevel"/>
    <w:tmpl w:val="8F1CA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FF24AEB"/>
    <w:multiLevelType w:val="hybridMultilevel"/>
    <w:tmpl w:val="C582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4FC2"/>
    <w:multiLevelType w:val="hybridMultilevel"/>
    <w:tmpl w:val="29B0B73E"/>
    <w:lvl w:ilvl="0" w:tplc="522E0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5E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E1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1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E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7C3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24C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F01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C9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A106757"/>
    <w:multiLevelType w:val="hybridMultilevel"/>
    <w:tmpl w:val="DB18D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9185D28">
      <w:numFmt w:val="bullet"/>
      <w:lvlText w:val="•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5874F7"/>
    <w:multiLevelType w:val="hybridMultilevel"/>
    <w:tmpl w:val="D83C2E18"/>
    <w:lvl w:ilvl="0" w:tplc="BAA87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F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6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A4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85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B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AB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4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9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5F713ED"/>
    <w:multiLevelType w:val="hybridMultilevel"/>
    <w:tmpl w:val="28163068"/>
    <w:lvl w:ilvl="0" w:tplc="630E7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21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B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66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20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DAF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6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A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94A0091"/>
    <w:multiLevelType w:val="hybridMultilevel"/>
    <w:tmpl w:val="B05E8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5593D"/>
    <w:multiLevelType w:val="hybridMultilevel"/>
    <w:tmpl w:val="6CCA22FC"/>
    <w:lvl w:ilvl="0" w:tplc="678E4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4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E6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8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6C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92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01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F80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BAC0515"/>
    <w:multiLevelType w:val="hybridMultilevel"/>
    <w:tmpl w:val="386C0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DB1792"/>
    <w:multiLevelType w:val="hybridMultilevel"/>
    <w:tmpl w:val="9B50D848"/>
    <w:lvl w:ilvl="0" w:tplc="F89404A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1495E47"/>
    <w:multiLevelType w:val="hybridMultilevel"/>
    <w:tmpl w:val="1A00D1EE"/>
    <w:lvl w:ilvl="0" w:tplc="3C0870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4DD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70F4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0AFF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F6AB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F462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2A5C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4A73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9AE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8"/>
  </w:num>
  <w:num w:numId="3">
    <w:abstractNumId w:val="0"/>
  </w:num>
  <w:num w:numId="4">
    <w:abstractNumId w:val="26"/>
  </w:num>
  <w:num w:numId="5">
    <w:abstractNumId w:val="21"/>
  </w:num>
  <w:num w:numId="6">
    <w:abstractNumId w:val="10"/>
  </w:num>
  <w:num w:numId="7">
    <w:abstractNumId w:val="19"/>
  </w:num>
  <w:num w:numId="8">
    <w:abstractNumId w:val="12"/>
  </w:num>
  <w:num w:numId="9">
    <w:abstractNumId w:val="13"/>
  </w:num>
  <w:num w:numId="10">
    <w:abstractNumId w:val="22"/>
  </w:num>
  <w:num w:numId="11">
    <w:abstractNumId w:val="6"/>
  </w:num>
  <w:num w:numId="12">
    <w:abstractNumId w:val="4"/>
  </w:num>
  <w:num w:numId="13">
    <w:abstractNumId w:val="8"/>
  </w:num>
  <w:num w:numId="14">
    <w:abstractNumId w:val="9"/>
  </w:num>
  <w:num w:numId="15">
    <w:abstractNumId w:val="3"/>
  </w:num>
  <w:num w:numId="16">
    <w:abstractNumId w:val="20"/>
  </w:num>
  <w:num w:numId="17">
    <w:abstractNumId w:val="25"/>
  </w:num>
  <w:num w:numId="18">
    <w:abstractNumId w:val="5"/>
  </w:num>
  <w:num w:numId="19">
    <w:abstractNumId w:val="15"/>
  </w:num>
  <w:num w:numId="20">
    <w:abstractNumId w:val="7"/>
  </w:num>
  <w:num w:numId="21">
    <w:abstractNumId w:val="2"/>
  </w:num>
  <w:num w:numId="22">
    <w:abstractNumId w:val="14"/>
  </w:num>
  <w:num w:numId="23">
    <w:abstractNumId w:val="28"/>
  </w:num>
  <w:num w:numId="24">
    <w:abstractNumId w:val="23"/>
  </w:num>
  <w:num w:numId="25">
    <w:abstractNumId w:val="1"/>
  </w:num>
  <w:num w:numId="26">
    <w:abstractNumId w:val="27"/>
  </w:num>
  <w:num w:numId="27">
    <w:abstractNumId w:val="16"/>
  </w:num>
  <w:num w:numId="28">
    <w:abstractNumId w:val="2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A8"/>
    <w:rsid w:val="00010012"/>
    <w:rsid w:val="000111BB"/>
    <w:rsid w:val="00057B88"/>
    <w:rsid w:val="000A3E04"/>
    <w:rsid w:val="000A6B17"/>
    <w:rsid w:val="000F507A"/>
    <w:rsid w:val="00103FEB"/>
    <w:rsid w:val="00131F23"/>
    <w:rsid w:val="00157D43"/>
    <w:rsid w:val="001B234D"/>
    <w:rsid w:val="001C58B9"/>
    <w:rsid w:val="001C592E"/>
    <w:rsid w:val="001D22A9"/>
    <w:rsid w:val="001E40DB"/>
    <w:rsid w:val="001F5880"/>
    <w:rsid w:val="00217240"/>
    <w:rsid w:val="00221DFC"/>
    <w:rsid w:val="002330E4"/>
    <w:rsid w:val="00271EDB"/>
    <w:rsid w:val="002A5DFC"/>
    <w:rsid w:val="002C78B9"/>
    <w:rsid w:val="002D29B5"/>
    <w:rsid w:val="002E3CEE"/>
    <w:rsid w:val="002F1891"/>
    <w:rsid w:val="00301D1E"/>
    <w:rsid w:val="0035076C"/>
    <w:rsid w:val="00353DB0"/>
    <w:rsid w:val="00396301"/>
    <w:rsid w:val="003A7F8C"/>
    <w:rsid w:val="003B12ED"/>
    <w:rsid w:val="003C0A3A"/>
    <w:rsid w:val="003C6A36"/>
    <w:rsid w:val="004040C6"/>
    <w:rsid w:val="00495F40"/>
    <w:rsid w:val="004970C4"/>
    <w:rsid w:val="004D1A89"/>
    <w:rsid w:val="004D25CD"/>
    <w:rsid w:val="004F1EB3"/>
    <w:rsid w:val="004F6232"/>
    <w:rsid w:val="005305E1"/>
    <w:rsid w:val="00581B91"/>
    <w:rsid w:val="00582F49"/>
    <w:rsid w:val="00593CE0"/>
    <w:rsid w:val="005A2AEB"/>
    <w:rsid w:val="005B726C"/>
    <w:rsid w:val="0061638D"/>
    <w:rsid w:val="00635BE7"/>
    <w:rsid w:val="00637D71"/>
    <w:rsid w:val="00644763"/>
    <w:rsid w:val="006C1ED8"/>
    <w:rsid w:val="006C2FCF"/>
    <w:rsid w:val="006C6416"/>
    <w:rsid w:val="006F3BB3"/>
    <w:rsid w:val="00703BA1"/>
    <w:rsid w:val="0072295F"/>
    <w:rsid w:val="00755F25"/>
    <w:rsid w:val="00761B84"/>
    <w:rsid w:val="0078294B"/>
    <w:rsid w:val="007D14CE"/>
    <w:rsid w:val="007E0D49"/>
    <w:rsid w:val="00800EF6"/>
    <w:rsid w:val="008619A8"/>
    <w:rsid w:val="00872204"/>
    <w:rsid w:val="008802E5"/>
    <w:rsid w:val="008878D0"/>
    <w:rsid w:val="008A643F"/>
    <w:rsid w:val="008D03DB"/>
    <w:rsid w:val="008E47D9"/>
    <w:rsid w:val="009171A5"/>
    <w:rsid w:val="009228B8"/>
    <w:rsid w:val="009305B2"/>
    <w:rsid w:val="00930C5B"/>
    <w:rsid w:val="0093303F"/>
    <w:rsid w:val="0093504A"/>
    <w:rsid w:val="00945DCF"/>
    <w:rsid w:val="00957146"/>
    <w:rsid w:val="00964709"/>
    <w:rsid w:val="00975AD4"/>
    <w:rsid w:val="009B5982"/>
    <w:rsid w:val="009B6E94"/>
    <w:rsid w:val="009D128A"/>
    <w:rsid w:val="009D7B87"/>
    <w:rsid w:val="009F2AEE"/>
    <w:rsid w:val="00A00D8E"/>
    <w:rsid w:val="00A216A3"/>
    <w:rsid w:val="00A33AD9"/>
    <w:rsid w:val="00A4332B"/>
    <w:rsid w:val="00A6050B"/>
    <w:rsid w:val="00A74C36"/>
    <w:rsid w:val="00A92DC7"/>
    <w:rsid w:val="00AB53DE"/>
    <w:rsid w:val="00B2558F"/>
    <w:rsid w:val="00B53BCF"/>
    <w:rsid w:val="00B8601D"/>
    <w:rsid w:val="00B91EE0"/>
    <w:rsid w:val="00BD21DD"/>
    <w:rsid w:val="00BF4C67"/>
    <w:rsid w:val="00C23D55"/>
    <w:rsid w:val="00C4138C"/>
    <w:rsid w:val="00C80085"/>
    <w:rsid w:val="00C96010"/>
    <w:rsid w:val="00C96973"/>
    <w:rsid w:val="00CA009F"/>
    <w:rsid w:val="00CA473B"/>
    <w:rsid w:val="00CC29AB"/>
    <w:rsid w:val="00CE3E6A"/>
    <w:rsid w:val="00D22ADE"/>
    <w:rsid w:val="00D23064"/>
    <w:rsid w:val="00D9167D"/>
    <w:rsid w:val="00DA43AA"/>
    <w:rsid w:val="00DB06A6"/>
    <w:rsid w:val="00DC5CB1"/>
    <w:rsid w:val="00E1052C"/>
    <w:rsid w:val="00E16461"/>
    <w:rsid w:val="00E240BA"/>
    <w:rsid w:val="00E2531F"/>
    <w:rsid w:val="00E76076"/>
    <w:rsid w:val="00E81139"/>
    <w:rsid w:val="00EA46DA"/>
    <w:rsid w:val="00EB3EE9"/>
    <w:rsid w:val="00EB5779"/>
    <w:rsid w:val="00EC7E61"/>
    <w:rsid w:val="00ED2A57"/>
    <w:rsid w:val="00F03E78"/>
    <w:rsid w:val="00F1290D"/>
    <w:rsid w:val="00F35344"/>
    <w:rsid w:val="00F53A0A"/>
    <w:rsid w:val="00F54960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207F"/>
  <w15:docId w15:val="{900FF81D-AFD3-4A09-95E4-5105A01A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B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40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2A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2AE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6A3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A36"/>
  </w:style>
  <w:style w:type="paragraph" w:styleId="a9">
    <w:name w:val="footer"/>
    <w:basedOn w:val="a"/>
    <w:link w:val="aa"/>
    <w:uiPriority w:val="99"/>
    <w:unhideWhenUsed/>
    <w:rsid w:val="003C6A3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A36"/>
  </w:style>
  <w:style w:type="character" w:styleId="ab">
    <w:name w:val="FollowedHyperlink"/>
    <w:basedOn w:val="a0"/>
    <w:uiPriority w:val="99"/>
    <w:semiHidden/>
    <w:unhideWhenUsed/>
    <w:rsid w:val="003C6A36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0F507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53DB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5076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6C2FCF"/>
  </w:style>
  <w:style w:type="paragraph" w:customStyle="1" w:styleId="c3">
    <w:name w:val="c3"/>
    <w:basedOn w:val="a"/>
    <w:rsid w:val="004D25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4D2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60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84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2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71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0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0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4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2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9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6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5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9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1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19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9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75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5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2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2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53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01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57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79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38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6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2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7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5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31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7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61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4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0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4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1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2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0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93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644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3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0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5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1112-E7DC-4954-A7FB-4D9F6D4A2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User</cp:lastModifiedBy>
  <cp:revision>39</cp:revision>
  <dcterms:created xsi:type="dcterms:W3CDTF">2022-04-21T09:39:00Z</dcterms:created>
  <dcterms:modified xsi:type="dcterms:W3CDTF">2022-10-17T09:02:00Z</dcterms:modified>
</cp:coreProperties>
</file>