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5"/>
        <w:gridCol w:w="5285"/>
        <w:gridCol w:w="4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5" w:type="dxa"/>
            <w:noWrap w:val="0"/>
            <w:tcMar>
              <w:right w:w="72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textAlignment w:val="baseline"/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В классическом варианте бизиборд — это доска прямоугольной формы, на которой закреплены различные развивающие элементы, с которыми взаимодействует реб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нок. Как правило — это такие элементы, которые можно трогать, д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ргать, крутить, щ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лкать, открывать, нажимать и так далее.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textAlignment w:val="baseline"/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textAlignment w:val="baseline"/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textAlignment w:val="baseline"/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Список самых распростран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нных элементов бизиборда: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замки, защ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лки, дверные цепочки, шпингалеты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колокольчики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сч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ты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молнии, липучки,петельки с пуговками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кол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сики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кнопки и переключатели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часы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лабиринты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0" w:right="0" w:hanging="360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  <w:t>световые и звуковые элементы (на более продвинутых моделях)</w:t>
            </w: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</w:pPr>
          </w:p>
        </w:tc>
        <w:tc>
          <w:tcPr>
            <w:tcW w:w="5285" w:type="dxa"/>
            <w:noWrap w:val="0"/>
            <w:tcMar>
              <w:left w:w="720" w:type="dxa"/>
              <w:right w:w="720" w:type="dxa"/>
            </w:tcMar>
            <w:vAlign w:val="top"/>
          </w:tcPr>
          <w:tbl>
            <w:tblPr>
              <w:tblStyle w:val="8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4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0" w:hRule="exact"/>
              </w:trPr>
              <w:tc>
                <w:tcPr>
                  <w:tcW w:w="3845" w:type="dxa"/>
                  <w:noWrap w:val="0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225" w:beforeAutospacing="0" w:after="225" w:afterAutospacing="0" w:line="15" w:lineRule="atLeast"/>
                    <w:ind w:right="0"/>
                    <w:jc w:val="left"/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То есть </w:t>
                  </w:r>
                  <w:r>
                    <w:rPr>
                      <w:rStyle w:val="7"/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бизиборд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 представляет собой стенд, на котором располагается множество предметов,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u w:val="single"/>
                      <w:shd w:val="clear" w:fill="FFFFFF"/>
                    </w:rPr>
                    <w:t>интересующих ребенка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: замки; шпингалеты; крючки; засовы; циферблаты; колесики, счеты; пуговицы, различные шнуровки. Список может быть бесконечным, все зависит от фантазии и пожеланий. Многие из этих предметов окружают малыша в быту и вызывают его интерес, но играть с ними ему нельзя в целях безопасности.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225" w:beforeAutospacing="0" w:after="225" w:afterAutospacing="0" w:line="15" w:lineRule="atLeast"/>
                    <w:ind w:left="0" w:right="0" w:firstLine="210"/>
                    <w:jc w:val="left"/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Поэтому </w:t>
                  </w:r>
                  <w:r>
                    <w:rPr>
                      <w:rStyle w:val="7"/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бизиборд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 иногда бывает увлекательнее привычных игрушек.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u w:val="single"/>
                      <w:shd w:val="clear" w:fill="FFFFFF"/>
                    </w:rPr>
                    <w:t>Помимо этого он помогает в развитии определ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u w:val="single"/>
                      <w:shd w:val="clear" w:fill="FFFFFF"/>
                      <w:lang w:val="ru-RU"/>
                    </w:rPr>
                    <w:t>ё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u w:val="single"/>
                      <w:shd w:val="clear" w:fill="FFFFFF"/>
                    </w:rPr>
                    <w:t>нных навыков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 xml:space="preserve">: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225" w:beforeAutospacing="0" w:after="225" w:afterAutospacing="0" w:line="15" w:lineRule="atLeast"/>
                    <w:ind w:right="0"/>
                    <w:jc w:val="left"/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  <w:lang w:val="ru-RU"/>
                    </w:rPr>
                    <w:t>-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изучение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окружающего </w:t>
                  </w:r>
                  <w:r>
                    <w:rPr>
                      <w:rStyle w:val="7"/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пространства и мира </w:t>
                  </w:r>
                  <w:r>
                    <w:rPr>
                      <w:rFonts w:hint="default" w:ascii="Times New Roman" w:hAnsi="Times New Roman" w:cs="Times New Roman"/>
                      <w:i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(алфавит, цифры, цвета, животные, растения и пр.)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 xml:space="preserve">;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225" w:beforeAutospacing="0" w:after="225" w:afterAutospacing="0" w:line="15" w:lineRule="atLeast"/>
                    <w:ind w:right="0"/>
                    <w:jc w:val="left"/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  <w:lang w:val="ru-RU"/>
                    </w:rPr>
                    <w:t>-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развитие логического мышления </w:t>
                  </w:r>
                  <w:r>
                    <w:rPr>
                      <w:rFonts w:hint="default" w:ascii="Times New Roman" w:hAnsi="Times New Roman" w:cs="Times New Roman"/>
                      <w:i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(например, если надо найти спрятанную цифру или другой предмет на доске)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; улучшается координация движения </w:t>
                  </w:r>
                  <w:r>
                    <w:rPr>
                      <w:rFonts w:hint="default" w:ascii="Times New Roman" w:hAnsi="Times New Roman" w:cs="Times New Roman"/>
                      <w:i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(при работе со шнуровками, защелками и похожими элементами)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>;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225" w:beforeAutospacing="0" w:after="225" w:afterAutospacing="0" w:line="15" w:lineRule="atLeast"/>
                    <w:ind w:right="0"/>
                    <w:jc w:val="left"/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  <w:lang w:val="ru-RU"/>
                    </w:rPr>
                    <w:t>-</w:t>
                  </w:r>
                  <w:r>
                    <w:rPr>
                      <w:rFonts w:hint="default" w:ascii="Times New Roman" w:hAnsi="Times New Roman" w:cs="Times New Roman"/>
                      <w:i w:val="0"/>
                      <w:caps w:val="0"/>
                      <w:color w:val="111111"/>
                      <w:spacing w:val="0"/>
                      <w:sz w:val="24"/>
                      <w:szCs w:val="24"/>
                      <w:shd w:val="clear" w:fill="FFFFFF"/>
                    </w:rPr>
                    <w:t xml:space="preserve"> развивается мелкая моторика; ребенок знакомится с новыми тактильными ощущениями, также такие действия служат гимнастикой для пальчиков; появляются терпение, усидчивость.</w:t>
                  </w:r>
                </w:p>
                <w:p/>
                <w:p/>
                <w:p/>
                <w:p/>
                <w:p/>
                <w:p/>
                <w:p/>
                <w:p/>
              </w:tc>
            </w:tr>
          </w:tbl>
          <w:p/>
        </w:tc>
        <w:tc>
          <w:tcPr>
            <w:tcW w:w="4565" w:type="dxa"/>
            <w:noWrap w:val="0"/>
            <w:tcMar>
              <w:left w:w="720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399665" cy="1628140"/>
                  <wp:effectExtent l="0" t="0" r="635" b="10160"/>
                  <wp:docPr id="7" name="Изображение 7" descr="i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i (10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66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0" w:beforeAutospacing="0" w:after="220" w:afterAutospacing="0" w:line="15" w:lineRule="atLeast"/>
              <w:ind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Бизиборд —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это увлекательное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, развивающее развлечение для детей.Она развивает логическое мышление и усидчивость, да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т представление о мире, улучшает координацию движений.</w:t>
            </w:r>
          </w:p>
          <w:p>
            <w:pPr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Само название говорит о сути игрушки: busy (англ.) — занятой, board (англ.) — доска.</w:t>
            </w:r>
          </w:p>
          <w:p>
            <w:pPr>
              <w:rPr>
                <w:rFonts w:hint="default"/>
                <w:lang w:val="ru-RU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cs w:val="0"/>
                <w:lang w:val="ru-RU"/>
              </w:rPr>
              <w:t>Подготовила: Сытник Ирина Юрьевна</w:t>
            </w: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cs w:val="0"/>
                <w:lang w:val="ru-RU"/>
              </w:rPr>
              <w:t xml:space="preserve">воспитатель ГДОУ ЛНР ЯС </w:t>
            </w:r>
          </w:p>
          <w:p>
            <w:pPr>
              <w:bidi w:val="0"/>
              <w:ind w:firstLine="840" w:firstLineChars="350"/>
              <w:jc w:val="left"/>
              <w:rPr>
                <w:rFonts w:hint="default" w:ascii="Times New Roman" w:hAnsi="Times New Roman" w:cs="Times New Roman"/>
                <w:sz w:val="24"/>
                <w:szCs w:val="24"/>
                <w:cs w:val="0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cs w:val="0"/>
                <w:lang w:val="ru-RU"/>
              </w:rPr>
              <w:t>«Искорка»</w:t>
            </w:r>
          </w:p>
          <w:p>
            <w:pPr>
              <w:rPr>
                <w:rFonts w:hint="default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5" w:type="dxa"/>
            <w:noWrap w:val="0"/>
            <w:tcMar>
              <w:right w:w="720" w:type="dxa"/>
            </w:tcMar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Бизиборд является ярким примером педагогической методики Монтессори, названной в честь своей изобретательницы. Мария Монтессори (1870-1952 гг.) была, возможно, первым известным человеком, обратившим внимание на то, что школьное образование слишком стандартно и не учитывает индивидуальные особенности реб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нка. Она предложила более гибкий подход, при котором реб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нку предлагаются оптимальные условия для развития в виде эталонной развивающей среды, а знания не вбиваются в его голову силой, а попадают туда добровольно – за сч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 естественного любопытства.</w:t>
            </w: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/>
          <w:p/>
          <w:p/>
          <w:p/>
          <w:p/>
        </w:tc>
        <w:tc>
          <w:tcPr>
            <w:tcW w:w="5285" w:type="dxa"/>
            <w:noWrap w:val="0"/>
            <w:tcMar>
              <w:left w:w="720" w:type="dxa"/>
              <w:right w:w="720" w:type="dxa"/>
            </w:tcMar>
            <w:vAlign w:val="top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Стандартного набора вещей, прикрепл</w:t>
            </w:r>
            <w:r>
              <w:rPr>
                <w:rFonts w:hint="default"/>
                <w:lang w:val="ru-RU"/>
              </w:rPr>
              <w:t>ё</w:t>
            </w:r>
            <w:r>
              <w:rPr>
                <w:rFonts w:hint="default"/>
              </w:rPr>
              <w:t>нных к такой развивающей доске, не существует, но чаще всего в минимальном варианте это материалы различной фактуры, позволяющие реб</w:t>
            </w:r>
            <w:r>
              <w:rPr>
                <w:rFonts w:hint="default"/>
                <w:lang w:val="ru-RU"/>
              </w:rPr>
              <w:t>ё</w:t>
            </w:r>
            <w:r>
              <w:rPr>
                <w:rFonts w:hint="default"/>
              </w:rPr>
              <w:t>нку просто получить тактильное представление о тех или иных предметах (это все ещ</w:t>
            </w:r>
            <w:r>
              <w:rPr>
                <w:rFonts w:hint="default"/>
                <w:lang w:val="ru-RU"/>
              </w:rPr>
              <w:t>ё</w:t>
            </w:r>
            <w:r>
              <w:rPr>
                <w:rFonts w:hint="default"/>
              </w:rPr>
              <w:t xml:space="preserve"> и выглядит ярко и красиво).</w:t>
            </w:r>
          </w:p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750185" cy="1816100"/>
                  <wp:effectExtent l="0" t="0" r="12065" b="12700"/>
                  <wp:docPr id="11" name="Изображение 11" descr="i 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1" descr="i (13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85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before="200"/>
              <w:outlineLvl w:val="1"/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774950" cy="2155825"/>
                  <wp:effectExtent l="0" t="0" r="6350" b="15875"/>
                  <wp:docPr id="9" name="Изображение 9" descr="i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9" descr="i (1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21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noWrap w:val="0"/>
            <w:tcMar>
              <w:left w:w="720" w:type="dxa"/>
            </w:tcMar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381885" cy="1167130"/>
                  <wp:effectExtent l="0" t="0" r="18415" b="13970"/>
                  <wp:docPr id="6" name="Изображение 6" descr="i (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i (12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rPr>
                <w:rFonts w:hint="default"/>
                <w:lang w:val="ru-RU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default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аксимальную пользу бизиборд принес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 детям в возрасте от 1 года до 3 лет. Повторяя одни и те же действия из разу в раз, реб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нок будет разбираться, запоминать и осваивать те элементы, которые есть на доске. </w:t>
            </w: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  <w:cs w:val="0"/>
              </w:rPr>
            </w:pPr>
          </w:p>
          <w:p>
            <w:pPr>
              <w:pStyle w:val="3"/>
            </w:pPr>
          </w:p>
        </w:tc>
      </w:tr>
    </w:tbl>
    <w:p/>
    <w:sectPr>
      <w:pgSz w:w="16838" w:h="11906" w:orient="landscape"/>
      <w:pgMar w:top="624" w:right="1644" w:bottom="397" w:left="164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61A"/>
    <w:multiLevelType w:val="singleLevel"/>
    <w:tmpl w:val="200E061A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4F93E1CB"/>
    <w:multiLevelType w:val="multilevel"/>
    <w:tmpl w:val="4F93E1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3C32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27C3C32"/>
    <w:rsid w:val="3D2E204C"/>
    <w:rsid w:val="504F761A"/>
    <w:rsid w:val="67E82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1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="Times New Roman" w:hAnsi="Times New Roman" w:eastAsia="SimSun" w:cs="Times New Roman"/>
      <w:color w:val="4D4436"/>
      <w:sz w:val="22"/>
      <w:szCs w:val="22"/>
      <w:lang w:val="ru-RU" w:eastAsia="ja-JP" w:bidi="ar-SA"/>
    </w:rPr>
  </w:style>
  <w:style w:type="paragraph" w:styleId="2">
    <w:name w:val="heading 2"/>
    <w:basedOn w:val="1"/>
    <w:next w:val="1"/>
    <w:unhideWhenUsed/>
    <w:qFormat/>
    <w:uiPriority w:val="1"/>
    <w:pPr>
      <w:keepNext/>
      <w:keepLines/>
      <w:spacing w:before="360" w:after="120" w:line="240" w:lineRule="auto"/>
      <w:outlineLvl w:val="1"/>
    </w:pPr>
    <w:rPr>
      <w:rFonts w:ascii="Calibri" w:hAnsi="Calibri" w:eastAsia="Times New Roman" w:cs="Times New Roman"/>
      <w:b/>
      <w:bCs/>
      <w:color w:val="352F25"/>
      <w:sz w:val="2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1"/>
    <w:pPr>
      <w:spacing w:after="340" w:line="240" w:lineRule="auto"/>
    </w:pPr>
    <w:rPr>
      <w:i/>
      <w:iCs/>
    </w:rPr>
  </w:style>
  <w:style w:type="paragraph" w:styleId="4">
    <w:name w:val="List Bullet"/>
    <w:basedOn w:val="1"/>
    <w:uiPriority w:val="0"/>
    <w:pPr>
      <w:numPr>
        <w:ilvl w:val="0"/>
        <w:numId w:val="1"/>
      </w:numPr>
    </w:pPr>
  </w:style>
  <w:style w:type="paragraph" w:styleId="5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2020-07-25T13:13:00Z</dcterms:created>
  <dc:creator>izya1312</dc:creator>
  <cp:lastModifiedBy>izya1312</cp:lastModifiedBy>
  <dcterms:modified xsi:type="dcterms:W3CDTF">2020-07-25T14:05:10Z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