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9E" w:rsidRDefault="003C699E" w:rsidP="00A2338C">
      <w:pPr>
        <w:pStyle w:val="20"/>
        <w:shd w:val="clear" w:color="auto" w:fill="auto"/>
        <w:ind w:right="832" w:firstLine="0"/>
      </w:pPr>
      <w:r>
        <w:t>Конспект занятия по формированию  связной речи для старшей логопедической группы (первый год обучения)</w:t>
      </w:r>
    </w:p>
    <w:p w:rsidR="003C699E" w:rsidRDefault="003C699E" w:rsidP="00A2338C">
      <w:pPr>
        <w:pStyle w:val="20"/>
        <w:shd w:val="clear" w:color="auto" w:fill="auto"/>
        <w:ind w:right="832" w:firstLine="0"/>
      </w:pPr>
      <w:r>
        <w:t>Тема занятия:  «Как скорлупка превратилась в зонтик».</w:t>
      </w:r>
    </w:p>
    <w:p w:rsidR="00FA4270" w:rsidRDefault="00E51570" w:rsidP="00A2338C">
      <w:pPr>
        <w:pStyle w:val="20"/>
        <w:shd w:val="clear" w:color="auto" w:fill="auto"/>
        <w:spacing w:after="0"/>
        <w:ind w:right="832" w:firstLine="0"/>
      </w:pPr>
      <w:r>
        <w:t>Цели:</w:t>
      </w:r>
      <w:r w:rsidR="003C699E">
        <w:t xml:space="preserve"> </w:t>
      </w:r>
      <w:r w:rsidR="003C699E">
        <w:t>Формирование навыка связной повествовательной речи по тексту цепной организации</w:t>
      </w:r>
      <w:r w:rsidR="00A2338C">
        <w:t>.</w:t>
      </w:r>
    </w:p>
    <w:p w:rsidR="003C699E" w:rsidRDefault="00A2338C" w:rsidP="00A2338C">
      <w:pPr>
        <w:pStyle w:val="20"/>
        <w:shd w:val="clear" w:color="auto" w:fill="auto"/>
        <w:spacing w:after="0"/>
        <w:ind w:right="832" w:firstLine="0"/>
      </w:pPr>
      <w:r>
        <w:t>Коррекционно-образовательные з</w:t>
      </w:r>
      <w:r w:rsidR="003C699E">
        <w:t>адачи:</w:t>
      </w:r>
    </w:p>
    <w:p w:rsidR="00A2338C" w:rsidRDefault="00A2338C" w:rsidP="00A2338C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after="0"/>
        <w:ind w:right="832" w:firstLine="0"/>
      </w:pPr>
      <w:r>
        <w:t>Развивать глагольную синонимию, пополнять словарь синонимов. Развивать слуховое внимание, память.</w:t>
      </w:r>
    </w:p>
    <w:p w:rsidR="00A2338C" w:rsidRDefault="00A2338C" w:rsidP="00A2338C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after="0"/>
        <w:ind w:right="832" w:firstLine="0"/>
      </w:pPr>
      <w:r>
        <w:t>Обогащать словарь детей словами, имеющими сложное семантическое значение.</w:t>
      </w:r>
    </w:p>
    <w:p w:rsidR="00A2338C" w:rsidRDefault="00A2338C" w:rsidP="00A2338C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after="0"/>
        <w:ind w:right="832" w:firstLine="0"/>
      </w:pPr>
      <w:r>
        <w:t>Продолжать обучать пересказу повествовательного рассказа со зрительной опорой.</w:t>
      </w:r>
    </w:p>
    <w:p w:rsidR="00FA4270" w:rsidRDefault="00A2338C" w:rsidP="00A2338C">
      <w:pPr>
        <w:pStyle w:val="20"/>
        <w:shd w:val="clear" w:color="auto" w:fill="auto"/>
        <w:tabs>
          <w:tab w:val="left" w:pos="759"/>
        </w:tabs>
        <w:spacing w:after="0"/>
        <w:ind w:right="832" w:firstLine="0"/>
        <w:jc w:val="left"/>
      </w:pPr>
      <w:r>
        <w:t xml:space="preserve">     </w:t>
      </w:r>
    </w:p>
    <w:p w:rsidR="003C699E" w:rsidRDefault="003C699E" w:rsidP="00A32091">
      <w:pPr>
        <w:pStyle w:val="20"/>
        <w:shd w:val="clear" w:color="auto" w:fill="auto"/>
        <w:tabs>
          <w:tab w:val="left" w:pos="759"/>
        </w:tabs>
        <w:spacing w:after="0"/>
        <w:ind w:left="993" w:right="832" w:firstLine="0"/>
      </w:pPr>
    </w:p>
    <w:p w:rsidR="003C699E" w:rsidRDefault="003C699E" w:rsidP="00A2338C">
      <w:pPr>
        <w:pStyle w:val="20"/>
        <w:shd w:val="clear" w:color="auto" w:fill="auto"/>
        <w:tabs>
          <w:tab w:val="left" w:pos="759"/>
        </w:tabs>
        <w:spacing w:after="0"/>
        <w:ind w:right="832" w:firstLine="0"/>
      </w:pPr>
      <w:r>
        <w:t>Лексический материал:</w:t>
      </w:r>
    </w:p>
    <w:p w:rsidR="003C699E" w:rsidRDefault="003C699E" w:rsidP="00A2338C">
      <w:pPr>
        <w:pStyle w:val="20"/>
        <w:shd w:val="clear" w:color="auto" w:fill="auto"/>
        <w:tabs>
          <w:tab w:val="left" w:pos="759"/>
        </w:tabs>
        <w:spacing w:after="0"/>
        <w:ind w:right="832" w:firstLine="0"/>
      </w:pPr>
      <w:r>
        <w:t>Текст цепной организации:</w:t>
      </w:r>
    </w:p>
    <w:p w:rsidR="004F2EA2" w:rsidRDefault="003C699E" w:rsidP="00A2338C">
      <w:pPr>
        <w:pStyle w:val="20"/>
        <w:shd w:val="clear" w:color="auto" w:fill="auto"/>
        <w:tabs>
          <w:tab w:val="left" w:pos="759"/>
        </w:tabs>
        <w:spacing w:after="0"/>
        <w:ind w:firstLine="0"/>
      </w:pPr>
      <w:r>
        <w:t xml:space="preserve">Однажды из яйца вылупился цыпленок. Цыплёнок посмотрел на солнышко. Солнышко </w:t>
      </w:r>
      <w:r w:rsidR="00C812F0">
        <w:t>скрылось</w:t>
      </w:r>
      <w:r>
        <w:t xml:space="preserve"> за тучу. Из тучи полил дождик. Капли дождя попали на цыплёнка. Тогда цыплёнок нашел прутик. На прутик надел скорлупку. Так скорлупка превратилась в зонтик.</w:t>
      </w:r>
      <w:r w:rsidR="004F2EA2" w:rsidRPr="004F2EA2">
        <w:t xml:space="preserve"> </w:t>
      </w:r>
    </w:p>
    <w:p w:rsidR="004F2EA2" w:rsidRDefault="004F2EA2" w:rsidP="00A2338C">
      <w:pPr>
        <w:pStyle w:val="20"/>
        <w:shd w:val="clear" w:color="auto" w:fill="auto"/>
        <w:tabs>
          <w:tab w:val="left" w:pos="759"/>
        </w:tabs>
        <w:spacing w:after="0"/>
        <w:ind w:firstLine="0"/>
      </w:pPr>
    </w:p>
    <w:p w:rsidR="004F2EA2" w:rsidRDefault="00A2338C" w:rsidP="00A2338C">
      <w:pPr>
        <w:pStyle w:val="20"/>
        <w:shd w:val="clear" w:color="auto" w:fill="auto"/>
        <w:tabs>
          <w:tab w:val="left" w:pos="759"/>
        </w:tabs>
        <w:spacing w:after="0"/>
        <w:ind w:firstLine="0"/>
      </w:pPr>
      <w:r>
        <w:t xml:space="preserve">Таблица 1. </w:t>
      </w:r>
      <w:r w:rsidR="004F2EA2">
        <w:t>Слова сложные по семантике:</w:t>
      </w:r>
    </w:p>
    <w:p w:rsidR="00A2338C" w:rsidRDefault="00A2338C" w:rsidP="00A2338C">
      <w:pPr>
        <w:pStyle w:val="20"/>
        <w:shd w:val="clear" w:color="auto" w:fill="auto"/>
        <w:tabs>
          <w:tab w:val="left" w:pos="759"/>
        </w:tabs>
        <w:spacing w:after="0"/>
        <w:ind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1"/>
        <w:gridCol w:w="2969"/>
        <w:gridCol w:w="3502"/>
      </w:tblGrid>
      <w:tr w:rsidR="004F2EA2" w:rsidTr="00A2338C">
        <w:tc>
          <w:tcPr>
            <w:tcW w:w="2851" w:type="dxa"/>
          </w:tcPr>
          <w:p w:rsidR="004F2EA2" w:rsidRDefault="004F2EA2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слово</w:t>
            </w:r>
          </w:p>
        </w:tc>
        <w:tc>
          <w:tcPr>
            <w:tcW w:w="2969" w:type="dxa"/>
          </w:tcPr>
          <w:p w:rsidR="004F2EA2" w:rsidRDefault="004F2EA2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Толкование по С.И.Ожегову</w:t>
            </w:r>
          </w:p>
        </w:tc>
        <w:tc>
          <w:tcPr>
            <w:tcW w:w="3502" w:type="dxa"/>
          </w:tcPr>
          <w:p w:rsidR="004F2EA2" w:rsidRDefault="004F2EA2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Методика работы на занятии.</w:t>
            </w:r>
          </w:p>
        </w:tc>
      </w:tr>
      <w:tr w:rsidR="004F2EA2" w:rsidTr="00A2338C">
        <w:tc>
          <w:tcPr>
            <w:tcW w:w="2851" w:type="dxa"/>
          </w:tcPr>
          <w:p w:rsidR="004F2EA2" w:rsidRDefault="004F2EA2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вылупился</w:t>
            </w:r>
          </w:p>
        </w:tc>
        <w:tc>
          <w:tcPr>
            <w:tcW w:w="2969" w:type="dxa"/>
          </w:tcPr>
          <w:p w:rsidR="004F2EA2" w:rsidRDefault="004F2EA2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 w:rsidRPr="009B7573">
              <w:t>Выходить из яйца (о птенцах)</w:t>
            </w:r>
          </w:p>
        </w:tc>
        <w:tc>
          <w:tcPr>
            <w:tcW w:w="3502" w:type="dxa"/>
          </w:tcPr>
          <w:p w:rsidR="004F2EA2" w:rsidRDefault="004F2EA2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Синонимический метод толкования: Цыпленок вышел из яйца.</w:t>
            </w:r>
          </w:p>
        </w:tc>
      </w:tr>
      <w:tr w:rsidR="004F2EA2" w:rsidTr="00A2338C">
        <w:tc>
          <w:tcPr>
            <w:tcW w:w="2851" w:type="dxa"/>
          </w:tcPr>
          <w:p w:rsidR="004F2EA2" w:rsidRDefault="004F2EA2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скрылось</w:t>
            </w:r>
          </w:p>
        </w:tc>
        <w:tc>
          <w:tcPr>
            <w:tcW w:w="2969" w:type="dxa"/>
          </w:tcPr>
          <w:p w:rsidR="004F2EA2" w:rsidRDefault="004F2EA2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 w:rsidRPr="009B7573">
              <w:t>Спрятаться, исчезнуть.</w:t>
            </w:r>
          </w:p>
        </w:tc>
        <w:tc>
          <w:tcPr>
            <w:tcW w:w="3502" w:type="dxa"/>
          </w:tcPr>
          <w:p w:rsidR="004F2EA2" w:rsidRDefault="004F2EA2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Демонстрация действия с вырубными картинками, синонимический способ толкования: Солнце спряталось за тучу,  исчезло за тучей.</w:t>
            </w:r>
          </w:p>
        </w:tc>
      </w:tr>
      <w:tr w:rsidR="004F2EA2" w:rsidTr="00A2338C">
        <w:tc>
          <w:tcPr>
            <w:tcW w:w="2851" w:type="dxa"/>
          </w:tcPr>
          <w:p w:rsidR="004F2EA2" w:rsidRDefault="004F2EA2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прутик</w:t>
            </w:r>
          </w:p>
        </w:tc>
        <w:tc>
          <w:tcPr>
            <w:tcW w:w="2969" w:type="dxa"/>
          </w:tcPr>
          <w:p w:rsidR="004F2EA2" w:rsidRDefault="004F2EA2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 w:rsidRPr="00EC1550">
              <w:t>Тонкая отломанная или срезанная ветка без листьев.</w:t>
            </w:r>
          </w:p>
        </w:tc>
        <w:tc>
          <w:tcPr>
            <w:tcW w:w="3502" w:type="dxa"/>
          </w:tcPr>
          <w:p w:rsidR="004F2EA2" w:rsidRDefault="004F2EA2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Демонстрация предмета, обращение внимание на хар</w:t>
            </w:r>
            <w:r w:rsidR="00A2338C">
              <w:t xml:space="preserve">актерные </w:t>
            </w:r>
            <w:r>
              <w:t>особенности, подбор синонимов: ветка, палочка.</w:t>
            </w:r>
          </w:p>
        </w:tc>
      </w:tr>
      <w:tr w:rsidR="004F2EA2" w:rsidTr="00A2338C">
        <w:tc>
          <w:tcPr>
            <w:tcW w:w="2851" w:type="dxa"/>
          </w:tcPr>
          <w:p w:rsidR="004F2EA2" w:rsidRDefault="004F2EA2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скорлупка</w:t>
            </w:r>
          </w:p>
        </w:tc>
        <w:tc>
          <w:tcPr>
            <w:tcW w:w="2969" w:type="dxa"/>
          </w:tcPr>
          <w:p w:rsidR="004F2EA2" w:rsidRDefault="004F2EA2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 w:rsidRPr="00EC1550">
              <w:t>верхняя оболочка яиц птиц</w:t>
            </w:r>
          </w:p>
        </w:tc>
        <w:tc>
          <w:tcPr>
            <w:tcW w:w="3502" w:type="dxa"/>
          </w:tcPr>
          <w:p w:rsidR="004F2EA2" w:rsidRDefault="004F2EA2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Демонстрация предмета, описание педагогом его качеств и особенностей.</w:t>
            </w:r>
          </w:p>
        </w:tc>
      </w:tr>
    </w:tbl>
    <w:p w:rsidR="004F2EA2" w:rsidRDefault="004F2EA2" w:rsidP="00A2338C">
      <w:pPr>
        <w:pStyle w:val="20"/>
        <w:shd w:val="clear" w:color="auto" w:fill="auto"/>
        <w:tabs>
          <w:tab w:val="left" w:pos="759"/>
        </w:tabs>
        <w:spacing w:after="0"/>
        <w:ind w:firstLine="0"/>
      </w:pPr>
    </w:p>
    <w:p w:rsidR="003C699E" w:rsidRDefault="003C699E" w:rsidP="00A2338C">
      <w:pPr>
        <w:pStyle w:val="20"/>
        <w:shd w:val="clear" w:color="auto" w:fill="auto"/>
        <w:tabs>
          <w:tab w:val="left" w:pos="759"/>
        </w:tabs>
        <w:spacing w:after="0"/>
        <w:ind w:right="832" w:firstLine="0"/>
      </w:pPr>
    </w:p>
    <w:p w:rsidR="00200FEC" w:rsidRDefault="00200FEC" w:rsidP="00A2338C">
      <w:pPr>
        <w:pStyle w:val="20"/>
        <w:shd w:val="clear" w:color="auto" w:fill="auto"/>
        <w:tabs>
          <w:tab w:val="left" w:pos="759"/>
        </w:tabs>
        <w:spacing w:after="0"/>
        <w:ind w:right="832" w:firstLine="0"/>
      </w:pPr>
    </w:p>
    <w:p w:rsidR="003C699E" w:rsidRDefault="003C699E" w:rsidP="00A2338C">
      <w:pPr>
        <w:pStyle w:val="20"/>
        <w:shd w:val="clear" w:color="auto" w:fill="auto"/>
        <w:tabs>
          <w:tab w:val="left" w:pos="759"/>
        </w:tabs>
        <w:spacing w:after="0"/>
        <w:ind w:right="832" w:firstLine="0"/>
      </w:pPr>
      <w:r>
        <w:t>Таблица глаголов, и</w:t>
      </w:r>
      <w:r w:rsidR="00C812F0">
        <w:t xml:space="preserve"> </w:t>
      </w:r>
      <w:r>
        <w:t xml:space="preserve"> </w:t>
      </w:r>
      <w:r w:rsidR="00C812F0">
        <w:t>и</w:t>
      </w:r>
      <w:r>
        <w:t>х синонимов</w:t>
      </w:r>
      <w:r w:rsidR="00C812F0">
        <w:t>,</w:t>
      </w:r>
      <w:r>
        <w:t xml:space="preserve"> и слов, таковыми не являющимися.</w:t>
      </w:r>
    </w:p>
    <w:tbl>
      <w:tblPr>
        <w:tblStyle w:val="a4"/>
        <w:tblpPr w:leftFromText="180" w:rightFromText="180" w:vertAnchor="text" w:horzAnchor="margin" w:tblpY="239"/>
        <w:tblW w:w="9322" w:type="dxa"/>
        <w:tblLook w:val="04A0" w:firstRow="1" w:lastRow="0" w:firstColumn="1" w:lastColumn="0" w:noHBand="0" w:noVBand="1"/>
      </w:tblPr>
      <w:tblGrid>
        <w:gridCol w:w="851"/>
        <w:gridCol w:w="1559"/>
        <w:gridCol w:w="3227"/>
        <w:gridCol w:w="3685"/>
      </w:tblGrid>
      <w:tr w:rsidR="00BB74DA" w:rsidTr="00E51570">
        <w:trPr>
          <w:trHeight w:val="1518"/>
        </w:trPr>
        <w:tc>
          <w:tcPr>
            <w:tcW w:w="851" w:type="dxa"/>
          </w:tcPr>
          <w:p w:rsidR="00BB74DA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D128D">
              <w:rPr>
                <w:sz w:val="20"/>
                <w:szCs w:val="20"/>
              </w:rPr>
              <w:t xml:space="preserve">№ </w:t>
            </w:r>
          </w:p>
          <w:p w:rsidR="00BB74DA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D128D">
              <w:rPr>
                <w:sz w:val="20"/>
                <w:szCs w:val="20"/>
              </w:rPr>
              <w:t>Предло</w:t>
            </w:r>
          </w:p>
          <w:p w:rsidR="00BB74DA" w:rsidRPr="00CD128D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CD128D">
              <w:rPr>
                <w:sz w:val="20"/>
                <w:szCs w:val="20"/>
              </w:rPr>
              <w:t>жения</w:t>
            </w:r>
          </w:p>
        </w:tc>
        <w:tc>
          <w:tcPr>
            <w:tcW w:w="1559" w:type="dxa"/>
          </w:tcPr>
          <w:p w:rsidR="00BB74DA" w:rsidRPr="00CD128D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  <w:rPr>
                <w:sz w:val="20"/>
                <w:szCs w:val="20"/>
              </w:rPr>
            </w:pPr>
            <w:r w:rsidRPr="00CD128D">
              <w:rPr>
                <w:sz w:val="20"/>
                <w:szCs w:val="20"/>
              </w:rPr>
              <w:t>глагол</w:t>
            </w:r>
          </w:p>
        </w:tc>
        <w:tc>
          <w:tcPr>
            <w:tcW w:w="3227" w:type="dxa"/>
          </w:tcPr>
          <w:p w:rsidR="00BB74DA" w:rsidRPr="00CD128D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  <w:rPr>
                <w:sz w:val="20"/>
                <w:szCs w:val="20"/>
              </w:rPr>
            </w:pPr>
            <w:r w:rsidRPr="00CD128D">
              <w:rPr>
                <w:sz w:val="20"/>
                <w:szCs w:val="20"/>
              </w:rPr>
              <w:t>синоним</w:t>
            </w:r>
          </w:p>
        </w:tc>
        <w:tc>
          <w:tcPr>
            <w:tcW w:w="3685" w:type="dxa"/>
          </w:tcPr>
          <w:p w:rsidR="00BB74DA" w:rsidRPr="00CD128D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  <w:rPr>
                <w:sz w:val="20"/>
                <w:szCs w:val="20"/>
              </w:rPr>
            </w:pPr>
            <w:r w:rsidRPr="00CD128D">
              <w:rPr>
                <w:sz w:val="20"/>
                <w:szCs w:val="20"/>
              </w:rPr>
              <w:t>Слова не являющиеся синонимами.</w:t>
            </w:r>
          </w:p>
        </w:tc>
      </w:tr>
      <w:tr w:rsidR="00BB74DA" w:rsidTr="00E51570">
        <w:trPr>
          <w:trHeight w:val="1801"/>
        </w:trPr>
        <w:tc>
          <w:tcPr>
            <w:tcW w:w="851" w:type="dxa"/>
          </w:tcPr>
          <w:p w:rsidR="00BB74DA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1</w:t>
            </w:r>
          </w:p>
        </w:tc>
        <w:tc>
          <w:tcPr>
            <w:tcW w:w="1559" w:type="dxa"/>
          </w:tcPr>
          <w:p w:rsidR="00BB74DA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вылупился</w:t>
            </w:r>
          </w:p>
        </w:tc>
        <w:tc>
          <w:tcPr>
            <w:tcW w:w="3227" w:type="dxa"/>
          </w:tcPr>
          <w:p w:rsidR="00BB74DA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выбрался</w:t>
            </w:r>
            <w:r w:rsidRPr="00CD128D">
              <w:t xml:space="preserve"> </w:t>
            </w:r>
          </w:p>
        </w:tc>
        <w:tc>
          <w:tcPr>
            <w:tcW w:w="3685" w:type="dxa"/>
          </w:tcPr>
          <w:p w:rsidR="00BB74DA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выплыл, выбежал</w:t>
            </w:r>
          </w:p>
        </w:tc>
      </w:tr>
      <w:tr w:rsidR="00BB74DA" w:rsidTr="00E51570">
        <w:trPr>
          <w:trHeight w:val="1692"/>
        </w:trPr>
        <w:tc>
          <w:tcPr>
            <w:tcW w:w="851" w:type="dxa"/>
          </w:tcPr>
          <w:p w:rsidR="00BB74DA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 xml:space="preserve">2. </w:t>
            </w:r>
          </w:p>
        </w:tc>
        <w:tc>
          <w:tcPr>
            <w:tcW w:w="1559" w:type="dxa"/>
          </w:tcPr>
          <w:p w:rsidR="00BB74DA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посмотрел</w:t>
            </w:r>
          </w:p>
        </w:tc>
        <w:tc>
          <w:tcPr>
            <w:tcW w:w="3227" w:type="dxa"/>
          </w:tcPr>
          <w:p w:rsidR="00BB74DA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взлянул, поднял глаза</w:t>
            </w:r>
          </w:p>
        </w:tc>
        <w:tc>
          <w:tcPr>
            <w:tcW w:w="3685" w:type="dxa"/>
          </w:tcPr>
          <w:p w:rsidR="00BB74DA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узнал</w:t>
            </w:r>
          </w:p>
          <w:p w:rsidR="00BB74DA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искал</w:t>
            </w:r>
          </w:p>
        </w:tc>
      </w:tr>
      <w:tr w:rsidR="00BB74DA" w:rsidTr="00E51570">
        <w:trPr>
          <w:trHeight w:val="1012"/>
        </w:trPr>
        <w:tc>
          <w:tcPr>
            <w:tcW w:w="851" w:type="dxa"/>
          </w:tcPr>
          <w:p w:rsidR="00BB74DA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3</w:t>
            </w:r>
          </w:p>
        </w:tc>
        <w:tc>
          <w:tcPr>
            <w:tcW w:w="1559" w:type="dxa"/>
          </w:tcPr>
          <w:p w:rsidR="00BB74DA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скрылось</w:t>
            </w:r>
          </w:p>
          <w:p w:rsidR="00BB74DA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</w:p>
        </w:tc>
        <w:tc>
          <w:tcPr>
            <w:tcW w:w="3227" w:type="dxa"/>
          </w:tcPr>
          <w:p w:rsidR="00BB74DA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Зашло спряталось</w:t>
            </w:r>
          </w:p>
          <w:p w:rsidR="00BB74DA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исчезло</w:t>
            </w:r>
          </w:p>
        </w:tc>
        <w:tc>
          <w:tcPr>
            <w:tcW w:w="3685" w:type="dxa"/>
          </w:tcPr>
          <w:p w:rsidR="00BB74DA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забежало испугалось</w:t>
            </w:r>
          </w:p>
        </w:tc>
      </w:tr>
      <w:tr w:rsidR="00BB74DA" w:rsidTr="00E51570">
        <w:trPr>
          <w:trHeight w:val="675"/>
        </w:trPr>
        <w:tc>
          <w:tcPr>
            <w:tcW w:w="851" w:type="dxa"/>
          </w:tcPr>
          <w:p w:rsidR="00BB74DA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4.</w:t>
            </w:r>
          </w:p>
        </w:tc>
        <w:tc>
          <w:tcPr>
            <w:tcW w:w="1559" w:type="dxa"/>
          </w:tcPr>
          <w:p w:rsidR="00BB74DA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полил</w:t>
            </w:r>
          </w:p>
        </w:tc>
        <w:tc>
          <w:tcPr>
            <w:tcW w:w="3227" w:type="dxa"/>
          </w:tcPr>
          <w:p w:rsidR="00BB74DA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Пошёл, закапал заморосил</w:t>
            </w:r>
          </w:p>
        </w:tc>
        <w:tc>
          <w:tcPr>
            <w:tcW w:w="3685" w:type="dxa"/>
          </w:tcPr>
          <w:p w:rsidR="00BB74DA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  <w:r>
              <w:t>посыпался</w:t>
            </w:r>
          </w:p>
          <w:p w:rsidR="00BB74DA" w:rsidRDefault="00BB74DA" w:rsidP="00A2338C">
            <w:pPr>
              <w:pStyle w:val="20"/>
              <w:shd w:val="clear" w:color="auto" w:fill="auto"/>
              <w:tabs>
                <w:tab w:val="left" w:pos="759"/>
              </w:tabs>
              <w:spacing w:after="0"/>
              <w:ind w:firstLine="0"/>
            </w:pPr>
          </w:p>
        </w:tc>
      </w:tr>
    </w:tbl>
    <w:p w:rsidR="00A2338C" w:rsidRDefault="00A2338C" w:rsidP="00A2338C">
      <w:pPr>
        <w:pStyle w:val="20"/>
        <w:shd w:val="clear" w:color="auto" w:fill="auto"/>
        <w:tabs>
          <w:tab w:val="left" w:pos="759"/>
        </w:tabs>
        <w:spacing w:after="0"/>
        <w:ind w:right="832" w:firstLine="0"/>
      </w:pPr>
    </w:p>
    <w:p w:rsidR="00A2338C" w:rsidRDefault="00E51570" w:rsidP="00A2338C">
      <w:pPr>
        <w:pStyle w:val="20"/>
        <w:shd w:val="clear" w:color="auto" w:fill="auto"/>
        <w:tabs>
          <w:tab w:val="left" w:pos="759"/>
        </w:tabs>
        <w:spacing w:after="0"/>
        <w:ind w:firstLine="0"/>
      </w:pPr>
      <w:r>
        <w:t xml:space="preserve">             </w:t>
      </w:r>
      <w:bookmarkStart w:id="0" w:name="_GoBack"/>
      <w:bookmarkEnd w:id="0"/>
    </w:p>
    <w:p w:rsidR="00A2338C" w:rsidRDefault="00A2338C" w:rsidP="00A2338C">
      <w:pPr>
        <w:pStyle w:val="20"/>
        <w:shd w:val="clear" w:color="auto" w:fill="auto"/>
        <w:tabs>
          <w:tab w:val="left" w:pos="759"/>
        </w:tabs>
        <w:spacing w:after="0"/>
        <w:ind w:firstLine="0"/>
      </w:pPr>
    </w:p>
    <w:p w:rsidR="00FA4270" w:rsidRDefault="00A2338C" w:rsidP="00A2338C">
      <w:pPr>
        <w:pStyle w:val="20"/>
        <w:shd w:val="clear" w:color="auto" w:fill="auto"/>
        <w:spacing w:after="252"/>
        <w:ind w:firstLine="0"/>
      </w:pPr>
      <w:r>
        <w:t>Оборудование</w:t>
      </w:r>
      <w:r w:rsidR="00E51570">
        <w:t xml:space="preserve">: </w:t>
      </w:r>
      <w:r w:rsidR="00B961C3">
        <w:t>4 двустороних карточки: на одной стороне нарисовано яйцо, на скрытой оборотной –</w:t>
      </w:r>
      <w:r w:rsidR="00B961C3">
        <w:t xml:space="preserve"> птенец (гусенок, утенок, аистенок, цыпленок)</w:t>
      </w:r>
      <w:r w:rsidR="004F2EA2">
        <w:t xml:space="preserve">; </w:t>
      </w:r>
      <w:r w:rsidR="00EC1550">
        <w:t xml:space="preserve">карточки </w:t>
      </w:r>
      <w:r w:rsidR="00E51570">
        <w:t>для картинн</w:t>
      </w:r>
      <w:r w:rsidR="0016619A">
        <w:t xml:space="preserve">о-графического </w:t>
      </w:r>
      <w:r w:rsidR="004F2EA2">
        <w:t xml:space="preserve"> плана; картинки-вырубки солнце, туча; натуральные предметы прутик, скорлупка.</w:t>
      </w:r>
    </w:p>
    <w:p w:rsidR="00FA4270" w:rsidRDefault="00E51570" w:rsidP="00A2338C">
      <w:pPr>
        <w:pStyle w:val="20"/>
        <w:shd w:val="clear" w:color="auto" w:fill="auto"/>
        <w:spacing w:after="0" w:line="317" w:lineRule="exact"/>
        <w:ind w:firstLine="0"/>
      </w:pPr>
      <w:r>
        <w:t>Ход занятия:</w:t>
      </w:r>
    </w:p>
    <w:p w:rsidR="00FA4270" w:rsidRDefault="00E51570" w:rsidP="00A2338C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317" w:lineRule="exact"/>
        <w:ind w:firstLine="0"/>
      </w:pPr>
      <w:r>
        <w:t>Организационный момент.</w:t>
      </w:r>
      <w:r w:rsidR="0016619A">
        <w:t xml:space="preserve"> Отгадывание загадки.</w:t>
      </w:r>
    </w:p>
    <w:p w:rsidR="0016619A" w:rsidRDefault="0016619A" w:rsidP="00A2338C">
      <w:pPr>
        <w:pStyle w:val="20"/>
        <w:tabs>
          <w:tab w:val="left" w:pos="349"/>
        </w:tabs>
        <w:spacing w:line="240" w:lineRule="auto"/>
        <w:ind w:firstLine="426"/>
        <w:contextualSpacing/>
      </w:pPr>
      <w:r>
        <w:t>Был белый дом, чудесный дом, и что-то застучало в нем.</w:t>
      </w:r>
    </w:p>
    <w:p w:rsidR="0016619A" w:rsidRDefault="0016619A" w:rsidP="00A2338C">
      <w:pPr>
        <w:pStyle w:val="20"/>
        <w:tabs>
          <w:tab w:val="left" w:pos="349"/>
        </w:tabs>
        <w:spacing w:line="240" w:lineRule="auto"/>
        <w:ind w:firstLine="426"/>
        <w:contextualSpacing/>
      </w:pPr>
      <w:r>
        <w:t>И он разбился, и оттуда живое выбежало чудо.</w:t>
      </w:r>
    </w:p>
    <w:p w:rsidR="0016619A" w:rsidRDefault="0016619A" w:rsidP="00A2338C">
      <w:pPr>
        <w:pStyle w:val="20"/>
        <w:tabs>
          <w:tab w:val="left" w:pos="349"/>
        </w:tabs>
        <w:spacing w:line="240" w:lineRule="auto"/>
        <w:ind w:firstLine="426"/>
        <w:contextualSpacing/>
      </w:pPr>
      <w:r>
        <w:t>Такое теплое, такое пушистое и золотое.</w:t>
      </w:r>
      <w:r>
        <w:t xml:space="preserve"> (Яйцо)</w:t>
      </w:r>
    </w:p>
    <w:p w:rsidR="0016619A" w:rsidRDefault="00BB74DA" w:rsidP="00BB74DA">
      <w:pPr>
        <w:pStyle w:val="20"/>
        <w:tabs>
          <w:tab w:val="left" w:pos="349"/>
        </w:tabs>
        <w:spacing w:line="240" w:lineRule="auto"/>
        <w:ind w:firstLine="0"/>
        <w:contextualSpacing/>
      </w:pPr>
      <w:r>
        <w:t xml:space="preserve">2. </w:t>
      </w:r>
      <w:r w:rsidR="0016619A">
        <w:t>Образование названия  птенцов</w:t>
      </w:r>
      <w:r w:rsidR="00B961C3">
        <w:t>.</w:t>
      </w:r>
    </w:p>
    <w:p w:rsidR="00B961C3" w:rsidRDefault="00B961C3" w:rsidP="00A2338C">
      <w:pPr>
        <w:pStyle w:val="20"/>
        <w:tabs>
          <w:tab w:val="left" w:pos="349"/>
        </w:tabs>
        <w:spacing w:line="240" w:lineRule="auto"/>
        <w:ind w:firstLine="0"/>
        <w:contextualSpacing/>
      </w:pPr>
      <w:r>
        <w:t xml:space="preserve">      На доске 4 двустороних карточки: на одной стороне нарисовано яйцо, на скрытой оборотной – птенец. По мере выполнения задания карточки переворачиваются и демонстрируются детям.</w:t>
      </w:r>
    </w:p>
    <w:p w:rsidR="0016619A" w:rsidRDefault="0016619A" w:rsidP="00A2338C">
      <w:pPr>
        <w:pStyle w:val="20"/>
        <w:tabs>
          <w:tab w:val="left" w:pos="349"/>
        </w:tabs>
        <w:spacing w:line="240" w:lineRule="auto"/>
        <w:ind w:firstLine="0"/>
        <w:contextualSpacing/>
      </w:pPr>
      <w:r>
        <w:t xml:space="preserve">      Из гусиного яйца появится - …..</w:t>
      </w:r>
    </w:p>
    <w:p w:rsidR="00B961C3" w:rsidRDefault="0016619A" w:rsidP="00A2338C">
      <w:pPr>
        <w:pStyle w:val="20"/>
        <w:tabs>
          <w:tab w:val="left" w:pos="349"/>
        </w:tabs>
        <w:spacing w:line="240" w:lineRule="auto"/>
        <w:ind w:firstLine="0"/>
        <w:contextualSpacing/>
      </w:pPr>
      <w:r>
        <w:t xml:space="preserve">      Из утиного яйца появится - …….</w:t>
      </w:r>
    </w:p>
    <w:p w:rsidR="00B961C3" w:rsidRDefault="00B961C3" w:rsidP="00A2338C">
      <w:pPr>
        <w:pStyle w:val="20"/>
        <w:tabs>
          <w:tab w:val="left" w:pos="349"/>
        </w:tabs>
        <w:spacing w:line="240" w:lineRule="auto"/>
        <w:ind w:firstLine="0"/>
        <w:contextualSpacing/>
      </w:pPr>
      <w:r>
        <w:t xml:space="preserve">      Из аистиного яйца появится - ……..</w:t>
      </w:r>
    </w:p>
    <w:p w:rsidR="0016619A" w:rsidRDefault="00B961C3" w:rsidP="00A2338C">
      <w:pPr>
        <w:pStyle w:val="20"/>
        <w:tabs>
          <w:tab w:val="left" w:pos="349"/>
        </w:tabs>
        <w:spacing w:line="240" w:lineRule="auto"/>
        <w:ind w:firstLine="0"/>
        <w:contextualSpacing/>
      </w:pPr>
      <w:r>
        <w:t xml:space="preserve">      Из куриного яйца появится -  курёнок?   Нет, цыпленок.</w:t>
      </w:r>
      <w:r w:rsidR="0016619A">
        <w:t xml:space="preserve"> </w:t>
      </w:r>
    </w:p>
    <w:p w:rsidR="00B961C3" w:rsidRDefault="00B961C3" w:rsidP="00A2338C">
      <w:pPr>
        <w:pStyle w:val="20"/>
        <w:tabs>
          <w:tab w:val="left" w:pos="349"/>
        </w:tabs>
        <w:spacing w:line="240" w:lineRule="auto"/>
        <w:ind w:firstLine="0"/>
        <w:contextualSpacing/>
      </w:pPr>
    </w:p>
    <w:p w:rsidR="00FA4270" w:rsidRDefault="00B961C3" w:rsidP="00BB74DA">
      <w:pPr>
        <w:pStyle w:val="20"/>
        <w:numPr>
          <w:ilvl w:val="0"/>
          <w:numId w:val="4"/>
        </w:numPr>
        <w:shd w:val="clear" w:color="auto" w:fill="auto"/>
        <w:spacing w:after="294" w:line="280" w:lineRule="exact"/>
      </w:pPr>
      <w:r>
        <w:t>Чтение рассказа  «</w:t>
      </w:r>
      <w:r w:rsidR="00E51570">
        <w:t xml:space="preserve">Как </w:t>
      </w:r>
      <w:r>
        <w:t>скорлупка превратилась в зонтик»</w:t>
      </w:r>
    </w:p>
    <w:p w:rsidR="00FA4270" w:rsidRDefault="00E51570" w:rsidP="00A2338C">
      <w:pPr>
        <w:pStyle w:val="20"/>
        <w:shd w:val="clear" w:color="auto" w:fill="auto"/>
        <w:spacing w:after="0" w:line="322" w:lineRule="exact"/>
        <w:ind w:firstLine="0"/>
      </w:pPr>
      <w:r>
        <w:t xml:space="preserve">Однажды из </w:t>
      </w:r>
      <w:r>
        <w:rPr>
          <w:rStyle w:val="21"/>
        </w:rPr>
        <w:t xml:space="preserve">яйца </w:t>
      </w:r>
      <w:r>
        <w:t xml:space="preserve">вылупился </w:t>
      </w:r>
      <w:r>
        <w:rPr>
          <w:rStyle w:val="21"/>
        </w:rPr>
        <w:t>цыплёнок.</w:t>
      </w:r>
    </w:p>
    <w:p w:rsidR="00FA4270" w:rsidRDefault="00E51570" w:rsidP="00A2338C">
      <w:pPr>
        <w:pStyle w:val="30"/>
        <w:shd w:val="clear" w:color="auto" w:fill="auto"/>
      </w:pPr>
      <w:r>
        <w:t xml:space="preserve">Цыплёнок </w:t>
      </w:r>
      <w:r>
        <w:rPr>
          <w:rStyle w:val="31"/>
        </w:rPr>
        <w:t xml:space="preserve">посмотрел на </w:t>
      </w:r>
      <w:r>
        <w:t>солнышко.</w:t>
      </w:r>
    </w:p>
    <w:p w:rsidR="00FA4270" w:rsidRDefault="00E51570" w:rsidP="00A2338C">
      <w:pPr>
        <w:pStyle w:val="30"/>
        <w:shd w:val="clear" w:color="auto" w:fill="auto"/>
      </w:pPr>
      <w:r>
        <w:t xml:space="preserve">Солнышко </w:t>
      </w:r>
      <w:r>
        <w:rPr>
          <w:rStyle w:val="31"/>
        </w:rPr>
        <w:t xml:space="preserve">спряталось за </w:t>
      </w:r>
      <w:r>
        <w:t>тучи.</w:t>
      </w:r>
    </w:p>
    <w:p w:rsidR="00FA4270" w:rsidRDefault="00E51570" w:rsidP="00A2338C">
      <w:pPr>
        <w:pStyle w:val="20"/>
        <w:shd w:val="clear" w:color="auto" w:fill="auto"/>
        <w:spacing w:after="0" w:line="322" w:lineRule="exact"/>
        <w:ind w:firstLine="0"/>
      </w:pPr>
      <w:r>
        <w:t xml:space="preserve">Из </w:t>
      </w:r>
      <w:r>
        <w:rPr>
          <w:rStyle w:val="21"/>
        </w:rPr>
        <w:t xml:space="preserve">тучи </w:t>
      </w:r>
      <w:r>
        <w:t xml:space="preserve">закрапал </w:t>
      </w:r>
      <w:r>
        <w:rPr>
          <w:rStyle w:val="21"/>
        </w:rPr>
        <w:t>дождь.</w:t>
      </w:r>
    </w:p>
    <w:p w:rsidR="00FA4270" w:rsidRDefault="00E51570" w:rsidP="00A2338C">
      <w:pPr>
        <w:pStyle w:val="30"/>
        <w:shd w:val="clear" w:color="auto" w:fill="auto"/>
      </w:pPr>
      <w:r>
        <w:t xml:space="preserve">Капли </w:t>
      </w:r>
      <w:r>
        <w:t xml:space="preserve">дождя </w:t>
      </w:r>
      <w:r>
        <w:rPr>
          <w:rStyle w:val="31"/>
        </w:rPr>
        <w:t xml:space="preserve">попали на </w:t>
      </w:r>
      <w:r>
        <w:t>цыплёнка.</w:t>
      </w:r>
    </w:p>
    <w:p w:rsidR="00FA4270" w:rsidRDefault="00E51570" w:rsidP="00A2338C">
      <w:pPr>
        <w:pStyle w:val="30"/>
        <w:shd w:val="clear" w:color="auto" w:fill="auto"/>
      </w:pPr>
      <w:r>
        <w:rPr>
          <w:rStyle w:val="31"/>
        </w:rPr>
        <w:t xml:space="preserve">Тогда </w:t>
      </w:r>
      <w:r>
        <w:t xml:space="preserve">цыплёнок </w:t>
      </w:r>
      <w:r>
        <w:rPr>
          <w:rStyle w:val="31"/>
        </w:rPr>
        <w:t xml:space="preserve">нашёл </w:t>
      </w:r>
      <w:r>
        <w:t>прутик.</w:t>
      </w:r>
    </w:p>
    <w:p w:rsidR="00FA4270" w:rsidRDefault="00E51570" w:rsidP="00A2338C">
      <w:pPr>
        <w:pStyle w:val="30"/>
        <w:shd w:val="clear" w:color="auto" w:fill="auto"/>
      </w:pPr>
      <w:r>
        <w:t xml:space="preserve">И </w:t>
      </w:r>
      <w:r>
        <w:rPr>
          <w:rStyle w:val="31"/>
        </w:rPr>
        <w:t xml:space="preserve">надел на </w:t>
      </w:r>
      <w:r>
        <w:t>прутик скорлупку.</w:t>
      </w:r>
    </w:p>
    <w:p w:rsidR="00FA4270" w:rsidRDefault="00E51570" w:rsidP="00A2338C">
      <w:pPr>
        <w:pStyle w:val="20"/>
        <w:shd w:val="clear" w:color="auto" w:fill="auto"/>
        <w:spacing w:after="273" w:line="322" w:lineRule="exact"/>
        <w:ind w:firstLine="0"/>
        <w:rPr>
          <w:rStyle w:val="21"/>
        </w:rPr>
      </w:pPr>
      <w:r>
        <w:t xml:space="preserve">Так </w:t>
      </w:r>
      <w:r>
        <w:rPr>
          <w:rStyle w:val="21"/>
        </w:rPr>
        <w:t xml:space="preserve">скорлупка </w:t>
      </w:r>
      <w:r>
        <w:t xml:space="preserve">превратилась в </w:t>
      </w:r>
      <w:r>
        <w:rPr>
          <w:rStyle w:val="21"/>
        </w:rPr>
        <w:t>зонтик.</w:t>
      </w:r>
    </w:p>
    <w:p w:rsidR="00B961C3" w:rsidRDefault="00B961C3" w:rsidP="00BB74DA">
      <w:pPr>
        <w:pStyle w:val="20"/>
        <w:numPr>
          <w:ilvl w:val="0"/>
          <w:numId w:val="4"/>
        </w:numPr>
        <w:shd w:val="clear" w:color="auto" w:fill="auto"/>
        <w:spacing w:after="273" w:line="322" w:lineRule="exact"/>
        <w:ind w:left="0"/>
        <w:rPr>
          <w:rStyle w:val="21"/>
          <w:b w:val="0"/>
        </w:rPr>
      </w:pPr>
      <w:r w:rsidRPr="00B961C3">
        <w:rPr>
          <w:rStyle w:val="21"/>
          <w:b w:val="0"/>
        </w:rPr>
        <w:t>Выбор главного героя рассказа из</w:t>
      </w:r>
      <w:r>
        <w:rPr>
          <w:rStyle w:val="21"/>
          <w:b w:val="0"/>
        </w:rPr>
        <w:t xml:space="preserve"> картинок, находящихся на доске – цыпленок.</w:t>
      </w:r>
    </w:p>
    <w:p w:rsidR="004F2EA2" w:rsidRDefault="004F2EA2" w:rsidP="00BB74DA">
      <w:pPr>
        <w:pStyle w:val="20"/>
        <w:numPr>
          <w:ilvl w:val="0"/>
          <w:numId w:val="4"/>
        </w:numPr>
        <w:shd w:val="clear" w:color="auto" w:fill="auto"/>
        <w:spacing w:after="273" w:line="322" w:lineRule="exact"/>
        <w:ind w:left="0"/>
        <w:rPr>
          <w:rStyle w:val="21"/>
          <w:b w:val="0"/>
        </w:rPr>
      </w:pPr>
      <w:r>
        <w:rPr>
          <w:rStyle w:val="21"/>
          <w:b w:val="0"/>
        </w:rPr>
        <w:t xml:space="preserve">Работа со сложными по семантике словами . см. таблицу </w:t>
      </w:r>
    </w:p>
    <w:p w:rsidR="00200FEC" w:rsidRDefault="00200FEC" w:rsidP="00BB74DA">
      <w:pPr>
        <w:pStyle w:val="20"/>
        <w:numPr>
          <w:ilvl w:val="0"/>
          <w:numId w:val="4"/>
        </w:numPr>
        <w:shd w:val="clear" w:color="auto" w:fill="auto"/>
        <w:spacing w:after="273" w:line="322" w:lineRule="exact"/>
        <w:ind w:left="0"/>
        <w:rPr>
          <w:rStyle w:val="21"/>
          <w:b w:val="0"/>
        </w:rPr>
      </w:pPr>
      <w:r>
        <w:rPr>
          <w:rStyle w:val="21"/>
          <w:b w:val="0"/>
        </w:rPr>
        <w:t>Работа по подбору глагольных синонимов.</w:t>
      </w:r>
    </w:p>
    <w:p w:rsidR="00200FEC" w:rsidRDefault="00200FEC" w:rsidP="00A2338C">
      <w:pPr>
        <w:pStyle w:val="20"/>
        <w:numPr>
          <w:ilvl w:val="0"/>
          <w:numId w:val="3"/>
        </w:numPr>
        <w:shd w:val="clear" w:color="auto" w:fill="auto"/>
        <w:spacing w:after="273" w:line="322" w:lineRule="exact"/>
        <w:ind w:left="0"/>
        <w:rPr>
          <w:rStyle w:val="21"/>
          <w:b w:val="0"/>
        </w:rPr>
      </w:pPr>
      <w:r>
        <w:rPr>
          <w:rStyle w:val="21"/>
          <w:b w:val="0"/>
        </w:rPr>
        <w:t>Демонстрируется карточка «Цыпленок в яйце»</w:t>
      </w:r>
    </w:p>
    <w:p w:rsidR="00200FEC" w:rsidRDefault="00200FEC" w:rsidP="00A2338C">
      <w:pPr>
        <w:pStyle w:val="20"/>
        <w:shd w:val="clear" w:color="auto" w:fill="auto"/>
        <w:spacing w:after="273" w:line="322" w:lineRule="exact"/>
        <w:ind w:firstLine="0"/>
        <w:rPr>
          <w:rStyle w:val="21"/>
          <w:b w:val="0"/>
        </w:rPr>
      </w:pPr>
      <w:r w:rsidRPr="00200FEC">
        <w:rPr>
          <w:rStyle w:val="21"/>
          <w:b w:val="0"/>
        </w:rPr>
        <w:tab/>
        <w:t xml:space="preserve">Инструкция: слушайте слова и хлопните, кода услышите подходящие к предложению слова-действия. </w:t>
      </w:r>
    </w:p>
    <w:p w:rsidR="00200FEC" w:rsidRDefault="00200FEC" w:rsidP="00A2338C">
      <w:pPr>
        <w:pStyle w:val="20"/>
        <w:shd w:val="clear" w:color="auto" w:fill="auto"/>
        <w:spacing w:after="273" w:line="322" w:lineRule="exact"/>
        <w:ind w:firstLine="0"/>
        <w:rPr>
          <w:rStyle w:val="21"/>
          <w:b w:val="0"/>
        </w:rPr>
      </w:pPr>
      <w:r>
        <w:rPr>
          <w:rStyle w:val="21"/>
          <w:b w:val="0"/>
        </w:rPr>
        <w:t xml:space="preserve">Цыпленок </w:t>
      </w:r>
      <w:r w:rsidRPr="00200FEC">
        <w:rPr>
          <w:rStyle w:val="21"/>
        </w:rPr>
        <w:t>вылупился</w:t>
      </w:r>
      <w:r>
        <w:rPr>
          <w:rStyle w:val="21"/>
          <w:b w:val="0"/>
        </w:rPr>
        <w:t>, цыплёнок выплыл,</w:t>
      </w:r>
      <w:r w:rsidRPr="00200FEC">
        <w:rPr>
          <w:rStyle w:val="21"/>
          <w:b w:val="0"/>
        </w:rPr>
        <w:tab/>
      </w:r>
      <w:r>
        <w:rPr>
          <w:rStyle w:val="21"/>
          <w:b w:val="0"/>
        </w:rPr>
        <w:t xml:space="preserve">цыплёнок </w:t>
      </w:r>
      <w:r w:rsidRPr="00200FEC">
        <w:rPr>
          <w:rStyle w:val="21"/>
        </w:rPr>
        <w:t>выбрался</w:t>
      </w:r>
      <w:r w:rsidRPr="00200FEC">
        <w:rPr>
          <w:rStyle w:val="21"/>
          <w:b w:val="0"/>
        </w:rPr>
        <w:t xml:space="preserve">, </w:t>
      </w:r>
      <w:r>
        <w:rPr>
          <w:rStyle w:val="21"/>
          <w:b w:val="0"/>
        </w:rPr>
        <w:t xml:space="preserve">цыплёнок </w:t>
      </w:r>
      <w:r w:rsidRPr="00200FEC">
        <w:rPr>
          <w:rStyle w:val="21"/>
          <w:b w:val="0"/>
        </w:rPr>
        <w:t>выбежал</w:t>
      </w:r>
      <w:r>
        <w:rPr>
          <w:rStyle w:val="21"/>
          <w:b w:val="0"/>
        </w:rPr>
        <w:t>.</w:t>
      </w:r>
    </w:p>
    <w:p w:rsidR="00200FEC" w:rsidRPr="00200FEC" w:rsidRDefault="00200FEC" w:rsidP="00A2338C">
      <w:pPr>
        <w:pStyle w:val="20"/>
        <w:numPr>
          <w:ilvl w:val="0"/>
          <w:numId w:val="3"/>
        </w:numPr>
        <w:shd w:val="clear" w:color="auto" w:fill="auto"/>
        <w:spacing w:after="273" w:line="322" w:lineRule="exact"/>
        <w:ind w:left="0"/>
        <w:rPr>
          <w:bCs/>
        </w:rPr>
      </w:pPr>
      <w:r>
        <w:t>Инструкция: слушайте слова, запомните их. Повторите только те, которые подходят к этому предложению</w:t>
      </w:r>
      <w:r>
        <w:t>: Цыпленок взглянул на солнышко. Составьте новое предложение.</w:t>
      </w:r>
    </w:p>
    <w:p w:rsidR="00200FEC" w:rsidRDefault="00BB74DA" w:rsidP="00A2338C">
      <w:pPr>
        <w:pStyle w:val="20"/>
        <w:spacing w:after="273" w:line="322" w:lineRule="exact"/>
        <w:rPr>
          <w:bCs/>
        </w:rPr>
      </w:pPr>
      <w:r>
        <w:rPr>
          <w:b/>
          <w:bCs/>
        </w:rPr>
        <w:t xml:space="preserve">      </w:t>
      </w:r>
      <w:r w:rsidR="00200FEC" w:rsidRPr="00200FEC">
        <w:rPr>
          <w:b/>
          <w:bCs/>
        </w:rPr>
        <w:t>посмот</w:t>
      </w:r>
      <w:r w:rsidR="00200FEC" w:rsidRPr="00200FEC">
        <w:rPr>
          <w:b/>
          <w:bCs/>
        </w:rPr>
        <w:t>рел</w:t>
      </w:r>
      <w:r w:rsidR="00200FEC" w:rsidRPr="00200FEC">
        <w:rPr>
          <w:b/>
          <w:bCs/>
        </w:rPr>
        <w:tab/>
        <w:t>, поднял глаза</w:t>
      </w:r>
      <w:r w:rsidR="00200FEC">
        <w:rPr>
          <w:bCs/>
        </w:rPr>
        <w:t xml:space="preserve">, </w:t>
      </w:r>
      <w:r w:rsidR="00200FEC">
        <w:rPr>
          <w:bCs/>
        </w:rPr>
        <w:tab/>
        <w:t xml:space="preserve">узнал,   </w:t>
      </w:r>
      <w:r w:rsidR="00200FEC" w:rsidRPr="00200FEC">
        <w:rPr>
          <w:bCs/>
        </w:rPr>
        <w:t>искал</w:t>
      </w:r>
    </w:p>
    <w:p w:rsidR="00200FEC" w:rsidRPr="00200FEC" w:rsidRDefault="00200FEC" w:rsidP="00A2338C">
      <w:pPr>
        <w:pStyle w:val="20"/>
        <w:numPr>
          <w:ilvl w:val="0"/>
          <w:numId w:val="3"/>
        </w:numPr>
        <w:spacing w:after="273" w:line="322" w:lineRule="exact"/>
        <w:ind w:left="0"/>
        <w:rPr>
          <w:bCs/>
        </w:rPr>
      </w:pPr>
      <w:r w:rsidRPr="00200FEC">
        <w:rPr>
          <w:bCs/>
        </w:rPr>
        <w:t>Послушайте предложение: Солнышко скрылось за тучу.</w:t>
      </w:r>
    </w:p>
    <w:p w:rsidR="00200FEC" w:rsidRPr="00200FEC" w:rsidRDefault="00200FEC" w:rsidP="00A2338C">
      <w:pPr>
        <w:pStyle w:val="20"/>
        <w:spacing w:after="273" w:line="322" w:lineRule="exact"/>
        <w:ind w:firstLine="0"/>
        <w:rPr>
          <w:bCs/>
        </w:rPr>
      </w:pPr>
      <w:r w:rsidRPr="00200FEC">
        <w:rPr>
          <w:bCs/>
        </w:rPr>
        <w:t xml:space="preserve">Слово </w:t>
      </w:r>
      <w:r>
        <w:rPr>
          <w:bCs/>
        </w:rPr>
        <w:t>«</w:t>
      </w:r>
      <w:r w:rsidRPr="00200FEC">
        <w:rPr>
          <w:bCs/>
        </w:rPr>
        <w:t>скрылось</w:t>
      </w:r>
      <w:r>
        <w:rPr>
          <w:bCs/>
        </w:rPr>
        <w:t>»</w:t>
      </w:r>
      <w:r w:rsidRPr="00200FEC">
        <w:rPr>
          <w:bCs/>
        </w:rPr>
        <w:t xml:space="preserve"> говорить нельзя. Подберите другое слово.</w:t>
      </w:r>
    </w:p>
    <w:p w:rsidR="00200FEC" w:rsidRDefault="00200FEC" w:rsidP="00A2338C">
      <w:pPr>
        <w:pStyle w:val="20"/>
        <w:shd w:val="clear" w:color="auto" w:fill="auto"/>
        <w:spacing w:after="273" w:line="322" w:lineRule="exact"/>
        <w:ind w:firstLine="0"/>
        <w:rPr>
          <w:rStyle w:val="21"/>
          <w:b w:val="0"/>
        </w:rPr>
      </w:pPr>
    </w:p>
    <w:p w:rsidR="00A2338C" w:rsidRDefault="00A2338C" w:rsidP="00A2338C">
      <w:pPr>
        <w:pStyle w:val="20"/>
        <w:numPr>
          <w:ilvl w:val="0"/>
          <w:numId w:val="3"/>
        </w:numPr>
        <w:spacing w:after="273" w:line="322" w:lineRule="exact"/>
        <w:ind w:left="0"/>
        <w:rPr>
          <w:rStyle w:val="21"/>
          <w:b w:val="0"/>
        </w:rPr>
      </w:pPr>
      <w:r w:rsidRPr="00A2338C">
        <w:rPr>
          <w:rStyle w:val="21"/>
          <w:b w:val="0"/>
        </w:rPr>
        <w:t>Инструкция: Пос</w:t>
      </w:r>
      <w:r>
        <w:rPr>
          <w:rStyle w:val="21"/>
          <w:b w:val="0"/>
        </w:rPr>
        <w:t xml:space="preserve">лушайте и назовите лишнее слово: </w:t>
      </w:r>
    </w:p>
    <w:p w:rsidR="00A2338C" w:rsidRDefault="00A2338C" w:rsidP="00A2338C">
      <w:pPr>
        <w:pStyle w:val="20"/>
        <w:spacing w:after="273" w:line="322" w:lineRule="exact"/>
        <w:ind w:firstLine="0"/>
        <w:rPr>
          <w:rStyle w:val="21"/>
          <w:b w:val="0"/>
        </w:rPr>
      </w:pPr>
      <w:r>
        <w:rPr>
          <w:rStyle w:val="21"/>
          <w:b w:val="0"/>
        </w:rPr>
        <w:t xml:space="preserve">Дождь </w:t>
      </w:r>
      <w:r>
        <w:rPr>
          <w:rStyle w:val="21"/>
          <w:rFonts w:eastAsia="Arial Unicode MS"/>
          <w:b w:val="0"/>
        </w:rPr>
        <w:t>полил, п</w:t>
      </w:r>
      <w:r w:rsidRPr="00A2338C">
        <w:rPr>
          <w:rStyle w:val="21"/>
          <w:b w:val="0"/>
        </w:rPr>
        <w:t>ошёл, закапал</w:t>
      </w:r>
      <w:r>
        <w:rPr>
          <w:rStyle w:val="21"/>
          <w:rFonts w:eastAsia="Arial Unicode MS"/>
          <w:b w:val="0"/>
        </w:rPr>
        <w:t>,</w:t>
      </w:r>
      <w:r w:rsidRPr="00A2338C">
        <w:rPr>
          <w:rStyle w:val="21"/>
          <w:b w:val="0"/>
        </w:rPr>
        <w:t xml:space="preserve"> заморосил</w:t>
      </w:r>
      <w:r>
        <w:rPr>
          <w:rStyle w:val="21"/>
          <w:rFonts w:eastAsia="Arial Unicode MS"/>
          <w:b w:val="0"/>
        </w:rPr>
        <w:t>,</w:t>
      </w:r>
      <w:r w:rsidR="00C15B1A">
        <w:rPr>
          <w:rStyle w:val="21"/>
          <w:b w:val="0"/>
        </w:rPr>
        <w:t xml:space="preserve"> </w:t>
      </w:r>
      <w:r w:rsidRPr="00A2338C">
        <w:rPr>
          <w:rStyle w:val="21"/>
          <w:b w:val="0"/>
        </w:rPr>
        <w:t>посыпался</w:t>
      </w:r>
    </w:p>
    <w:p w:rsidR="00A2338C" w:rsidRPr="00A2338C" w:rsidRDefault="00A2338C" w:rsidP="00A2338C">
      <w:pPr>
        <w:pStyle w:val="20"/>
        <w:spacing w:after="273" w:line="322" w:lineRule="exact"/>
        <w:ind w:firstLine="0"/>
        <w:rPr>
          <w:rStyle w:val="21"/>
          <w:b w:val="0"/>
        </w:rPr>
      </w:pPr>
      <w:r w:rsidRPr="00A2338C">
        <w:rPr>
          <w:rStyle w:val="21"/>
          <w:b w:val="0"/>
        </w:rPr>
        <w:t xml:space="preserve"> Послушайте предложение и исправьте ошибки:</w:t>
      </w:r>
    </w:p>
    <w:p w:rsidR="00A2338C" w:rsidRPr="00A2338C" w:rsidRDefault="00A2338C" w:rsidP="00A2338C">
      <w:pPr>
        <w:pStyle w:val="20"/>
        <w:spacing w:after="273" w:line="322" w:lineRule="exact"/>
        <w:ind w:firstLine="0"/>
        <w:rPr>
          <w:rStyle w:val="21"/>
          <w:b w:val="0"/>
        </w:rPr>
      </w:pPr>
      <w:r w:rsidRPr="00A2338C">
        <w:rPr>
          <w:rStyle w:val="21"/>
          <w:b w:val="0"/>
        </w:rPr>
        <w:t>«Из тучи посыпался дождик».</w:t>
      </w:r>
    </w:p>
    <w:p w:rsidR="00200FEC" w:rsidRPr="00B961C3" w:rsidRDefault="00A2338C" w:rsidP="00A2338C">
      <w:pPr>
        <w:pStyle w:val="20"/>
        <w:shd w:val="clear" w:color="auto" w:fill="auto"/>
        <w:spacing w:after="273" w:line="322" w:lineRule="exact"/>
        <w:ind w:firstLine="0"/>
        <w:rPr>
          <w:rStyle w:val="21"/>
          <w:b w:val="0"/>
        </w:rPr>
      </w:pPr>
      <w:r w:rsidRPr="00A2338C">
        <w:rPr>
          <w:rStyle w:val="21"/>
          <w:b w:val="0"/>
        </w:rPr>
        <w:t>Придумайте несколько вариантов.</w:t>
      </w:r>
    </w:p>
    <w:p w:rsidR="00A2338C" w:rsidRDefault="00A2338C" w:rsidP="00A2338C">
      <w:pPr>
        <w:pStyle w:val="20"/>
        <w:shd w:val="clear" w:color="auto" w:fill="auto"/>
        <w:spacing w:after="0" w:line="280" w:lineRule="exact"/>
        <w:ind w:right="690" w:firstLine="0"/>
      </w:pPr>
      <w:r w:rsidRPr="004F2EA2">
        <w:t>6.Динамическая пауза</w:t>
      </w:r>
      <w:r>
        <w:t>.</w:t>
      </w:r>
    </w:p>
    <w:p w:rsidR="00A2338C" w:rsidRDefault="00A2338C" w:rsidP="00A2338C">
      <w:pPr>
        <w:pStyle w:val="20"/>
        <w:shd w:val="clear" w:color="auto" w:fill="auto"/>
        <w:spacing w:after="0" w:line="280" w:lineRule="exact"/>
        <w:ind w:right="690" w:firstLine="0"/>
      </w:pPr>
    </w:p>
    <w:p w:rsidR="00A2338C" w:rsidRPr="004F2EA2" w:rsidRDefault="00A2338C" w:rsidP="00C15B1A">
      <w:pPr>
        <w:pStyle w:val="20"/>
        <w:shd w:val="clear" w:color="auto" w:fill="auto"/>
        <w:spacing w:line="280" w:lineRule="exact"/>
        <w:ind w:right="690" w:firstLine="0"/>
      </w:pPr>
      <w:r w:rsidRPr="004F2EA2">
        <w:t>Озорной цыпленок жил,</w:t>
      </w:r>
    </w:p>
    <w:p w:rsidR="00A2338C" w:rsidRPr="004F2EA2" w:rsidRDefault="00A2338C" w:rsidP="00C15B1A">
      <w:pPr>
        <w:pStyle w:val="20"/>
        <w:shd w:val="clear" w:color="auto" w:fill="auto"/>
        <w:spacing w:line="280" w:lineRule="exact"/>
        <w:ind w:right="690" w:firstLine="0"/>
      </w:pPr>
      <w:r w:rsidRPr="004F2EA2">
        <w:t>Головой весь день крутил.</w:t>
      </w:r>
    </w:p>
    <w:p w:rsidR="00A2338C" w:rsidRPr="004F2EA2" w:rsidRDefault="00A2338C" w:rsidP="00C15B1A">
      <w:pPr>
        <w:pStyle w:val="20"/>
        <w:shd w:val="clear" w:color="auto" w:fill="auto"/>
        <w:spacing w:line="280" w:lineRule="exact"/>
        <w:ind w:right="690" w:firstLine="0"/>
      </w:pPr>
      <w:r w:rsidRPr="004F2EA2">
        <w:t>Влево, вправо повернул,</w:t>
      </w:r>
    </w:p>
    <w:p w:rsidR="00A2338C" w:rsidRPr="004F2EA2" w:rsidRDefault="00A2338C" w:rsidP="00C15B1A">
      <w:pPr>
        <w:pStyle w:val="20"/>
        <w:shd w:val="clear" w:color="auto" w:fill="auto"/>
        <w:spacing w:line="280" w:lineRule="exact"/>
        <w:ind w:right="690" w:firstLine="0"/>
      </w:pPr>
      <w:r w:rsidRPr="004F2EA2">
        <w:t>Ножку левую согнул,</w:t>
      </w:r>
    </w:p>
    <w:p w:rsidR="00A2338C" w:rsidRPr="004F2EA2" w:rsidRDefault="00A2338C" w:rsidP="00C15B1A">
      <w:pPr>
        <w:pStyle w:val="20"/>
        <w:shd w:val="clear" w:color="auto" w:fill="auto"/>
        <w:spacing w:line="280" w:lineRule="exact"/>
        <w:ind w:right="690" w:firstLine="0"/>
      </w:pPr>
      <w:r w:rsidRPr="004F2EA2">
        <w:t>Потом правую поднял</w:t>
      </w:r>
    </w:p>
    <w:p w:rsidR="00A2338C" w:rsidRPr="004F2EA2" w:rsidRDefault="00A2338C" w:rsidP="00C15B1A">
      <w:pPr>
        <w:pStyle w:val="20"/>
        <w:shd w:val="clear" w:color="auto" w:fill="auto"/>
        <w:spacing w:line="280" w:lineRule="exact"/>
        <w:ind w:right="690" w:firstLine="0"/>
      </w:pPr>
      <w:r w:rsidRPr="004F2EA2">
        <w:t>И на обе снова встал.</w:t>
      </w:r>
    </w:p>
    <w:p w:rsidR="00A2338C" w:rsidRPr="004F2EA2" w:rsidRDefault="00A2338C" w:rsidP="00C15B1A">
      <w:pPr>
        <w:pStyle w:val="20"/>
        <w:shd w:val="clear" w:color="auto" w:fill="auto"/>
        <w:spacing w:line="280" w:lineRule="exact"/>
        <w:ind w:right="690" w:firstLine="0"/>
      </w:pPr>
      <w:r w:rsidRPr="004F2EA2">
        <w:t>Поднимал и опускал (2-3 раза)</w:t>
      </w:r>
    </w:p>
    <w:p w:rsidR="00A2338C" w:rsidRPr="004F2EA2" w:rsidRDefault="00A2338C" w:rsidP="00C15B1A">
      <w:pPr>
        <w:pStyle w:val="20"/>
        <w:shd w:val="clear" w:color="auto" w:fill="auto"/>
        <w:spacing w:line="280" w:lineRule="exact"/>
        <w:ind w:right="690" w:firstLine="0"/>
      </w:pPr>
      <w:r w:rsidRPr="004F2EA2">
        <w:t>Вверх, вниз, вверх, вниз.</w:t>
      </w:r>
    </w:p>
    <w:p w:rsidR="00A2338C" w:rsidRPr="004F2EA2" w:rsidRDefault="00A2338C" w:rsidP="00C15B1A">
      <w:pPr>
        <w:pStyle w:val="20"/>
        <w:shd w:val="clear" w:color="auto" w:fill="auto"/>
        <w:spacing w:line="280" w:lineRule="exact"/>
        <w:ind w:right="690" w:firstLine="0"/>
      </w:pPr>
      <w:r w:rsidRPr="004F2EA2">
        <w:t>Наклонился влево, вправо.</w:t>
      </w:r>
    </w:p>
    <w:p w:rsidR="00A2338C" w:rsidRPr="004F2EA2" w:rsidRDefault="00A2338C" w:rsidP="00C15B1A">
      <w:pPr>
        <w:pStyle w:val="20"/>
        <w:shd w:val="clear" w:color="auto" w:fill="auto"/>
        <w:spacing w:line="280" w:lineRule="exact"/>
        <w:ind w:right="690" w:firstLine="0"/>
      </w:pPr>
      <w:r w:rsidRPr="004F2EA2">
        <w:t>Хорошо на свете, право!</w:t>
      </w:r>
    </w:p>
    <w:p w:rsidR="00B961C3" w:rsidRDefault="00A2338C" w:rsidP="00C15B1A">
      <w:pPr>
        <w:pStyle w:val="20"/>
        <w:shd w:val="clear" w:color="auto" w:fill="auto"/>
        <w:spacing w:line="280" w:lineRule="exact"/>
        <w:ind w:right="690" w:firstLine="0"/>
      </w:pPr>
      <w:r w:rsidRPr="004F2EA2">
        <w:t>А потом гулять пошел, червячка себе нашел.</w:t>
      </w:r>
    </w:p>
    <w:p w:rsidR="00FA4270" w:rsidRPr="00C15B1A" w:rsidRDefault="00C15B1A" w:rsidP="00C15B1A">
      <w:pPr>
        <w:pStyle w:val="20"/>
        <w:shd w:val="clear" w:color="auto" w:fill="auto"/>
        <w:spacing w:after="0" w:line="280" w:lineRule="exact"/>
        <w:ind w:right="690" w:firstLine="0"/>
        <w:rPr>
          <w:sz w:val="2"/>
          <w:szCs w:val="2"/>
        </w:rPr>
      </w:pPr>
      <w:r>
        <w:t>7.</w:t>
      </w:r>
      <w:r w:rsidR="00B961C3">
        <w:t>Совместное с детьми выкладывание картинно-графического плана. Логопед читает предложение, д</w:t>
      </w:r>
      <w:r w:rsidR="004F2EA2">
        <w:t>ети выбирают карточки для схемы.</w:t>
      </w:r>
    </w:p>
    <w:p w:rsidR="00C15B1A" w:rsidRPr="00A2338C" w:rsidRDefault="00C15B1A" w:rsidP="00C15B1A">
      <w:pPr>
        <w:pStyle w:val="20"/>
        <w:shd w:val="clear" w:color="auto" w:fill="auto"/>
        <w:spacing w:after="0" w:line="280" w:lineRule="exact"/>
        <w:ind w:right="690" w:firstLine="0"/>
        <w:rPr>
          <w:sz w:val="2"/>
          <w:szCs w:val="2"/>
        </w:rPr>
      </w:pPr>
    </w:p>
    <w:p w:rsidR="00A2338C" w:rsidRPr="00A2338C" w:rsidRDefault="00C15B1A" w:rsidP="00A2338C">
      <w:pPr>
        <w:pStyle w:val="20"/>
        <w:shd w:val="clear" w:color="auto" w:fill="auto"/>
        <w:spacing w:after="0" w:line="280" w:lineRule="exact"/>
        <w:ind w:right="690" w:firstLine="0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1" locked="0" layoutInCell="1" allowOverlap="1" wp14:anchorId="734B3317" wp14:editId="26F3E614">
            <wp:simplePos x="0" y="0"/>
            <wp:positionH relativeFrom="column">
              <wp:posOffset>1019175</wp:posOffset>
            </wp:positionH>
            <wp:positionV relativeFrom="paragraph">
              <wp:posOffset>-5080</wp:posOffset>
            </wp:positionV>
            <wp:extent cx="2719070" cy="2265680"/>
            <wp:effectExtent l="0" t="0" r="0" b="0"/>
            <wp:wrapTight wrapText="bothSides">
              <wp:wrapPolygon edited="0">
                <wp:start x="0" y="0"/>
                <wp:lineTo x="0" y="21430"/>
                <wp:lineTo x="21489" y="21430"/>
                <wp:lineTo x="2148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9264" behindDoc="1" locked="0" layoutInCell="1" allowOverlap="1" wp14:anchorId="7D94415E" wp14:editId="3B9CB41A">
            <wp:simplePos x="0" y="0"/>
            <wp:positionH relativeFrom="column">
              <wp:posOffset>899795</wp:posOffset>
            </wp:positionH>
            <wp:positionV relativeFrom="paragraph">
              <wp:posOffset>64770</wp:posOffset>
            </wp:positionV>
            <wp:extent cx="4240530" cy="3448685"/>
            <wp:effectExtent l="0" t="0" r="0" b="0"/>
            <wp:wrapTight wrapText="bothSides">
              <wp:wrapPolygon edited="0">
                <wp:start x="0" y="0"/>
                <wp:lineTo x="0" y="21477"/>
                <wp:lineTo x="21542" y="21477"/>
                <wp:lineTo x="2154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53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C15B1A" w:rsidRPr="00C15B1A" w:rsidRDefault="00C15B1A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</w:p>
    <w:p w:rsidR="00A2338C" w:rsidRPr="00A2338C" w:rsidRDefault="00E51570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  <w:r>
        <w:lastRenderedPageBreak/>
        <w:t xml:space="preserve">8. </w:t>
      </w:r>
      <w:r w:rsidR="00A2338C">
        <w:t>Составление пересказа детьми  по предложению, по цепочке.</w:t>
      </w:r>
    </w:p>
    <w:p w:rsidR="00A2338C" w:rsidRPr="00A2338C" w:rsidRDefault="00E51570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  <w:r>
        <w:t xml:space="preserve">9. </w:t>
      </w:r>
      <w:r w:rsidR="00A2338C">
        <w:t>Пересказ рассказа одним ребенком.</w:t>
      </w:r>
    </w:p>
    <w:p w:rsidR="00A2338C" w:rsidRPr="004F2EA2" w:rsidRDefault="00E51570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rPr>
          <w:sz w:val="2"/>
          <w:szCs w:val="2"/>
        </w:rPr>
      </w:pPr>
      <w:r>
        <w:t xml:space="preserve">10. </w:t>
      </w:r>
      <w:r w:rsidR="00A2338C">
        <w:t>Подведение итога занятия.</w:t>
      </w:r>
    </w:p>
    <w:p w:rsidR="004F2EA2" w:rsidRDefault="004F2EA2" w:rsidP="00A2338C">
      <w:pPr>
        <w:pStyle w:val="20"/>
        <w:shd w:val="clear" w:color="auto" w:fill="auto"/>
        <w:spacing w:after="0" w:line="280" w:lineRule="exact"/>
        <w:ind w:right="690" w:firstLine="0"/>
        <w:rPr>
          <w:sz w:val="2"/>
          <w:szCs w:val="2"/>
        </w:rPr>
      </w:pPr>
    </w:p>
    <w:p w:rsidR="004F2EA2" w:rsidRDefault="004F2EA2" w:rsidP="00A2338C">
      <w:pPr>
        <w:pStyle w:val="20"/>
        <w:shd w:val="clear" w:color="auto" w:fill="auto"/>
        <w:spacing w:after="0" w:line="280" w:lineRule="exact"/>
        <w:ind w:right="690" w:firstLine="0"/>
      </w:pPr>
    </w:p>
    <w:p w:rsidR="004F2EA2" w:rsidRPr="004F2EA2" w:rsidRDefault="004F2EA2" w:rsidP="00BB74DA">
      <w:pPr>
        <w:pStyle w:val="20"/>
        <w:numPr>
          <w:ilvl w:val="0"/>
          <w:numId w:val="4"/>
        </w:numPr>
        <w:shd w:val="clear" w:color="auto" w:fill="auto"/>
        <w:spacing w:after="0" w:line="280" w:lineRule="exact"/>
        <w:ind w:left="0" w:right="690"/>
        <w:sectPr w:rsidR="004F2EA2" w:rsidRPr="004F2EA2" w:rsidSect="00200FEC">
          <w:pgSz w:w="11900" w:h="16840"/>
          <w:pgMar w:top="1134" w:right="1134" w:bottom="851" w:left="1134" w:header="0" w:footer="6" w:gutter="0"/>
          <w:cols w:space="720"/>
          <w:noEndnote/>
          <w:docGrid w:linePitch="360"/>
        </w:sectPr>
      </w:pPr>
    </w:p>
    <w:p w:rsidR="00FA4270" w:rsidRDefault="00E51570" w:rsidP="00C15B1A">
      <w:pPr>
        <w:framePr w:wrap="none" w:vAnchor="page" w:hAnchor="page" w:x="3585" w:y="3194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604135" cy="3518535"/>
            <wp:effectExtent l="0" t="0" r="5715" b="5715"/>
            <wp:docPr id="32" name="Рисунок 32" descr="C:\Users\2106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2106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70" w:rsidRDefault="00FA4270" w:rsidP="00A2338C">
      <w:pPr>
        <w:rPr>
          <w:sz w:val="2"/>
          <w:szCs w:val="2"/>
        </w:rPr>
      </w:pPr>
    </w:p>
    <w:sectPr w:rsidR="00FA4270" w:rsidSect="00200FEC">
      <w:pgSz w:w="11900" w:h="16840"/>
      <w:pgMar w:top="1134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9E" w:rsidRDefault="003C699E">
      <w:r>
        <w:separator/>
      </w:r>
    </w:p>
  </w:endnote>
  <w:endnote w:type="continuationSeparator" w:id="0">
    <w:p w:rsidR="003C699E" w:rsidRDefault="003C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9E" w:rsidRDefault="003C699E"/>
  </w:footnote>
  <w:footnote w:type="continuationSeparator" w:id="0">
    <w:p w:rsidR="003C699E" w:rsidRDefault="003C69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228"/>
    <w:multiLevelType w:val="multilevel"/>
    <w:tmpl w:val="8558E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E1995"/>
    <w:multiLevelType w:val="hybridMultilevel"/>
    <w:tmpl w:val="C41CEC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34878"/>
    <w:multiLevelType w:val="hybridMultilevel"/>
    <w:tmpl w:val="66B6B02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096064B"/>
    <w:multiLevelType w:val="multilevel"/>
    <w:tmpl w:val="5AA62A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70"/>
    <w:rsid w:val="0016619A"/>
    <w:rsid w:val="00200FEC"/>
    <w:rsid w:val="003C699E"/>
    <w:rsid w:val="004F2EA2"/>
    <w:rsid w:val="009B7573"/>
    <w:rsid w:val="00A2338C"/>
    <w:rsid w:val="00A32091"/>
    <w:rsid w:val="00B961C3"/>
    <w:rsid w:val="00BB74DA"/>
    <w:rsid w:val="00C15B1A"/>
    <w:rsid w:val="00C812F0"/>
    <w:rsid w:val="00CD128D"/>
    <w:rsid w:val="00E51570"/>
    <w:rsid w:val="00EC1550"/>
    <w:rsid w:val="00F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3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59"/>
    <w:rsid w:val="003C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61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B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B1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3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59"/>
    <w:rsid w:val="003C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61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B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B1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2023-06-03T08:04:00Z</dcterms:created>
  <dcterms:modified xsi:type="dcterms:W3CDTF">2023-06-03T10:33:00Z</dcterms:modified>
</cp:coreProperties>
</file>