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9" w:rsidRPr="00CD63A9" w:rsidRDefault="00CD63A9" w:rsidP="00CD63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63A9">
        <w:rPr>
          <w:rFonts w:ascii="Times New Roman" w:hAnsi="Times New Roman" w:cs="Times New Roman"/>
          <w:i/>
          <w:sz w:val="24"/>
          <w:szCs w:val="24"/>
        </w:rPr>
        <w:t>О ФОРМИРОВАНИИ ФУНКЦИОНАЛЬНОЙ ГРАМОТНОСТИ НА УРОКАХ МАТЕМАТИКИ И ВО ВНЕУРОЧНОЕ ВРЕМЯ</w:t>
      </w:r>
    </w:p>
    <w:p w:rsidR="00CD63A9" w:rsidRDefault="00CD63A9" w:rsidP="00CD63A9">
      <w:pPr>
        <w:rPr>
          <w:rFonts w:ascii="Times New Roman" w:hAnsi="Times New Roman" w:cs="Times New Roman"/>
          <w:sz w:val="24"/>
          <w:szCs w:val="24"/>
        </w:rPr>
      </w:pPr>
      <w:r w:rsidRPr="00CD63A9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№47» города Калуги</w:t>
      </w:r>
    </w:p>
    <w:p w:rsidR="00CD63A9" w:rsidRPr="00CD63A9" w:rsidRDefault="00CD63A9" w:rsidP="00CD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математики: Черняева Леся Васильевна</w:t>
      </w:r>
    </w:p>
    <w:p w:rsidR="00702D84" w:rsidRPr="005262E1" w:rsidRDefault="00526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главных проблем</w:t>
      </w:r>
      <w:r w:rsidR="0037437D" w:rsidRPr="005262E1">
        <w:rPr>
          <w:rFonts w:ascii="Times New Roman" w:hAnsi="Times New Roman" w:cs="Times New Roman"/>
          <w:sz w:val="24"/>
          <w:szCs w:val="24"/>
        </w:rPr>
        <w:t xml:space="preserve">, с которой столкнулось общество, является отсутствие финансовой грамотности. Рост финансовых продуктов и услуг требует от граждан понимания и грамотности в их использовании. Недостаточный уровень финансовой грамотности населения России выражается в отсутствии умения граждан строить финансовые  планы, формировать эффективные сбережения, а также повышение качества жизни. Например, беря потребительский кредит, необходимо грамотно оценить риски (сможем ли выплатить то, что взяли в банке и отдать еще и проценты). Незнание людей в области финансов приводит их к лишней трате денег. Поэтому считаю, что выбранная мн6ою тема очень актуальна и </w:t>
      </w:r>
      <w:proofErr w:type="gramStart"/>
      <w:r w:rsidR="0037437D" w:rsidRPr="005262E1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="0037437D" w:rsidRPr="005262E1">
        <w:rPr>
          <w:rFonts w:ascii="Times New Roman" w:hAnsi="Times New Roman" w:cs="Times New Roman"/>
          <w:sz w:val="24"/>
          <w:szCs w:val="24"/>
        </w:rPr>
        <w:t xml:space="preserve"> над ней надо начинать именно в школе с учениками с 5 класса.</w:t>
      </w:r>
    </w:p>
    <w:p w:rsidR="0037437D" w:rsidRPr="005262E1" w:rsidRDefault="0037437D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Финансовая грамотност</w:t>
      </w:r>
      <w:proofErr w:type="gramStart"/>
      <w:r w:rsidRPr="005262E1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5262E1">
        <w:rPr>
          <w:rFonts w:ascii="Times New Roman" w:hAnsi="Times New Roman" w:cs="Times New Roman"/>
          <w:sz w:val="24"/>
          <w:szCs w:val="24"/>
        </w:rPr>
        <w:t xml:space="preserve"> это осведомленность человека в сфере финансов, понимание, как работают деньги, умение и способность управлять своими доходами и расходами, грамотно распределять денежные средства, приумножать свои доходы и создавать финансовый капитал.</w:t>
      </w:r>
    </w:p>
    <w:p w:rsidR="0037437D" w:rsidRPr="005262E1" w:rsidRDefault="0037437D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 xml:space="preserve">Я учитель математики, поэтому у школьников формирую финансовую грамотность </w:t>
      </w:r>
      <w:r w:rsidR="00DC2AE0" w:rsidRPr="005262E1">
        <w:rPr>
          <w:rFonts w:ascii="Times New Roman" w:hAnsi="Times New Roman" w:cs="Times New Roman"/>
          <w:sz w:val="24"/>
          <w:szCs w:val="24"/>
        </w:rPr>
        <w:t>через интеграцию в урочную деятельность, а также через занятия по внеурочной деятельности «Час функциональной грамотности», которые в нашей школе проводятся по средам.</w:t>
      </w:r>
    </w:p>
    <w:p w:rsidR="00DC2AE0" w:rsidRPr="005262E1" w:rsidRDefault="00DC2AE0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Считаю, что учебный предмет «математика» - благоприятная среда для формирования финансовой грамотности, так как обладает универсальным набором инструментов для решения финансовых задач. Такие задачи можно решать, решая темы</w:t>
      </w:r>
      <w:proofErr w:type="gramStart"/>
      <w:r w:rsidRPr="005262E1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5262E1">
        <w:rPr>
          <w:rFonts w:ascii="Times New Roman" w:hAnsi="Times New Roman" w:cs="Times New Roman"/>
          <w:sz w:val="24"/>
          <w:szCs w:val="24"/>
        </w:rPr>
        <w:t>роценты, «Дроби», «Прогрессии», «Математические расчеты». Все финансовые задачи подразделяю на виды:</w:t>
      </w:r>
    </w:p>
    <w:p w:rsidR="00DC2AE0" w:rsidRPr="005262E1" w:rsidRDefault="00DC2AE0" w:rsidP="00DC2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Задачи на потребности и расходы.</w:t>
      </w:r>
    </w:p>
    <w:p w:rsidR="00DC2AE0" w:rsidRPr="005262E1" w:rsidRDefault="00DC2AE0" w:rsidP="00DC2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Задачи на взаимозаменяемые варианты.</w:t>
      </w:r>
    </w:p>
    <w:p w:rsidR="00DC2AE0" w:rsidRPr="005262E1" w:rsidRDefault="00DC2AE0" w:rsidP="00DC2A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На альтернативную стоимость.</w:t>
      </w:r>
    </w:p>
    <w:p w:rsidR="009E0759" w:rsidRPr="005262E1" w:rsidRDefault="00DC2AE0" w:rsidP="009E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На потребительский выбор</w:t>
      </w:r>
    </w:p>
    <w:p w:rsidR="009E0759" w:rsidRPr="005262E1" w:rsidRDefault="009E0759" w:rsidP="009E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На снижение и повышение цены, доходы и налоги.</w:t>
      </w:r>
    </w:p>
    <w:p w:rsidR="009E0759" w:rsidRPr="005262E1" w:rsidRDefault="009E0759" w:rsidP="009E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На личный и семейный бюджет, на расчет с использованием карт и счетов.</w:t>
      </w:r>
    </w:p>
    <w:p w:rsidR="009E0759" w:rsidRPr="005262E1" w:rsidRDefault="009E0759" w:rsidP="009E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Задачи на займы, на страхование, инвестиции и кредиты.</w:t>
      </w:r>
    </w:p>
    <w:p w:rsidR="009E0759" w:rsidRPr="005262E1" w:rsidRDefault="009E0759" w:rsidP="009E0759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В своей практике использую систему обучения финансовым задачам: 5-6 классы: изучение темы «Проценты»,</w:t>
      </w:r>
    </w:p>
    <w:p w:rsidR="009E0759" w:rsidRPr="005262E1" w:rsidRDefault="009E0759" w:rsidP="009E0759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5-7 классы Решение практико-ориентированных задач. Учащиеся учатся сравнивать бюджет, рассчитывать налоги, сравнивать прибыль в различных вложениях.</w:t>
      </w:r>
    </w:p>
    <w:p w:rsidR="009E0759" w:rsidRPr="005262E1" w:rsidRDefault="009E0759" w:rsidP="009E0759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 xml:space="preserve">7-9 классы </w:t>
      </w:r>
      <w:r w:rsidR="00AD3A62" w:rsidRPr="005262E1">
        <w:rPr>
          <w:rFonts w:ascii="Times New Roman" w:hAnsi="Times New Roman" w:cs="Times New Roman"/>
          <w:sz w:val="24"/>
          <w:szCs w:val="24"/>
        </w:rPr>
        <w:t>«Задачи на понижение и повышение цены».</w:t>
      </w:r>
    </w:p>
    <w:p w:rsidR="00AD3A62" w:rsidRPr="005262E1" w:rsidRDefault="00AD3A62" w:rsidP="009E0759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10-11 классы «Простые и сложные проценты»</w:t>
      </w:r>
    </w:p>
    <w:p w:rsidR="00AD3A62" w:rsidRPr="005262E1" w:rsidRDefault="00AD3A62" w:rsidP="009E0759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lastRenderedPageBreak/>
        <w:t xml:space="preserve">  К сожалению, в школьных учебниках задач с экономическим содержанием мало, но большой блок таких задач есть в сборниках ЕГЭ</w:t>
      </w:r>
      <w:r w:rsidR="006E732A" w:rsidRPr="005262E1">
        <w:rPr>
          <w:rFonts w:ascii="Times New Roman" w:hAnsi="Times New Roman" w:cs="Times New Roman"/>
          <w:sz w:val="24"/>
          <w:szCs w:val="24"/>
        </w:rPr>
        <w:t xml:space="preserve"> и ОГЭ, в сборниках ВПР. Эти задачи я начинаю разбирать уже с 5 класса. Во внеурочной деятельности для формирования финансовой грамотности учащиеся под моим руководством готовят тематические проекты для общешкольной конференции, а также для участия в конкурсе исследовательских работ «Старт в науку» Например, с учениками 8 классов были подготовлены два проекта: «Выгодна ли услуга </w:t>
      </w:r>
      <w:proofErr w:type="spellStart"/>
      <w:r w:rsidR="006E732A" w:rsidRPr="005262E1">
        <w:rPr>
          <w:rFonts w:ascii="Times New Roman" w:hAnsi="Times New Roman" w:cs="Times New Roman"/>
          <w:sz w:val="24"/>
          <w:szCs w:val="24"/>
        </w:rPr>
        <w:t>автокредит</w:t>
      </w:r>
      <w:proofErr w:type="spellEnd"/>
      <w:r w:rsidR="006E732A" w:rsidRPr="005262E1">
        <w:rPr>
          <w:rFonts w:ascii="Times New Roman" w:hAnsi="Times New Roman" w:cs="Times New Roman"/>
          <w:sz w:val="24"/>
          <w:szCs w:val="24"/>
        </w:rPr>
        <w:t>?»; «Потребительский кредит. Где его выгоднее взять?»</w:t>
      </w:r>
    </w:p>
    <w:p w:rsidR="006E732A" w:rsidRPr="005262E1" w:rsidRDefault="006E732A" w:rsidP="009E0759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 xml:space="preserve"> Участие в проекте «Функциональная среда» тоже является важной составляющей по формированию финансовой грамотности. В нашей школе по средам проводится час функциональной грамотности, на котором учащиеся знакомятся с финансовыми понятиями, а также играют в игры, предложенные Центральным банком России.</w:t>
      </w:r>
    </w:p>
    <w:p w:rsidR="006E732A" w:rsidRPr="005262E1" w:rsidRDefault="006E732A" w:rsidP="009E0759">
      <w:pPr>
        <w:rPr>
          <w:rFonts w:ascii="Times New Roman" w:hAnsi="Times New Roman" w:cs="Times New Roman"/>
          <w:sz w:val="24"/>
          <w:szCs w:val="24"/>
        </w:rPr>
      </w:pPr>
      <w:r w:rsidRPr="005262E1">
        <w:rPr>
          <w:rFonts w:ascii="Times New Roman" w:hAnsi="Times New Roman" w:cs="Times New Roman"/>
          <w:sz w:val="24"/>
          <w:szCs w:val="24"/>
        </w:rPr>
        <w:t>Комплекс практико-ориентированных заданий по модулю «Финансовая грамотность», используемых мною на уроках математики, делает акцент не только на математический аппарат, но и на иллюстрацию общего подхода к принятию финансово грамотного решения</w:t>
      </w:r>
      <w:r w:rsidR="00EF619E" w:rsidRPr="005262E1">
        <w:rPr>
          <w:rFonts w:ascii="Times New Roman" w:hAnsi="Times New Roman" w:cs="Times New Roman"/>
          <w:sz w:val="24"/>
          <w:szCs w:val="24"/>
        </w:rPr>
        <w:t>. При решении таких задач оперируем финансовыми терминами, обсуждаем смысл этих терминов.</w:t>
      </w:r>
    </w:p>
    <w:p w:rsidR="00EF619E" w:rsidRPr="005262E1" w:rsidRDefault="00EF619E" w:rsidP="009E07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62E1">
        <w:rPr>
          <w:rFonts w:ascii="Times New Roman" w:hAnsi="Times New Roman" w:cs="Times New Roman"/>
          <w:sz w:val="24"/>
          <w:szCs w:val="24"/>
        </w:rPr>
        <w:t>Обучение учащихся</w:t>
      </w:r>
      <w:r w:rsidR="00DB5BBA" w:rsidRPr="005262E1">
        <w:rPr>
          <w:rFonts w:ascii="Times New Roman" w:hAnsi="Times New Roman" w:cs="Times New Roman"/>
          <w:sz w:val="24"/>
          <w:szCs w:val="24"/>
        </w:rPr>
        <w:t xml:space="preserve"> с юношеских лет финансовой грамотности позволяет легче адаптироваться к постоянно меняющееся финансовой сфере.</w:t>
      </w:r>
      <w:proofErr w:type="gramEnd"/>
      <w:r w:rsidR="00DB5BBA" w:rsidRPr="005262E1">
        <w:rPr>
          <w:rFonts w:ascii="Times New Roman" w:hAnsi="Times New Roman" w:cs="Times New Roman"/>
          <w:sz w:val="24"/>
          <w:szCs w:val="24"/>
        </w:rPr>
        <w:t xml:space="preserve"> Эти бесценные знания действительно помогут сделать жизнь гораздо проще.</w:t>
      </w:r>
    </w:p>
    <w:p w:rsidR="006E732A" w:rsidRPr="009E0759" w:rsidRDefault="006E732A" w:rsidP="009E0759">
      <w:pPr>
        <w:rPr>
          <w:rFonts w:ascii="Times New Roman" w:hAnsi="Times New Roman" w:cs="Times New Roman"/>
        </w:rPr>
      </w:pPr>
    </w:p>
    <w:p w:rsidR="003B5F07" w:rsidRPr="009E0759" w:rsidRDefault="003B5F07" w:rsidP="009E0759">
      <w:pPr>
        <w:rPr>
          <w:rFonts w:ascii="Times New Roman" w:hAnsi="Times New Roman" w:cs="Times New Roman"/>
        </w:rPr>
      </w:pPr>
    </w:p>
    <w:sectPr w:rsidR="003B5F07" w:rsidRPr="009E0759" w:rsidSect="0070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7432"/>
    <w:multiLevelType w:val="hybridMultilevel"/>
    <w:tmpl w:val="5F9E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7D"/>
    <w:rsid w:val="0007361B"/>
    <w:rsid w:val="0037437D"/>
    <w:rsid w:val="003B5F07"/>
    <w:rsid w:val="005262E1"/>
    <w:rsid w:val="00643D2E"/>
    <w:rsid w:val="00696148"/>
    <w:rsid w:val="006E732A"/>
    <w:rsid w:val="00702D84"/>
    <w:rsid w:val="008C60E6"/>
    <w:rsid w:val="00941F75"/>
    <w:rsid w:val="009E0759"/>
    <w:rsid w:val="00AD3A62"/>
    <w:rsid w:val="00CD63A9"/>
    <w:rsid w:val="00DB5BBA"/>
    <w:rsid w:val="00DC2AE0"/>
    <w:rsid w:val="00E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G1840</dc:creator>
  <cp:keywords/>
  <dc:description/>
  <cp:lastModifiedBy>G1840</cp:lastModifiedBy>
  <cp:revision>14</cp:revision>
  <dcterms:created xsi:type="dcterms:W3CDTF">2022-11-14T11:42:00Z</dcterms:created>
  <dcterms:modified xsi:type="dcterms:W3CDTF">2022-11-17T12:59:00Z</dcterms:modified>
</cp:coreProperties>
</file>