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7" w:rsidRDefault="00934A04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sz w:val="24"/>
          <w:szCs w:val="24"/>
        </w:rPr>
        <w:t>С детства я очень любила читать. Меня никто не заставлял, никто не обещал мне угощение за прочитанную перед сном страницу. Нет, все наоборот: чтение было моим почти единственным видом досуга</w:t>
      </w:r>
      <w:proofErr w:type="gramStart"/>
      <w:r w:rsidRPr="00EF1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AD5">
        <w:rPr>
          <w:rFonts w:ascii="Times New Roman" w:hAnsi="Times New Roman" w:cs="Times New Roman"/>
          <w:sz w:val="24"/>
          <w:szCs w:val="24"/>
        </w:rPr>
        <w:t xml:space="preserve"> приносящим мне полнейшее удовлетворение. Наверное, именно из-за своего пристрастия я поступила на филологический факультет</w:t>
      </w:r>
      <w:proofErr w:type="gramStart"/>
      <w:r w:rsidRPr="00EF1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AD5">
        <w:rPr>
          <w:rFonts w:ascii="Times New Roman" w:hAnsi="Times New Roman" w:cs="Times New Roman"/>
          <w:sz w:val="24"/>
          <w:szCs w:val="24"/>
        </w:rPr>
        <w:t xml:space="preserve"> а потом « превратилась» в учителя русского языка и литературы. Я шла на уроки своей любимой литературы и представляла, как мы с учениками будем обсуждать сюжеты, переживать за героев, пытаться понять их поступки. Но </w:t>
      </w:r>
      <w:proofErr w:type="gramStart"/>
      <w:r w:rsidRPr="00EF1AD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F1AD5">
        <w:rPr>
          <w:rFonts w:ascii="Times New Roman" w:hAnsi="Times New Roman" w:cs="Times New Roman"/>
          <w:sz w:val="24"/>
          <w:szCs w:val="24"/>
        </w:rPr>
        <w:t xml:space="preserve"> же я была разочарована, когда поняла, что говорить придется только мне, а все мои попытки растормошить детей будут встречать на своем пути равнодушные лица, что-то вяло бормочущие себе под нос. Только спустя время </w:t>
      </w:r>
      <w:r w:rsidR="00246B77">
        <w:rPr>
          <w:rFonts w:ascii="Times New Roman" w:hAnsi="Times New Roman" w:cs="Times New Roman"/>
          <w:sz w:val="24"/>
          <w:szCs w:val="24"/>
        </w:rPr>
        <w:t xml:space="preserve">мне стала ясна </w:t>
      </w:r>
      <w:r w:rsidRPr="00EF1AD5">
        <w:rPr>
          <w:rFonts w:ascii="Times New Roman" w:hAnsi="Times New Roman" w:cs="Times New Roman"/>
          <w:sz w:val="24"/>
          <w:szCs w:val="24"/>
        </w:rPr>
        <w:t>причина: дети не читают. Этот вердикт прозвучал для меня как гром среди ясного неба</w:t>
      </w:r>
      <w:r w:rsidR="00246B77">
        <w:rPr>
          <w:rFonts w:ascii="Times New Roman" w:hAnsi="Times New Roman" w:cs="Times New Roman"/>
          <w:sz w:val="24"/>
          <w:szCs w:val="24"/>
        </w:rPr>
        <w:t>,</w:t>
      </w:r>
      <w:r w:rsidRPr="00EF1AD5">
        <w:rPr>
          <w:rFonts w:ascii="Times New Roman" w:hAnsi="Times New Roman" w:cs="Times New Roman"/>
          <w:sz w:val="24"/>
          <w:szCs w:val="24"/>
        </w:rPr>
        <w:t xml:space="preserve"> и я твердо решила бороться </w:t>
      </w:r>
      <w:r w:rsidR="00EF1AD5" w:rsidRPr="00EF1AD5">
        <w:rPr>
          <w:rFonts w:ascii="Times New Roman" w:hAnsi="Times New Roman" w:cs="Times New Roman"/>
          <w:sz w:val="24"/>
          <w:szCs w:val="24"/>
        </w:rPr>
        <w:t>с недоразумением. С опытом мне стала понятна одна из причин, которая мешает моим ученикам насладиться книгой: они не могли переживать то, что переживал сам автор, создавая свой шедевр. Между подростком и пространством художественной литературы существовал барьер, который почти невозможно преодолеть. Но это « почти» вселяло в меня надежду</w:t>
      </w:r>
      <w:proofErr w:type="gramStart"/>
      <w:r w:rsidR="00EF1AD5" w:rsidRPr="00EF1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1AD5" w:rsidRPr="00EF1AD5">
        <w:rPr>
          <w:rFonts w:ascii="Times New Roman" w:hAnsi="Times New Roman" w:cs="Times New Roman"/>
          <w:sz w:val="24"/>
          <w:szCs w:val="24"/>
        </w:rPr>
        <w:t xml:space="preserve"> и я верила, что смогу изменить ситуацию.  Я понимала, что нужно использовать все возможные средства, чтобы помочь ученикам эмоционально  « погрузиться» в текст, окунуться в океан смыслов и образов</w:t>
      </w:r>
      <w:proofErr w:type="gramStart"/>
      <w:r w:rsidR="00EF1AD5" w:rsidRPr="00EF1A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1AD5" w:rsidRPr="00EF1AD5">
        <w:rPr>
          <w:rFonts w:ascii="Times New Roman" w:hAnsi="Times New Roman" w:cs="Times New Roman"/>
          <w:sz w:val="24"/>
          <w:szCs w:val="24"/>
        </w:rPr>
        <w:t xml:space="preserve"> 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Погружение представляет собой последовательный процесс. На уроках литературы плавное погружение в этот океан, когда ты знаешь, что тебе точно хватит запаса кислорода, достигается с помощью и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спользовании я различных приемы. Внедрив их в свою работу, </w:t>
      </w:r>
      <w:r w:rsidR="006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6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увидела первые результаты: урок литературы превратился в живую, увлекательную беседу, ребята начали понимать героев, переживать за них. </w:t>
      </w:r>
    </w:p>
    <w:p w:rsidR="00EF1AD5" w:rsidRPr="00EF1AD5" w:rsidRDefault="006816B7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самыми запоминающимися для меня стали уроки, на которых мы разбирали рассказ 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Елены </w:t>
      </w:r>
      <w:proofErr w:type="spellStart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Габовой</w:t>
      </w:r>
      <w:proofErr w:type="spellEnd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Не пускайте рыжую на озеро»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 одна из основных проблем  коллектива подростков. Сегодня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все более агрессивные формы, когда травля становится не просто возрастной потребностью, а модной тенденцией.  Подобные ситуации нам, как педагогам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чем знакомы. Коллектив подростков выбирает жертву и начинает все силы направлять на унижение и подавление воли человека. В числе жертв, как правило, оказываются люди, по  мнению коллектива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слабые, скромные, возможно, обладающие своеобразной внешностью. То есть в данном случае срабатывает стереотипное мышление, которое необходимо разрушить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здесь я использую прием удивления.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447800" cy="2019300"/>
            <wp:effectExtent l="19050" t="0" r="0" b="0"/>
            <wp:docPr id="1" name="Рисунок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A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267200" cy="2743200"/>
            <wp:effectExtent l="19050" t="0" r="0" b="0"/>
            <wp:docPr id="2" name="Рисунок 1" descr="uzn_147367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_14736791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70660" cy="1988820"/>
            <wp:effectExtent l="19050" t="0" r="0" b="0"/>
            <wp:docPr id="3" name="Рисунок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D5" w:rsidRPr="00EF1AD5" w:rsidRDefault="006816B7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доску я вывожу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картинки-оптический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обман, в процессе обсуждения мы понимаем, что каждый увидел свой образ. Далее я предлагаю ребятам  еще раз взглянуть на доску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представлены фотографии людей, и выбрать того человека, с которым им бы хотелось познакомиться. Конечно, ответы очевидны, но столь же неожиданной для ребят становится информация о том, что привлекательная женщина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Дарья Салтыкова ,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Салтычиха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указу которой было замучено много крепостных. Вторая же женщина – Лизи Веласкес. Эта девушка родилась с генетическими аномалиями, однако нашла в себе силы бороться со своим недугом и стала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блогером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чья деятельность направлена на помощь людям, находящимся в сложной ситуации.  </w:t>
      </w:r>
      <w:r w:rsidR="00EF1AD5" w:rsidRPr="00EF1A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857500" cy="2857500"/>
            <wp:effectExtent l="19050" t="0" r="0" b="0"/>
            <wp:docPr id="4" name="Рисунок 3" descr="de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AD5" w:rsidRPr="00EF1A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724275" cy="2974361"/>
            <wp:effectExtent l="19050" t="0" r="0" b="0"/>
            <wp:docPr id="5" name="Рисунок 4" descr="972d01e31d881f251d5d545c037e388b_fitted_133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2d01e31d881f251d5d545c037e388b_fitted_133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919" cy="29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D5" w:rsidRPr="00EF1AD5" w:rsidRDefault="00EF1AD5" w:rsidP="006816B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стереотипное восприятие получило определенного рода урон, следует перейти к смысловому чтению текста.  И  здесь я использую еще один прием, который получил название « Грани слова». Этот прием основан на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коннотативном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анализе слова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основе которого заложено эмоциональное, оценочное, экспрессивное восприятие той или иной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лексическй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единицы. Иными словами слово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его истолкования, </w:t>
      </w:r>
      <w:r w:rsidR="006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наполняется различными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значениями. Это и есть грани. 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 вами отрывки 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рассказы. Первый отрывок взят из начала текста, второй-это финальная сцена. При анализе мы обращаем внимание на ключевые детали, характеризующие героиню: это ее волосы и цвет.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доске рыжие волосы / голос). В начале текста и  в финале мы наблюдаем 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различную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коннотативную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наполненность этих слов. Начало: волосы грубые и толстые, как медная проволока, коса напоминала трос, это яркое пятно, голос ужасно пронзительный, девчонки затыкали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уши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начинает. В конце текста те же самые детали приобретают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иное ассоциативное восприятие: золотоволосая красавица, высоким, удивительно знакомым голосом, Светка оказалась « золотой»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финале рассказчик видит Светку совсем другой. В чем причина? Она изменилась</w:t>
      </w:r>
      <w:r w:rsidR="006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Нет, изменилось его сознание: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приобрел жизненный опыт и научился видеть настоящее в людях. Именно поэтому финальные строч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звучат так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«….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рыжие мы. Весь класс рыжий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Здесь слово рыжий получает сов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шенно новую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коннотативную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наполненность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это характеристика, отражающая внутреннюю слепоту людей. Дети не смогли разобраться в человеке и сделали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объектом насмешек талантливую,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удивительную девочку. Подобный анализ помогает достичь следующего уровня эмоционального погружения. Работа с художественной деталью и лексической единицей вывела на поверхность проблему текста. 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Трагическое положение Светки станет  еще более понятным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обратиться к фрагменту из стихотворения Заболоцкого « Некрасивая девочка»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EF1AD5">
        <w:rPr>
          <w:rFonts w:ascii="Times New Roman" w:hAnsi="Times New Roman" w:cs="Times New Roman"/>
          <w:color w:val="3C3C3C"/>
          <w:sz w:val="24"/>
          <w:szCs w:val="24"/>
        </w:rPr>
        <w:t>И пусть черты её нехороши</w:t>
      </w:r>
      <w:proofErr w:type="gramStart"/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И</w:t>
      </w:r>
      <w:proofErr w:type="gramEnd"/>
      <w:r w:rsidRPr="00EF1AD5">
        <w:rPr>
          <w:rFonts w:ascii="Times New Roman" w:hAnsi="Times New Roman" w:cs="Times New Roman"/>
          <w:color w:val="3C3C3C"/>
          <w:sz w:val="24"/>
          <w:szCs w:val="24"/>
        </w:rPr>
        <w:t> нечем ей прельстить воображенье, —</w:t>
      </w:r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Младенческая грация души</w:t>
      </w:r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Уже сквозит в любом её движенье.</w:t>
      </w:r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А если это так, то что есть красота</w:t>
      </w:r>
      <w:proofErr w:type="gramStart"/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И</w:t>
      </w:r>
      <w:proofErr w:type="gramEnd"/>
      <w:r w:rsidRPr="00EF1AD5">
        <w:rPr>
          <w:rFonts w:ascii="Times New Roman" w:hAnsi="Times New Roman" w:cs="Times New Roman"/>
          <w:color w:val="3C3C3C"/>
          <w:sz w:val="24"/>
          <w:szCs w:val="24"/>
        </w:rPr>
        <w:t> почему её обожествляют люди?</w:t>
      </w:r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Сосуд она, в котором пустота,</w:t>
      </w:r>
      <w:r w:rsidRPr="00EF1AD5">
        <w:rPr>
          <w:rFonts w:ascii="Times New Roman" w:hAnsi="Times New Roman" w:cs="Times New Roman"/>
          <w:color w:val="3C3C3C"/>
          <w:sz w:val="24"/>
          <w:szCs w:val="24"/>
        </w:rPr>
        <w:br/>
        <w:t>Или огонь, мерцающий в сосуде?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EF1AD5">
        <w:rPr>
          <w:rFonts w:ascii="Times New Roman" w:hAnsi="Times New Roman" w:cs="Times New Roman"/>
          <w:color w:val="3C3C3C"/>
          <w:sz w:val="24"/>
          <w:szCs w:val="24"/>
        </w:rPr>
        <w:t>Сочетание лексического анализа с поэтическим обрамление – это прочный фундамент следующего шаг</w:t>
      </w:r>
      <w:proofErr w:type="gramStart"/>
      <w:r w:rsidRPr="00EF1AD5">
        <w:rPr>
          <w:rFonts w:ascii="Times New Roman" w:hAnsi="Times New Roman" w:cs="Times New Roman"/>
          <w:color w:val="3C3C3C"/>
          <w:sz w:val="24"/>
          <w:szCs w:val="24"/>
        </w:rPr>
        <w:t>а-</w:t>
      </w:r>
      <w:proofErr w:type="gramEnd"/>
      <w:r w:rsidRPr="00EF1AD5">
        <w:rPr>
          <w:rFonts w:ascii="Times New Roman" w:hAnsi="Times New Roman" w:cs="Times New Roman"/>
          <w:color w:val="3C3C3C"/>
          <w:sz w:val="24"/>
          <w:szCs w:val="24"/>
        </w:rPr>
        <w:t xml:space="preserve"> критического осмысления проблематики рассказа.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этапе я предлагаю использование приема « Взгляд со стороны и изнутри».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возможностей интерактивной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онлайн-доски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падллет</w:t>
      </w:r>
      <w:proofErr w:type="spellEnd"/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создаем картину впечатлений. Я задаю детям вопросы</w:t>
      </w:r>
      <w:proofErr w:type="gramStart"/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которые каждый должен дать свой ответ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видели Светку ее одноклассники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она  была на самом деле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могла чувствовать героиня, столкнувшаяся с такой несправедливостью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этом этапе у 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сформироваться четкое  понимание проблемы текста. Ученики осознали, что ложные установки мешают разглядеть одноклассникам истинную Светку. Они видят ее сквозь призму сложившегося убеждения и получившего распространение прозвища « Рыжуха». Дети не понимают, что они ошибаются, а Светка страдает от этого. Чтобы прочувствовать  внутреннюю боль героини, я предлагаю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использование следующего приема, который носит название « Вживание в образ». Прием нацелен на формирование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актуализацию эмоциональной памяти.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Ученикам предлагается воссоздать впечатления главной героини  от одного события в виде дневниковой записи. Кульминационным событием в тест является сцена на теплоходе, когда ребята с помощью различных уловок помешали главной героине принять участие в походе. Причем автор намеренно не сообщает нам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эмоции испытала главная героиня после предательских поступков одноклассников. Это усложняет задачу, потому что ученикам приходится перенести произошедшее на себя. А что бы они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почувствовали в такой ситуации?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каждый из учеников воссоздает словесно боль главной героини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 работе не должно предшествовать предварительное обсуждение, потому что важно, чтобы каждый прочувствовал ситуацию  , а не взял на вооружение информацию, полученную во время обсуждения.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Успешный опыт « вживания» сигнализирует о формировании эмоционального интеллекта. То есть ученики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смогли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понять,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героев прав, а кто ошибался, они разобрались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чем могут быть причины подобного рода ошибок. Можно сказать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ученики сумели отделить зерна от плевел. Им стала понятна суть проблемы, заложенной в тексте.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следующий этап – это финальное погружение в наш океан</w:t>
      </w:r>
      <w:proofErr w:type="gram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втором  уроке я использую элементы </w:t>
      </w:r>
      <w:proofErr w:type="spellStart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психодрамы</w:t>
      </w:r>
      <w:proofErr w:type="spellEnd"/>
      <w:r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создание ситуации потрясения, переживания снова в подробностях жизненной драмы, стресс-фактора с целью преодоления страха, </w:t>
      </w:r>
      <w:proofErr w:type="spell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освождения</w:t>
      </w:r>
      <w:proofErr w:type="spell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психологического груза и приобретения душевного очищения или духовного возрождения. Своеобразную </w:t>
      </w:r>
      <w:proofErr w:type="spell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психодраму</w:t>
      </w:r>
      <w:proofErr w:type="spell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создании произведения пережил сам автор.. </w:t>
      </w:r>
      <w:proofErr w:type="spell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Психодрамма</w:t>
      </w:r>
      <w:proofErr w:type="spell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предполагает элемент спонтанности, погружение в ситуацию здесь и сейчас</w:t>
      </w:r>
      <w:proofErr w:type="gram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уроке создаются проблемные группы , каждая из которых  берет на себя определенную роль. Причем варианты групповой идентификации могут быть разными: обвиняемые, обвинители, защитники; героиня, повествователь, психолог, одноклассники; одноклассники </w:t>
      </w:r>
      <w:proofErr w:type="gram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–п</w:t>
      </w:r>
      <w:proofErr w:type="gram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одростки, одноклассники, ставшие взрослыми, главная героиня.</w:t>
      </w:r>
      <w:r w:rsidR="0024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EF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руппам предлагается обсудить событие  из рассказа, дать ему оценку, определить причины произошедшего и предложить варианты разрешения ситуации. </w:t>
      </w:r>
    </w:p>
    <w:p w:rsidR="00246B77" w:rsidRDefault="00246B77" w:rsidP="00EF1A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все этапы эмоционального погружения будут пройдены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аинственный, полны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опасности океан смыслов засияет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чистотой и осознанием истины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1AD5" w:rsidRPr="00EF1AD5" w:rsidRDefault="00246B77" w:rsidP="00EF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Работая учителем, я сформировала для себя твердое убеждение: к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понимать, какую ответственность он несет перед отдельной личностью и перед всем обществом в целом. Если мы начнем осознавать</w:t>
      </w:r>
      <w:proofErr w:type="gramStart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урок- это не 45 минут , а целая </w:t>
      </w:r>
      <w:proofErr w:type="spellStart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микрожизнь</w:t>
      </w:r>
      <w:proofErr w:type="spellEnd"/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череда ошибок, горесть поражений, полученный опыт и новый виток в </w:t>
      </w:r>
      <w:r w:rsidR="00EF1AD5" w:rsidRPr="00EF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сознании ребенка, то , хочется верить, будущее прекратит быть бесконечным вопросом. Оно обретет ясные черты, а все, что нравственно  уничтожает наше общество, останется лишь  страшным воспоминанием</w:t>
      </w: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AD5" w:rsidRPr="00EF1AD5" w:rsidRDefault="00EF1AD5" w:rsidP="00EF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138F" w:rsidRPr="00EF1AD5" w:rsidRDefault="00EF1AD5" w:rsidP="00EF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A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138F" w:rsidRPr="00EF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A04"/>
    <w:rsid w:val="00246B77"/>
    <w:rsid w:val="006816B7"/>
    <w:rsid w:val="006A138F"/>
    <w:rsid w:val="00934A04"/>
    <w:rsid w:val="00E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2023-06-28T17:29:00Z</dcterms:created>
  <dcterms:modified xsi:type="dcterms:W3CDTF">2023-06-28T18:11:00Z</dcterms:modified>
</cp:coreProperties>
</file>