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lankSlideLTGliederung1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ab/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ФОРМИРОВАНИЕ ЧИТАТЕЛЬСКОЙ ГРАМОТНОСТИ НА УРОКАХ РУССКОГО ЯЗЫКА В 5 КЛАССЕ</w:t>
      </w:r>
    </w:p>
    <w:p>
      <w:pPr>
        <w:pStyle w:val="BlankSlideLTGliederung1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u w:val="none"/>
          <w:effect w:val="none"/>
        </w:rPr>
        <w:tab/>
      </w:r>
      <w:r>
        <w:rPr>
          <w:rFonts w:ascii="Nimbus Roman" w:hAnsi="Nimbus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1 слайд</w:t>
      </w:r>
    </w:p>
    <w:p>
      <w:pPr>
        <w:pStyle w:val="BlankSlideLTGliederung1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ab/>
      </w:r>
      <w:r>
        <w:rPr>
          <w:rFonts w:ascii="Nimbus Roman" w:hAnsi="Nimbus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Педагогическое сообщество сходится во мнении, что современному школьнику, из-за большого объема информации привыкшему читать поверхностно, необходима целенаправленная системная поддержка, которая будет направлена на повышение качества чтения. Я хочу рассказать о том,  как формировать читательскую грамотность на уроках русского языка в 5 классе. </w:t>
      </w:r>
    </w:p>
    <w:p>
      <w:pPr>
        <w:pStyle w:val="BlankSlideLTGliederung1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ab/>
      </w:r>
      <w:r>
        <w:rPr>
          <w:rFonts w:ascii="Nimbus Roman" w:hAnsi="Nimbus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2 слайд    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Важнейшими составляющими читательской деятельности, поддающимися измерению, являются читательские действия – те задачи и способы их решения, которые использует читатель для того, чтобы проложить собственный путь по тексту и между текстами. В настоящее время выделены следующие группы читательских действий: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1. Читательские действия, связанные с нахождением и извлечением информации из текста.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2. Читательские действия, связанные с интеграцией и интерпретацией текста.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3. Читательские действия, связанные с осмыслением и оценкой текста.</w:t>
      </w:r>
    </w:p>
    <w:p>
      <w:pPr>
        <w:pStyle w:val="Style12"/>
        <w:widowControl/>
        <w:tabs>
          <w:tab w:val="clear" w:pos="708"/>
          <w:tab w:val="left" w:pos="0" w:leader="none"/>
        </w:tabs>
        <w:spacing w:lineRule="auto" w:line="240" w:before="0" w:after="0"/>
        <w:ind w:left="0" w:right="0" w:firstLine="71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4. Читательские действия, связанные с использованием информации из текста.</w:t>
      </w:r>
    </w:p>
    <w:p>
      <w:pPr>
        <w:pStyle w:val="Style12"/>
        <w:widowControl/>
        <w:tabs>
          <w:tab w:val="clear" w:pos="708"/>
          <w:tab w:val="left" w:pos="0" w:leader="none"/>
        </w:tabs>
        <w:spacing w:lineRule="auto" w:line="240" w:before="0" w:after="0"/>
        <w:ind w:left="0" w:right="0" w:firstLine="71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3 слайд</w:t>
      </w:r>
    </w:p>
    <w:p>
      <w:pPr>
        <w:pStyle w:val="Style12"/>
        <w:widowControl/>
        <w:tabs>
          <w:tab w:val="clear" w:pos="708"/>
          <w:tab w:val="left" w:pos="0" w:leader="none"/>
        </w:tabs>
        <w:spacing w:lineRule="auto" w:line="240" w:before="0" w:after="0"/>
        <w:ind w:left="0" w:right="0" w:firstLine="71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Формирование указанных читательских действий возможно при использовании текстов различных функциональных стилей речи. Один из них «Королева маргариток»</w:t>
      </w:r>
    </w:p>
    <w:p>
      <w:pPr>
        <w:pStyle w:val="Title2ContentLTGliederung1"/>
        <w:spacing w:lineRule="auto" w:line="240" w:before="0" w:after="0"/>
        <w:ind w:left="0" w:right="0" w:hanging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sz w:val="24"/>
          <w:szCs w:val="24"/>
        </w:rPr>
        <w:t>В начале XVIII века одному французскому ботанику прислали из Китая семена неизвестного растения. Семена посеяли в Парижском ботаническом саду, и растение расцвело красным лучистым цветком с желтой серединкой. Оно походило на большую маргаритку.  Французам понравился этот цветок, и они назвали его Королевой маргариток. Ботаники и садовники стали выводить новые сорта Королевы маргариток различной окраски. И спустя двадцать два года расцвел невиданный махровый цветок. Увидев его, один из ботаников воскликнул: «Астер!», что значит по-гречески «звезда». С тех пор этот цветок стали называть астрой.</w:t>
      </w:r>
    </w:p>
    <w:p>
      <w:pPr>
        <w:pStyle w:val="Title2ContentLTGliederung1"/>
        <w:spacing w:lineRule="auto" w:line="240" w:before="0" w:after="0"/>
        <w:ind w:left="0" w:right="0" w:hanging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sz w:val="24"/>
          <w:szCs w:val="24"/>
        </w:rPr>
        <w:tab/>
        <w:t>4 слайд</w:t>
      </w:r>
    </w:p>
    <w:p>
      <w:pPr>
        <w:pStyle w:val="Normal"/>
        <w:spacing w:lineRule="auto" w:line="240" w:before="0" w:after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sz w:val="24"/>
          <w:szCs w:val="24"/>
        </w:rPr>
        <w:t>1.2.1. Находить и извлекать одну или несколько единиц информации, расположенных в одном фрагменте текста;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color w:val="000000"/>
          <w:spacing w:val="0"/>
          <w:sz w:val="24"/>
          <w:szCs w:val="24"/>
        </w:rPr>
        <w:t>-Как вы думаете, какую страну можно считать родиной астры?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color w:val="000000"/>
          <w:spacing w:val="0"/>
          <w:sz w:val="24"/>
          <w:szCs w:val="24"/>
        </w:rPr>
        <w:t>-Почему французы назвали новый цветок «Королевой маргариток»?</w:t>
      </w:r>
    </w:p>
    <w:p>
      <w:pPr>
        <w:pStyle w:val="Normal"/>
        <w:spacing w:lineRule="auto" w:line="240" w:before="0" w:after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sz w:val="24"/>
          <w:szCs w:val="24"/>
        </w:rPr>
        <w:t>1.3. Определять наличие/отсутствие информации;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color w:val="000000"/>
          <w:spacing w:val="0"/>
          <w:sz w:val="24"/>
          <w:szCs w:val="24"/>
        </w:rPr>
        <w:t>-Какая информация не соответствует содержанию текста?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color w:val="000000"/>
          <w:spacing w:val="0"/>
          <w:sz w:val="24"/>
          <w:szCs w:val="24"/>
        </w:rPr>
        <w:t>В конце XVIII века одному французскому ботанику прислали из Китая семена неизвестного растения.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color w:val="000000"/>
          <w:spacing w:val="0"/>
          <w:sz w:val="24"/>
          <w:szCs w:val="24"/>
        </w:rPr>
        <w:t>Растение расцвело жёлтым лучистым цветком.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color w:val="000000"/>
          <w:spacing w:val="0"/>
          <w:sz w:val="24"/>
          <w:szCs w:val="24"/>
        </w:rPr>
        <w:t>«Астер» – по-гречески «звезда».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color w:val="000000"/>
          <w:spacing w:val="0"/>
          <w:sz w:val="24"/>
          <w:szCs w:val="24"/>
        </w:rPr>
        <w:t>И спустя двадцать три года расцвел невиданный махровый цветок.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sz w:val="24"/>
          <w:szCs w:val="24"/>
        </w:rPr>
        <w:tab/>
      </w:r>
      <w:r>
        <w:rPr>
          <w:rFonts w:ascii="Nimbus Roman" w:hAnsi="Nimbus Roman"/>
          <w:b/>
          <w:bCs/>
          <w:sz w:val="24"/>
          <w:szCs w:val="24"/>
        </w:rPr>
        <w:t>5 слайд</w:t>
      </w:r>
    </w:p>
    <w:p>
      <w:pPr>
        <w:pStyle w:val="Normal"/>
        <w:spacing w:lineRule="auto" w:line="240" w:before="0" w:after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bCs w:val="false"/>
          <w:sz w:val="24"/>
          <w:szCs w:val="24"/>
        </w:rPr>
        <w:t>2.2. Понимать смысловую структуру текста (определять тему, главную мысль/идею, назначение текста)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bCs w:val="false"/>
          <w:color w:val="000000"/>
          <w:spacing w:val="0"/>
          <w:sz w:val="24"/>
          <w:szCs w:val="24"/>
        </w:rPr>
        <w:t>-Текст  назван «Королева маргариток». Возможен ли другой вариант названия?</w:t>
      </w:r>
    </w:p>
    <w:p>
      <w:pPr>
        <w:pStyle w:val="Normal"/>
        <w:spacing w:lineRule="auto" w:line="240" w:before="0" w:after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bCs w:val="false"/>
          <w:sz w:val="24"/>
          <w:szCs w:val="24"/>
        </w:rPr>
        <w:t>2.3. Понимать значение неизвестного слова или выражения на основе контекста;</w:t>
      </w:r>
    </w:p>
    <w:p>
      <w:pPr>
        <w:pStyle w:val="Normal"/>
        <w:spacing w:lineRule="auto" w:line="240" w:before="0" w:after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bCs w:val="false"/>
          <w:color w:val="000000"/>
          <w:spacing w:val="0"/>
          <w:sz w:val="24"/>
          <w:szCs w:val="24"/>
        </w:rPr>
        <w:t>-Объясните значение слова «махровый», опираясь на текст  и рисунок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bCs w:val="false"/>
          <w:sz w:val="24"/>
          <w:szCs w:val="24"/>
        </w:rPr>
        <w:t>2.6. Формулировать выводы на основе обобщения отдельных частей текста;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bCs w:val="false"/>
          <w:color w:val="000000"/>
          <w:spacing w:val="0"/>
          <w:sz w:val="24"/>
          <w:szCs w:val="24"/>
        </w:rPr>
        <w:t>- Опираясь на текст, объясните, какие внешние особенности астры оправдывают ее название «астра» – звезда?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bCs w:val="false"/>
          <w:sz w:val="24"/>
          <w:szCs w:val="24"/>
        </w:rPr>
        <w:tab/>
      </w:r>
      <w:r>
        <w:rPr>
          <w:rFonts w:ascii="Nimbus Roman" w:hAnsi="Nimbus Roman"/>
          <w:b/>
          <w:bCs/>
          <w:sz w:val="24"/>
          <w:szCs w:val="24"/>
        </w:rPr>
        <w:t>6 слайд</w:t>
      </w:r>
    </w:p>
    <w:p>
      <w:pPr>
        <w:pStyle w:val="Title2ContentLTGliederung1"/>
        <w:spacing w:lineRule="auto" w:line="240" w:before="0" w:after="0"/>
        <w:ind w:left="0" w:right="0" w:hanging="0"/>
        <w:jc w:val="center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bCs/>
          <w:color w:val="000000"/>
          <w:sz w:val="24"/>
          <w:szCs w:val="24"/>
        </w:rPr>
        <w:t>Астра</w:t>
      </w:r>
    </w:p>
    <w:p>
      <w:pPr>
        <w:pStyle w:val="Title2ContentLTGliederung1"/>
        <w:spacing w:lineRule="auto" w:line="240" w:before="0" w:after="0"/>
        <w:ind w:left="0" w:right="0" w:hanging="0"/>
        <w:jc w:val="left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color w:val="000000"/>
          <w:sz w:val="24"/>
          <w:szCs w:val="24"/>
        </w:rPr>
        <w:t>Осень над парком тенистым... Ложится</w:t>
      </w:r>
    </w:p>
    <w:p>
      <w:pPr>
        <w:pStyle w:val="Title2ContentLTGliederung1"/>
        <w:spacing w:lineRule="auto" w:line="240" w:before="0" w:after="0"/>
        <w:ind w:left="0" w:right="0" w:hanging="0"/>
        <w:jc w:val="left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color w:val="000000"/>
          <w:sz w:val="24"/>
          <w:szCs w:val="24"/>
        </w:rPr>
        <w:t>Золото кленов на воды пруда.</w:t>
      </w:r>
    </w:p>
    <w:p>
      <w:pPr>
        <w:pStyle w:val="Title2ContentLTGliederung1"/>
        <w:spacing w:lineRule="auto" w:line="240" w:before="0" w:after="0"/>
        <w:ind w:left="0" w:right="0" w:hanging="0"/>
        <w:jc w:val="left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color w:val="000000"/>
          <w:sz w:val="24"/>
          <w:szCs w:val="24"/>
        </w:rPr>
        <w:t>Кружатся листья... Умолкнули птицы...</w:t>
      </w:r>
    </w:p>
    <w:p>
      <w:pPr>
        <w:pStyle w:val="Title2ContentLTGliederung1"/>
        <w:spacing w:lineRule="auto" w:line="240" w:before="0" w:after="0"/>
        <w:ind w:left="0" w:right="0" w:hanging="0"/>
        <w:jc w:val="left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color w:val="000000"/>
          <w:sz w:val="24"/>
          <w:szCs w:val="24"/>
        </w:rPr>
        <w:t>В похолодевшее небо глядится</w:t>
      </w:r>
    </w:p>
    <w:p>
      <w:pPr>
        <w:pStyle w:val="Title2ContentLTGliederung1"/>
        <w:spacing w:lineRule="auto" w:line="240" w:before="0" w:after="0"/>
        <w:ind w:left="0" w:right="0" w:hanging="0"/>
        <w:jc w:val="left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color w:val="000000"/>
          <w:sz w:val="24"/>
          <w:szCs w:val="24"/>
        </w:rPr>
        <w:t>Астра, лучистая астра – звезда.</w:t>
      </w:r>
    </w:p>
    <w:p>
      <w:pPr>
        <w:pStyle w:val="Title2ContentLTGliederung1"/>
        <w:spacing w:lineRule="auto" w:line="240" w:before="0" w:after="0"/>
        <w:ind w:left="0" w:right="0" w:hanging="0"/>
        <w:jc w:val="left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color w:val="000000"/>
          <w:sz w:val="24"/>
          <w:szCs w:val="24"/>
        </w:rPr>
        <w:t>Астру с прямыми ее лепестками</w:t>
      </w:r>
    </w:p>
    <w:p>
      <w:pPr>
        <w:pStyle w:val="Title2ContentLTGliederung1"/>
        <w:spacing w:lineRule="auto" w:line="240" w:before="0" w:after="0"/>
        <w:ind w:left="0" w:right="0" w:hanging="0"/>
        <w:jc w:val="left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color w:val="000000"/>
          <w:sz w:val="24"/>
          <w:szCs w:val="24"/>
        </w:rPr>
        <w:t>С древних времен называли «звездой».</w:t>
      </w:r>
    </w:p>
    <w:p>
      <w:pPr>
        <w:pStyle w:val="Title2ContentLTGliederung1"/>
        <w:spacing w:lineRule="auto" w:line="240" w:before="0" w:after="0"/>
        <w:ind w:left="0" w:right="0" w:hanging="0"/>
        <w:jc w:val="left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color w:val="000000"/>
          <w:sz w:val="24"/>
          <w:szCs w:val="24"/>
        </w:rPr>
        <w:t>Так бы ее вы назвали и сами.</w:t>
      </w:r>
    </w:p>
    <w:p>
      <w:pPr>
        <w:pStyle w:val="Title2ContentLTGliederung1"/>
        <w:spacing w:lineRule="auto" w:line="240" w:before="0" w:after="0"/>
        <w:ind w:left="0" w:right="0" w:hanging="0"/>
        <w:jc w:val="left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color w:val="000000"/>
          <w:sz w:val="24"/>
          <w:szCs w:val="24"/>
        </w:rPr>
        <w:t>В ней лепестки разбежались лучами</w:t>
      </w:r>
    </w:p>
    <w:p>
      <w:pPr>
        <w:pStyle w:val="Title2ContentLTGliederung1"/>
        <w:spacing w:lineRule="auto" w:line="240" w:before="0" w:after="0"/>
        <w:ind w:left="0" w:right="0" w:hanging="0"/>
        <w:jc w:val="left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color w:val="000000"/>
          <w:sz w:val="24"/>
          <w:szCs w:val="24"/>
        </w:rPr>
        <w:t>От сердцевинки совсем золотой.</w:t>
      </w:r>
    </w:p>
    <w:p>
      <w:pPr>
        <w:pStyle w:val="Title2ContentLTGliederung1"/>
        <w:spacing w:lineRule="auto" w:line="240" w:before="0" w:after="0"/>
        <w:ind w:left="0" w:right="0" w:hanging="0"/>
        <w:jc w:val="left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color w:val="000000"/>
          <w:sz w:val="24"/>
          <w:szCs w:val="24"/>
        </w:rPr>
        <w:t>Близятся сумерки. Тонкий и острый</w:t>
      </w:r>
    </w:p>
    <w:p>
      <w:pPr>
        <w:pStyle w:val="Title2ContentLTGliederung1"/>
        <w:spacing w:lineRule="auto" w:line="240" w:before="0" w:after="0"/>
        <w:ind w:left="0" w:right="0" w:hanging="0"/>
        <w:jc w:val="left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color w:val="000000"/>
          <w:sz w:val="24"/>
          <w:szCs w:val="24"/>
        </w:rPr>
        <w:t>В небе созвездий колышется свет.</w:t>
      </w:r>
    </w:p>
    <w:p>
      <w:pPr>
        <w:pStyle w:val="Title2ContentLTGliederung1"/>
        <w:spacing w:lineRule="auto" w:line="240" w:before="0" w:after="0"/>
        <w:ind w:left="0" w:right="0" w:hanging="0"/>
        <w:jc w:val="left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color w:val="000000"/>
          <w:sz w:val="24"/>
          <w:szCs w:val="24"/>
        </w:rPr>
        <w:t>Астра на клумбе, душистой и пестрой,</w:t>
      </w:r>
    </w:p>
    <w:p>
      <w:pPr>
        <w:pStyle w:val="Title2ContentLTGliederung1"/>
        <w:spacing w:lineRule="auto" w:line="240" w:before="0" w:after="0"/>
        <w:ind w:left="0" w:right="0" w:hanging="0"/>
        <w:jc w:val="left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color w:val="000000"/>
          <w:sz w:val="24"/>
          <w:szCs w:val="24"/>
        </w:rPr>
        <w:t>Смотрит, как светят далекие сестры,</w:t>
      </w:r>
    </w:p>
    <w:p>
      <w:pPr>
        <w:pStyle w:val="Title2ContentLTGliederung1"/>
        <w:spacing w:lineRule="auto" w:line="240" w:before="0" w:after="0"/>
        <w:ind w:left="0" w:right="0" w:hanging="0"/>
        <w:jc w:val="left"/>
        <w:rPr>
          <w:rFonts w:ascii="Nimbus Roman" w:hAnsi="Nimbus Roman"/>
          <w:color w:val="000000"/>
          <w:sz w:val="24"/>
          <w:szCs w:val="24"/>
        </w:rPr>
      </w:pPr>
      <w:r>
        <w:rPr>
          <w:rFonts w:ascii="Nimbus Roman" w:hAnsi="Nimbus Roman"/>
          <w:b/>
          <w:color w:val="000000"/>
          <w:sz w:val="24"/>
          <w:szCs w:val="24"/>
        </w:rPr>
        <w:t>И посылает с земли им привет.</w:t>
      </w:r>
    </w:p>
    <w:p>
      <w:pPr>
        <w:pStyle w:val="Normal"/>
        <w:spacing w:lineRule="auto" w:line="240" w:before="0" w:after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color w:val="000000"/>
          <w:sz w:val="24"/>
          <w:szCs w:val="24"/>
        </w:rPr>
        <w:t>3.1. Оценивать содержание текста или его элементов (примеров, аргументов, иллюстраций и т. п.</w:t>
      </w:r>
      <w:r>
        <w:rPr>
          <w:rFonts w:ascii="Nimbus Roman" w:hAnsi="Nimbus Roman"/>
          <w:b w:val="false"/>
          <w:bCs w:val="false"/>
          <w:color w:val="000000"/>
          <w:sz w:val="24"/>
          <w:szCs w:val="24"/>
        </w:rPr>
        <w:t>) относительно целей автора</w:t>
      </w:r>
    </w:p>
    <w:p>
      <w:pPr>
        <w:pStyle w:val="Normal"/>
        <w:spacing w:lineRule="auto" w:line="240" w:before="0" w:after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sz w:val="24"/>
          <w:szCs w:val="24"/>
        </w:rPr>
        <w:t>3.4. Оценивать полноту, достоверность информации</w:t>
      </w:r>
    </w:p>
    <w:p>
      <w:pPr>
        <w:pStyle w:val="Normal"/>
        <w:spacing w:lineRule="auto" w:line="240" w:before="0" w:after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bCs w:val="false"/>
          <w:color w:val="000000"/>
          <w:sz w:val="24"/>
          <w:szCs w:val="24"/>
        </w:rPr>
        <w:t>3.5. Обнаруживать противоречия, содержащиеся в одном или нескольких текстах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bCs/>
          <w:color w:val="000000"/>
          <w:spacing w:val="0"/>
          <w:sz w:val="24"/>
          <w:szCs w:val="24"/>
        </w:rPr>
        <w:t>-Прочитайте стихотворение. Сопоставьте его с текстом. Определите сходство и различие.</w:t>
      </w:r>
    </w:p>
    <w:p>
      <w:pPr>
        <w:pStyle w:val="Normal"/>
        <w:spacing w:lineRule="auto" w:line="240" w:before="0" w:after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sz w:val="24"/>
          <w:szCs w:val="24"/>
        </w:rPr>
        <w:t>3.1. Оценивать содержание текста или его элементов (примеров, аргументов, иллюстраций и т.п.)</w:t>
      </w:r>
    </w:p>
    <w:p>
      <w:pPr>
        <w:pStyle w:val="Normal"/>
        <w:spacing w:lineRule="auto" w:line="240" w:before="0" w:after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bCs w:val="false"/>
          <w:sz w:val="24"/>
          <w:szCs w:val="24"/>
        </w:rPr>
        <w:t>относительно целей автора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color w:val="000000"/>
          <w:spacing w:val="0"/>
          <w:sz w:val="24"/>
          <w:szCs w:val="24"/>
        </w:rPr>
        <w:t>-Как автор в тексте  (в первой и второй строфах) обыгрывает смысл словосочетания «осень золотая»?</w:t>
      </w:r>
    </w:p>
    <w:p>
      <w:pPr>
        <w:pStyle w:val="Normal"/>
        <w:spacing w:lineRule="auto" w:line="240" w:before="0" w:after="0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bCs/>
          <w:sz w:val="24"/>
          <w:szCs w:val="24"/>
        </w:rPr>
        <w:tab/>
        <w:t>7 слайд</w:t>
      </w:r>
    </w:p>
    <w:p>
      <w:pPr>
        <w:pStyle w:val="Normal"/>
        <w:spacing w:lineRule="auto" w:line="240" w:before="0" w:after="0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bCs w:val="false"/>
          <w:sz w:val="24"/>
          <w:szCs w:val="24"/>
        </w:rPr>
        <w:t>4.2. Использовать информацию из текста для решения практической задачи с привлечением фоновых знаний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bCs/>
          <w:color w:val="000000"/>
          <w:spacing w:val="0"/>
          <w:sz w:val="24"/>
          <w:szCs w:val="24"/>
        </w:rPr>
        <w:tab/>
        <w:t>Твоему классу поручили оформить клумбу в школьном дворе. Убеди одноклассников, используя информацию из текста и стихотворения, в том, что астра привлекательна для выращивания на клумбе. Подготовь монологическое выступление.</w:t>
      </w:r>
    </w:p>
    <w:p>
      <w:pPr>
        <w:pStyle w:val="Normal"/>
        <w:spacing w:lineRule="auto" w:line="240" w:before="0" w:after="0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/>
          <w:bCs/>
          <w:sz w:val="24"/>
          <w:szCs w:val="24"/>
        </w:rPr>
        <w:tab/>
        <w:t>8 слайд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Традиционно основная цель заданий по читательской грамотности заключается в том, чтобы ответить на несколько вопросов на общую тему текста и затем перейти к следующему заданию. Обычно читателю даны контекст и цель, которая позволяет определить способы поиска, понимания и интеграции данных. Упоминая о читательской компетенции, нужно сказать, что умения работать с текстами различных видов, могут применяться во всевозможных ситуациях и для решения разнообразных учебных, и не только, задач.</w:t>
      </w:r>
    </w:p>
    <w:p>
      <w:pPr>
        <w:pStyle w:val="BlankSlideLTGliederung1"/>
        <w:widowControl/>
        <w:tabs>
          <w:tab w:val="clear" w:pos="708"/>
          <w:tab w:val="left" w:pos="0" w:leader="none"/>
        </w:tabs>
        <w:spacing w:lineRule="auto" w:line="240" w:before="0" w:after="0"/>
        <w:ind w:left="0" w:right="0" w:firstLine="71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color w:val="000000"/>
          <w:sz w:val="24"/>
          <w:szCs w:val="24"/>
        </w:rPr>
        <w:t xml:space="preserve">Таким образом, можно сделать вывод, что читательская грамотность - это фундаментальная база функциональной грамотности. Что пригодится ребенку во взрослой жизни? Умение сопоставлять, сравнивать, анализировать,  объяснять. </w:t>
      </w:r>
      <w:r>
        <w:rPr>
          <w:rFonts w:ascii="Nimbus Roman" w:hAnsi="Nimbus Roman"/>
          <w:sz w:val="24"/>
          <w:szCs w:val="24"/>
        </w:rPr>
        <w:tab/>
      </w:r>
      <w:r>
        <w:rPr>
          <w:rFonts w:ascii="Nimbus Roman" w:hAnsi="Nimbus Roman"/>
          <w:color w:val="000000"/>
          <w:sz w:val="24"/>
          <w:szCs w:val="24"/>
        </w:rPr>
        <w:t xml:space="preserve">Читательская грамотность способствует развитию когнитивных умений. </w:t>
      </w:r>
    </w:p>
    <w:p>
      <w:pPr>
        <w:pStyle w:val="BlankSlideLTGliederung1"/>
        <w:widowControl/>
        <w:tabs>
          <w:tab w:val="clear" w:pos="708"/>
          <w:tab w:val="left" w:pos="0" w:leader="none"/>
        </w:tabs>
        <w:spacing w:lineRule="auto" w:line="240" w:before="0" w:after="0"/>
        <w:ind w:left="0" w:right="0" w:firstLine="71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color w:val="000000"/>
          <w:sz w:val="24"/>
          <w:szCs w:val="24"/>
        </w:rPr>
        <w:t xml:space="preserve">Это позволяет </w:t>
      </w:r>
      <w:r>
        <w:rPr>
          <w:rFonts w:ascii="Nimbus Roman" w:hAnsi="Nimbus Roman"/>
          <w:color w:val="000000"/>
          <w:sz w:val="24"/>
          <w:szCs w:val="24"/>
          <w:u w:val="single"/>
        </w:rPr>
        <w:t>в первую очередь</w:t>
      </w:r>
      <w:r>
        <w:rPr>
          <w:rFonts w:ascii="Nimbus Roman" w:hAnsi="Nimbus Roman"/>
          <w:color w:val="000000"/>
          <w:sz w:val="24"/>
          <w:szCs w:val="24"/>
        </w:rPr>
        <w:t xml:space="preserve">: определять вид и назначение информации;понимать тексты научного, художественного и делового характера; выделять основное содержание события текста, соотносить его с собственным опытом. </w:t>
      </w:r>
    </w:p>
    <w:p>
      <w:pPr>
        <w:pStyle w:val="BlankSlideLTGliederung1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sz w:val="24"/>
          <w:szCs w:val="24"/>
        </w:rPr>
        <w:tab/>
      </w:r>
      <w:r>
        <w:rPr>
          <w:rFonts w:ascii="Nimbus Roman" w:hAnsi="Nimbus Roman"/>
          <w:color w:val="000000"/>
          <w:sz w:val="24"/>
          <w:szCs w:val="24"/>
          <w:u w:val="single"/>
        </w:rPr>
        <w:t>Во-вторых</w:t>
      </w:r>
      <w:r>
        <w:rPr>
          <w:rFonts w:ascii="Nimbus Roman" w:hAnsi="Nimbus Roman"/>
          <w:color w:val="000000"/>
          <w:sz w:val="24"/>
          <w:szCs w:val="24"/>
        </w:rPr>
        <w:t>, позволяет отбирать из базы имеющихся знаний и умений те, которые необходимы для достижения целей или удовлетворения потребностей; систематизировать полученную информацию и  на ее основе строить собственные утверждения, составлять опорные конспекты, планы; видеть проблемы и уметь решать их.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книге «Раздумья» Дмитрий Сергеевич Лихачев писал: «</w:t>
      </w:r>
      <w:r>
        <w:rPr>
          <w:rFonts w:ascii="Nimbus Roman" w:hAnsi="Nimbus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Несмотря на все новейшие открытия, новые виды сохранения информации, не будем спешить расставаться с книгой. Книга остается. Она будет нужна человеку всегда. Ее не просто читают. Над ней размышляют». Действительно, в современном образовательном пространстве </w:t>
      </w:r>
      <w:r>
        <w:rPr>
          <w:rFonts w:ascii="Nimbus Roman" w:hAnsi="Nimbus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школьнику необходимо постоянно проявлять способность осмысленно читать текст, анализировать его, извлекать и интерпретировать информацию, поэтому работа над формированием читательской грамотности как составляющей функциональной грамотности является необходимой компетенцией ученика XXI века.</w:t>
      </w:r>
    </w:p>
    <w:p>
      <w:pPr>
        <w:pStyle w:val="Normal"/>
        <w:spacing w:lineRule="auto" w:line="240" w:before="0" w:after="0"/>
        <w:rPr>
          <w:rFonts w:ascii="Nimbus Roman" w:hAnsi="Nimbus Roman" w:cs="Times New Roman"/>
          <w:sz w:val="24"/>
          <w:szCs w:val="24"/>
        </w:rPr>
      </w:pPr>
      <w:r>
        <w:rPr>
          <w:rFonts w:cs="Times New Roman" w:ascii="Nimbus Roman" w:hAnsi="Nimbus Roman"/>
          <w:sz w:val="24"/>
          <w:szCs w:val="24"/>
        </w:rPr>
      </w:r>
    </w:p>
    <w:p>
      <w:pPr>
        <w:pStyle w:val="Style12"/>
        <w:spacing w:before="0" w:after="160"/>
        <w:rPr>
          <w:rFonts w:ascii="Nimbus Roman" w:hAnsi="Nimbus Roman" w:cs="Times New Roman"/>
          <w:sz w:val="24"/>
          <w:szCs w:val="24"/>
        </w:rPr>
      </w:pPr>
      <w:r>
        <w:rPr>
          <w:rFonts w:cs="Times New Roman" w:ascii="Nimbus Roman" w:hAnsi="Nimbus Roman"/>
          <w:sz w:val="24"/>
          <w:szCs w:val="24"/>
        </w:rPr>
      </w:r>
    </w:p>
    <w:p>
      <w:pPr>
        <w:pStyle w:val="Style12"/>
        <w:spacing w:before="0" w:after="160"/>
        <w:rPr>
          <w:rFonts w:ascii="Nimbus Roman" w:hAnsi="Nimbus Roman" w:cs="Times New Roman"/>
          <w:sz w:val="24"/>
          <w:szCs w:val="24"/>
        </w:rPr>
      </w:pPr>
      <w:r>
        <w:rPr>
          <w:rFonts w:cs="Times New Roman" w:ascii="Nimbus Roman" w:hAnsi="Nimbus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Педагогическое сообщество сходится во мнении, что современному школьнику, из-за большого объема информации привыкшему читать поверхностно, необходима целенаправленная системная поддержка, которая будет направлена на повышение качества чтения.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Статистика говорит о том, что, обучаясь в начальном звене, школьники увлечены чтением художественной литературы больше, чем подростки. Проанализировав результаты исследований PIRLS и PISA, ученые обратили внимание на заметную разницу между достижениями обучающихся начальных классов и пятнадцатилетних участников.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 современной методике обучения школьным дисциплинам особую значимость несет в себе проблема развития читательской компетенции. Понятие «читательская грамотность» известно педагогам давно. Оно представляет собой систему знаний, позволяющих юному читателю планомерно, осознанно и вдумчиво работать над текстами различных жанров и стилей. Всероссийские проверочные работы, основной государственный экзамен и, наконец-то, ЕГЭ доказывают, что грамотное и осознанное чтение необходимо формировать на всех школьных уроках, а не только в рамках изучения русского языка и литературы. Действительно, в стандартизированных инструментариях оценки уровня и качества освоения школьной дисциплины присутствуют учебные задачи, связанные с анализом текста, что лишний раз говорит о необходимости системной работы над осознанностью чтения.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Что же такое читательская грамотность? Словосочетание читательская грамотность появилось в контексте международного тестирования в 1991 г. Читательская грамотность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 –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это способность понимать и использовать письменные тексты, размышлять о них и заниматься чтением для того, чтобы достигать намеченных целей, расширять кругозор и интеллектуальные возможности, коммуницировать в социуме. Развитый читатель не только умеет читать, но и ценит чтение, активно использует его при решении разных задач.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  <w:shd w:fill="F9FAFA" w:val="clear"/>
        </w:rPr>
        <w:t> 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Важнейшими составляющими читательской деятельности, поддающимися измерению, являются читательские действия – те задачи и способы их решения, которые использует читатель для того, чтобы проложить собственный путь по тексту и между текстами. Институт стратегии развития образования Российской академии образования к трем группам читательских действий, зафиксированным в PISA, добавил ещё одно группу читательских действий. В настоящее время выделены следующие группы читательских действий: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1. Читательские действия, связанные с нахождением и извлечением информации из текста.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2. Читательские действия, связанные с интеграцией и интерпретацией текста.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3. Читательские действия, связанные с осмыслением и оценкой текста.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4. Читательские действия, связанные с использованием информации из текста.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Формирование указанных читательских действий возможно при использовании текстов различных функциональных стилей речи. Ниже представлены тексты научно-популярного стиля, объединенные темой «Тайны Вселенной».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  <w:t>3.1. Оценивать содержание текста или его элементов (примеров, аргументов, иллюстраций и т.п.)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  <w:t>относительно целей автора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  <w:t>3.4. Оценивать полноту, достоверность информации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  <w:t>3.5. Обнаруживать противоречия, содержащиеся в одном или нескольких текстах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  <w:t>3.6. Высказывать и обосновывать собственную точку зрения по вопросу, обсуждаемому в тексте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2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Представленные задания направлены на формирование не только читательских действий, но и на развитие математической и естественнонаучной грамотности. Отвечая на вопросы, школьники научатся применять полученные знания: анализировать информацию из текста, критически осмысливать содержание текстов для получения достоверной информации, извлекать информацию из карт и рисунков.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Традиционно основная цель заданий по читательской грамотности заключается в том, чтобы ответить на несколько вопросов на общую тему текста и затем перейти к следующему заданию. Обычно читателю даны контекст и цель, которая позволяет определить способы поиска, понимания и интеграции данных. Упоминая о читательской компетенции, нужно сказать, что умения работать с текстами различных видов, могут применяться во всевозможных ситуациях и для решения разнообразных учебных, и не только, задач.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Формирование читательской грамотности школьников на современном этапе направлено на очень важную цель – через развитие читательских умений на развитие школьника, способного стать активным гражданином с принципиальной жизненной позицией. Итогом формирования читательской грамотности можно считать успешное усвоение школьной программы, приобретение необходимых в жизни и профессиональной сфере умений и навыков. Стоит отметить, что формирование читательской грамотности тесно связано с формированием системы общекультурных и нравственных ценностей. Вышеперечисленные качества являются ключевыми для ученика, который ежечасно сталкивается с большим объемом постоянно меняющейся информации.</w:t>
      </w:r>
    </w:p>
    <w:p>
      <w:pPr>
        <w:pStyle w:val="Style12"/>
        <w:widowControl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Читательская грамотность – это один из важнейших критериев сформированности личности, готовой к динамичной и быстро изменяющейся современной жизни. Информационная обработка текстов различных жанров и стилей играет важную роль в развитии метапредметных УУД. Чтение является целенаправленной деятельностью; это процесс, когда читатель желает достичь определенной цели, например, найти необходимую информацию, чтобы заполнить форму, или понять определенную тему, чтобы поддержать беседу с коллегами.</w:t>
      </w:r>
    </w:p>
    <w:p>
      <w:pPr>
        <w:pStyle w:val="Style12"/>
        <w:widowControl/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 книге «Раздумья» Дмитрий Сергеевич Лихачев писал: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Несмотря на все новейшие открытия, новые виды сохранения информации, не будем спешить расставаться с книгой. Книга остается. Она будет нужна человеку всегда. Ее не просто читают. Над ней размышляют»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[3, с. 41].  </w:t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hd w:fill="FFFFFF" w:val="clear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Действительно, в современном образовательном пространстве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школьнику необходимо постоянно проявлять способность осмысленно читать текст, анализировать его, извлекать и интерпретировать информацию, поэтому работа над формированием читательской грамотности как составляющей функциональной грамотности является необходимой компетенцией ученика XXI века.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6" w:right="1136" w:gutter="0" w:header="0" w:top="1136" w:footer="0" w:bottom="113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Lohit Devanagari">
    <w:charset w:val="01"/>
    <w:family w:val="roman"/>
    <w:pitch w:val="variable"/>
  </w:font>
  <w:font w:name="Noto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imbus Roman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40"/>
    <w:uiPriority w:val="99"/>
    <w:qFormat/>
    <w:rPr/>
  </w:style>
  <w:style w:type="character" w:styleId="FooterChar">
    <w:name w:val="Footer Char"/>
    <w:basedOn w:val="DefaultParagraphFont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FootnoteTextChar">
    <w:name w:val="Footnote Text Char"/>
    <w:link w:val="673"/>
    <w:uiPriority w:val="99"/>
    <w:qFormat/>
    <w:rPr>
      <w:sz w:val="18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5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6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7" w:customStyle="1">
    <w:name w:val="Текст сноски Знак"/>
    <w:basedOn w:val="DefaultParagraphFont"/>
    <w:link w:val="673"/>
    <w:uiPriority w:val="99"/>
    <w:semiHidden/>
    <w:qFormat/>
    <w:rPr>
      <w:sz w:val="20"/>
      <w:szCs w:val="20"/>
    </w:rPr>
  </w:style>
  <w:style w:type="character" w:styleId="Style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9">
    <w:name w:val="Посещённая гиперссылка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Style10">
    <w:name w:val="Символ сноски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6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1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24">
    <w:name w:val="Footnote Text"/>
    <w:basedOn w:val="Normal"/>
    <w:link w:val="674"/>
    <w:uiPriority w:val="99"/>
    <w:semiHidden/>
    <w:unhideWhenUsed/>
    <w:pPr>
      <w:spacing w:lineRule="auto" w:line="240" w:before="0" w:after="0"/>
    </w:pPr>
    <w:rPr>
      <w:sz w:val="20"/>
      <w:szCs w:val="20"/>
    </w:rPr>
  </w:style>
  <w:style w:type="paragraph" w:styleId="Style25">
    <w:name w:val="Объект без заливки"/>
    <w:basedOn w:val="Normal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6">
    <w:name w:val="Объект без заливки и линий"/>
    <w:basedOn w:val="Normal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7"/>
    <w:qFormat/>
    <w:pPr/>
    <w:rPr>
      <w:rFonts w:ascii="Noto Sans" w:hAnsi="Noto Sans"/>
      <w:sz w:val="36"/>
    </w:rPr>
  </w:style>
  <w:style w:type="paragraph" w:styleId="Style27">
    <w:name w:val="Текст"/>
    <w:basedOn w:val="Style14"/>
    <w:qFormat/>
    <w:pPr/>
    <w:rPr/>
  </w:style>
  <w:style w:type="paragraph" w:styleId="42">
    <w:name w:val="Заглавие А4"/>
    <w:basedOn w:val="A4"/>
    <w:qFormat/>
    <w:pPr/>
    <w:rPr>
      <w:rFonts w:ascii="Noto Sans" w:hAnsi="Noto Sans"/>
      <w:sz w:val="87"/>
    </w:rPr>
  </w:style>
  <w:style w:type="paragraph" w:styleId="43">
    <w:name w:val="Заголовок А4"/>
    <w:basedOn w:val="A4"/>
    <w:qFormat/>
    <w:pPr/>
    <w:rPr>
      <w:rFonts w:ascii="Noto Sans" w:hAnsi="Noto Sans"/>
      <w:sz w:val="48"/>
    </w:rPr>
  </w:style>
  <w:style w:type="paragraph" w:styleId="44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7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8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Open Sans" w:cs="Noto Sans"/>
      <w:color w:val="auto"/>
      <w:kern w:val="0"/>
      <w:sz w:val="36"/>
      <w:szCs w:val="24"/>
      <w:lang w:val="ru-RU" w:eastAsia="en-US" w:bidi="ar-SA"/>
    </w:rPr>
  </w:style>
  <w:style w:type="paragraph" w:styleId="Style29">
    <w:name w:val="Фигуры"/>
    <w:basedOn w:val="Style28"/>
    <w:qFormat/>
    <w:pPr/>
    <w:rPr>
      <w:rFonts w:ascii="Liberation Sans" w:hAnsi="Liberation Sans"/>
      <w:b/>
      <w:sz w:val="28"/>
    </w:rPr>
  </w:style>
  <w:style w:type="paragraph" w:styleId="Style30">
    <w:name w:val="Заливка"/>
    <w:basedOn w:val="Style29"/>
    <w:qFormat/>
    <w:pPr/>
    <w:rPr>
      <w:rFonts w:ascii="Liberation Sans" w:hAnsi="Liberation Sans"/>
      <w:b/>
      <w:sz w:val="28"/>
    </w:rPr>
  </w:style>
  <w:style w:type="paragraph" w:styleId="Style31">
    <w:name w:val="Заливка сини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2">
    <w:name w:val="Заливка зелёны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3">
    <w:name w:val="Заливка красны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4">
    <w:name w:val="Заливка жёлты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5">
    <w:name w:val="Контур"/>
    <w:basedOn w:val="Style29"/>
    <w:qFormat/>
    <w:pPr/>
    <w:rPr>
      <w:rFonts w:ascii="Liberation Sans" w:hAnsi="Liberation Sans"/>
      <w:b/>
      <w:sz w:val="28"/>
    </w:rPr>
  </w:style>
  <w:style w:type="paragraph" w:styleId="Style36">
    <w:name w:val="Контур синий"/>
    <w:basedOn w:val="Style35"/>
    <w:qFormat/>
    <w:pPr/>
    <w:rPr>
      <w:rFonts w:ascii="Liberation Sans" w:hAnsi="Liberation Sans"/>
      <w:b/>
      <w:color w:val="355269"/>
      <w:sz w:val="28"/>
    </w:rPr>
  </w:style>
  <w:style w:type="paragraph" w:styleId="Style37">
    <w:name w:val="Контур зеленый"/>
    <w:basedOn w:val="Style35"/>
    <w:qFormat/>
    <w:pPr/>
    <w:rPr>
      <w:rFonts w:ascii="Liberation Sans" w:hAnsi="Liberation Sans"/>
      <w:b/>
      <w:color w:val="127622"/>
      <w:sz w:val="28"/>
    </w:rPr>
  </w:style>
  <w:style w:type="paragraph" w:styleId="Style38">
    <w:name w:val="Контур красный"/>
    <w:basedOn w:val="Style35"/>
    <w:qFormat/>
    <w:pPr/>
    <w:rPr>
      <w:rFonts w:ascii="Liberation Sans" w:hAnsi="Liberation Sans"/>
      <w:b/>
      <w:color w:val="C9211E"/>
      <w:sz w:val="28"/>
    </w:rPr>
  </w:style>
  <w:style w:type="paragraph" w:styleId="Style39">
    <w:name w:val="Контур жёлтый"/>
    <w:basedOn w:val="Style35"/>
    <w:qFormat/>
    <w:pPr/>
    <w:rPr>
      <w:rFonts w:ascii="Liberation Sans" w:hAnsi="Liberation Sans"/>
      <w:b/>
      <w:color w:val="B47804"/>
      <w:sz w:val="28"/>
    </w:rPr>
  </w:style>
  <w:style w:type="paragraph" w:styleId="Style40">
    <w:name w:val="Линии"/>
    <w:basedOn w:val="Style28"/>
    <w:qFormat/>
    <w:pPr/>
    <w:rPr>
      <w:rFonts w:ascii="Liberation Sans" w:hAnsi="Liberation Sans"/>
      <w:sz w:val="36"/>
    </w:rPr>
  </w:style>
  <w:style w:type="paragraph" w:styleId="Style41">
    <w:name w:val="Стрелки"/>
    <w:basedOn w:val="Style40"/>
    <w:qFormat/>
    <w:pPr/>
    <w:rPr>
      <w:rFonts w:ascii="Liberation Sans" w:hAnsi="Liberation Sans"/>
      <w:sz w:val="36"/>
    </w:rPr>
  </w:style>
  <w:style w:type="paragraph" w:styleId="Style42">
    <w:name w:val="Штриховая линия"/>
    <w:basedOn w:val="Style40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Open Sans" w:cs="Noto Sans"/>
      <w:color w:val="auto"/>
      <w:kern w:val="2"/>
      <w:sz w:val="36"/>
      <w:szCs w:val="24"/>
      <w:lang w:val="ru-RU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tyle43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paragraph" w:styleId="Style44">
    <w:name w:val="Фон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paragraph" w:styleId="Style45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2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22">
    <w:name w:val="Структура 2"/>
    <w:basedOn w:val="12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2">
    <w:name w:val="Структура 3"/>
    <w:basedOn w:val="2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5">
    <w:name w:val="Структура 4"/>
    <w:basedOn w:val="32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2">
    <w:name w:val="Структура 5"/>
    <w:basedOn w:val="4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2">
    <w:name w:val="Структура 6"/>
    <w:basedOn w:val="52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2">
    <w:name w:val="Структура 7"/>
    <w:basedOn w:val="62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2">
    <w:name w:val="Структура 8"/>
    <w:basedOn w:val="72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2">
    <w:name w:val="Структура 9"/>
    <w:basedOn w:val="82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LTGliederung1">
    <w:name w:val="Title, 2 Content~LT~Gliederung 1"/>
    <w:qFormat/>
    <w:pPr>
      <w:widowControl/>
      <w:suppressAutoHyphens w:val="true"/>
      <w:bidi w:val="0"/>
      <w:spacing w:before="283" w:after="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Title2ContentLTGliederung2">
    <w:name w:val="Title, 2 Content~LT~Gliederung 2"/>
    <w:basedOn w:val="Title2Content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2ContentLTGliederung3">
    <w:name w:val="Title, 2 Content~LT~Gliederung 3"/>
    <w:basedOn w:val="Title2Content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2ContentLTGliederung4">
    <w:name w:val="Title, 2 Content~LT~Gliederung 4"/>
    <w:basedOn w:val="Title2Content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LTGliederung5">
    <w:name w:val="Title, 2 Content~LT~Gliederung 5"/>
    <w:basedOn w:val="Title2Content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LTGliederung6">
    <w:name w:val="Title, 2 Content~LT~Gliederung 6"/>
    <w:basedOn w:val="Title2Content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LTGliederung7">
    <w:name w:val="Title, 2 Content~LT~Gliederung 7"/>
    <w:basedOn w:val="Title2Content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LTGliederung8">
    <w:name w:val="Title, 2 Content~LT~Gliederung 8"/>
    <w:basedOn w:val="Title2Content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LTGliederung9">
    <w:name w:val="Title, 2 Content~LT~Gliederung 9"/>
    <w:basedOn w:val="Title2Content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2ContentLTTitel">
    <w:name w:val="Title, 2 Content~LT~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Title2ContentLTUntertitel">
    <w:name w:val="Title, 2 Content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Title2ContentLTNotizen">
    <w:name w:val="Title, 2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Title2ContentLTHintergrundobjekte">
    <w:name w:val="Title, 2 Content~LT~Hintergrundobjekte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paragraph" w:styleId="Title2ContentLTHintergrund">
    <w:name w:val="Title, 2 Content~LT~Hintergrund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paragraph" w:styleId="BlankSlideLTGliederung11">
    <w:name w:val="Blank Slide_~LT~Gliederung 1"/>
    <w:qFormat/>
    <w:pPr>
      <w:widowControl/>
      <w:suppressAutoHyphens w:val="true"/>
      <w:bidi w:val="0"/>
      <w:spacing w:before="283" w:after="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BlankSlideLTGliederung21">
    <w:name w:val="Blank Slide_~LT~Gliederung 2"/>
    <w:basedOn w:val="BlankSlideLTGliederung1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1">
    <w:name w:val="Blank Slide_~LT~Gliederung 3"/>
    <w:basedOn w:val="BlankSlideLTGliederung21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1">
    <w:name w:val="Blank Slide_~LT~Gliederung 4"/>
    <w:basedOn w:val="BlankSlideLTGliederung31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1">
    <w:name w:val="Blank Slide_~LT~Gliederung 5"/>
    <w:basedOn w:val="BlankSlideLTGliederung41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1">
    <w:name w:val="Blank Slide_~LT~Gliederung 6"/>
    <w:basedOn w:val="BlankSlideLTGliederung51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1">
    <w:name w:val="Blank Slide_~LT~Gliederung 7"/>
    <w:basedOn w:val="BlankSlideLTGliederung61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1">
    <w:name w:val="Blank Slide_~LT~Gliederung 8"/>
    <w:basedOn w:val="BlankSlideLTGliederung71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1">
    <w:name w:val="Blank Slide_~LT~Gliederung 9"/>
    <w:basedOn w:val="BlankSlideLTGliederung81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1">
    <w:name w:val="Blank Slide_~LT~Titel"/>
    <w:qFormat/>
    <w:pPr>
      <w:widowControl/>
      <w:suppressAutoHyphens w:val="true"/>
      <w:bidi w:val="0"/>
      <w:spacing w:lineRule="atLeast" w:line="200" w:before="0" w:after="0"/>
      <w:jc w:val="center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BlankSlideLTUntertitel1">
    <w:name w:val="Blank Slide_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BlankSlideLTNotizen1">
    <w:name w:val="Blank Slide_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BlankSlideLTHintergrundobjekte1">
    <w:name w:val="Blank Slide_~LT~Hintergrundobjekte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paragraph" w:styleId="BlankSlideLTHintergrund1">
    <w:name w:val="Blank Slide_~LT~Hintergrund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paragraph" w:styleId="LTGliederung1">
    <w:name w:val="Обычный~LT~Gliederung 1"/>
    <w:qFormat/>
    <w:pPr>
      <w:widowControl/>
      <w:suppressAutoHyphens w:val="true"/>
      <w:bidi w:val="0"/>
      <w:spacing w:before="283" w:after="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LTGliederung2">
    <w:name w:val="Обычный~LT~Gliederung 2"/>
    <w:basedOn w:val="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LTGliederung3">
    <w:name w:val="Обычный~LT~Gliederung 3"/>
    <w:basedOn w:val="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LTGliederung4">
    <w:name w:val="Обычный~LT~Gliederung 4"/>
    <w:basedOn w:val="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5">
    <w:name w:val="Обычный~LT~Gliederung 5"/>
    <w:basedOn w:val="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6">
    <w:name w:val="Обычный~LT~Gliederung 6"/>
    <w:basedOn w:val="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7">
    <w:name w:val="Обычный~LT~Gliederung 7"/>
    <w:basedOn w:val="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8">
    <w:name w:val="Обычный~LT~Gliederung 8"/>
    <w:basedOn w:val="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9">
    <w:name w:val="Обычный~LT~Gliederung 9"/>
    <w:basedOn w:val="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Titel">
    <w:name w:val="Обычный~LT~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LTUntertitel">
    <w:name w:val="Обычный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LTNotizen">
    <w:name w:val="Обычный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LTHintergrundobjekte">
    <w:name w:val="Обычный~LT~Hintergrundobjekte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paragraph" w:styleId="LTHintergrund">
    <w:name w:val="Обычный~LT~Hintergrund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paragraph" w:styleId="TitleOnlyLTGliederung1">
    <w:name w:val="Title Only~LT~Gliederung 1"/>
    <w:qFormat/>
    <w:pPr>
      <w:widowControl/>
      <w:suppressAutoHyphens w:val="true"/>
      <w:bidi w:val="0"/>
      <w:spacing w:before="283" w:after="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TitleOnlyLTGliederung2">
    <w:name w:val="Title Only~LT~Gliederung 2"/>
    <w:basedOn w:val="TitleOnly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OnlyLTGliederung3">
    <w:name w:val="Title Only~LT~Gliederung 3"/>
    <w:basedOn w:val="TitleOnly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OnlyLTGliederung4">
    <w:name w:val="Title Only~LT~Gliederung 4"/>
    <w:basedOn w:val="TitleOnly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5">
    <w:name w:val="Title Only~LT~Gliederung 5"/>
    <w:basedOn w:val="TitleOnly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6">
    <w:name w:val="Title Only~LT~Gliederung 6"/>
    <w:basedOn w:val="TitleOnly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7">
    <w:name w:val="Title Only~LT~Gliederung 7"/>
    <w:basedOn w:val="TitleOnly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8">
    <w:name w:val="Title Only~LT~Gliederung 8"/>
    <w:basedOn w:val="TitleOnly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9">
    <w:name w:val="Title Only~LT~Gliederung 9"/>
    <w:basedOn w:val="TitleOnly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Titel">
    <w:name w:val="Title Only~LT~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TitleOnlyLTUntertitel">
    <w:name w:val="Title Only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TitleOnlyLTNotizen">
    <w:name w:val="Title Only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TitleOnlyLTHintergrundobjekte">
    <w:name w:val="Title Only~LT~Hintergrundobjekte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paragraph" w:styleId="TitleOnlyLTHintergrund">
    <w:name w:val="Title Only~LT~Hintergrund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paragraph" w:styleId="1LTGliederung1">
    <w:name w:val="Обычный 1~LT~Gliederung 1"/>
    <w:qFormat/>
    <w:pPr>
      <w:widowControl/>
      <w:suppressAutoHyphens w:val="true"/>
      <w:bidi w:val="0"/>
      <w:spacing w:before="283" w:after="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1LTGliederung2">
    <w:name w:val="Обычный 1~LT~Gliederung 2"/>
    <w:basedOn w:val="1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LTGliederung3">
    <w:name w:val="Обычный 1~LT~Gliederung 3"/>
    <w:basedOn w:val="1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1LTGliederung4">
    <w:name w:val="Обычный 1~LT~Gliederung 4"/>
    <w:basedOn w:val="1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5">
    <w:name w:val="Обычный 1~LT~Gliederung 5"/>
    <w:basedOn w:val="1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6">
    <w:name w:val="Обычный 1~LT~Gliederung 6"/>
    <w:basedOn w:val="1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7">
    <w:name w:val="Обычный 1~LT~Gliederung 7"/>
    <w:basedOn w:val="1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8">
    <w:name w:val="Обычный 1~LT~Gliederung 8"/>
    <w:basedOn w:val="1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9">
    <w:name w:val="Обычный 1~LT~Gliederung 9"/>
    <w:basedOn w:val="1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Titel">
    <w:name w:val="Обычный 1~LT~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1LTUntertitel">
    <w:name w:val="Обычный 1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1LTNotizen">
    <w:name w:val="Обычный 1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LTHintergrundobjekte">
    <w:name w:val="Обычный 1~LT~Hintergrundobjekte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paragraph" w:styleId="1LTHintergrund">
    <w:name w:val="Обычный 1~LT~Hintergrund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paragraph" w:styleId="2LTGliederung1">
    <w:name w:val="Обычный 2~LT~Gliederung 1"/>
    <w:qFormat/>
    <w:pPr>
      <w:widowControl/>
      <w:suppressAutoHyphens w:val="true"/>
      <w:bidi w:val="0"/>
      <w:spacing w:before="283" w:after="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2LTGliederung2">
    <w:name w:val="Обычный 2~LT~Gliederung 2"/>
    <w:basedOn w:val="2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2LTGliederung3">
    <w:name w:val="Обычный 2~LT~Gliederung 3"/>
    <w:basedOn w:val="2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2LTGliederung4">
    <w:name w:val="Обычный 2~LT~Gliederung 4"/>
    <w:basedOn w:val="2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5">
    <w:name w:val="Обычный 2~LT~Gliederung 5"/>
    <w:basedOn w:val="2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6">
    <w:name w:val="Обычный 2~LT~Gliederung 6"/>
    <w:basedOn w:val="2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7">
    <w:name w:val="Обычный 2~LT~Gliederung 7"/>
    <w:basedOn w:val="2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8">
    <w:name w:val="Обычный 2~LT~Gliederung 8"/>
    <w:basedOn w:val="2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9">
    <w:name w:val="Обычный 2~LT~Gliederung 9"/>
    <w:basedOn w:val="2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Titel">
    <w:name w:val="Обычный 2~LT~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2LTUntertitel">
    <w:name w:val="Обычный 2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2LTNotizen">
    <w:name w:val="Обычный 2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Open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2LTHintergrundobjekte">
    <w:name w:val="Обычный 2~LT~Hintergrundobjekte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paragraph" w:styleId="2LTHintergrund">
    <w:name w:val="Обычный 2~LT~Hintergrund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Open Sans" w:cs="Noto Sans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LibreOffice/7.2.4.1$Linux_X86_64 LibreOffice_project/20$Build-1</Application>
  <AppVersion>15.0000</AppVersion>
  <Pages>6</Pages>
  <Words>1849</Words>
  <Characters>10547</Characters>
  <CharactersWithSpaces>11998</CharactersWithSpaces>
  <Paragraphs>82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2022-08-17T14:09:00Z</dcterms:created>
  <dc:creator>Татьяна Ростовская</dc:creator>
  <dc:description/>
  <dc:language>ru-RU</dc:language>
  <cp:lastModifiedBy/>
  <dcterms:modified xsi:type="dcterms:W3CDTF">2023-01-01T13:50:04Z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