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19C" w:rsidRPr="00FC019C" w:rsidRDefault="00FC019C" w:rsidP="00FC019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C019C">
        <w:rPr>
          <w:rFonts w:ascii="Times New Roman" w:hAnsi="Times New Roman" w:cs="Times New Roman"/>
          <w:sz w:val="24"/>
          <w:szCs w:val="24"/>
          <w:lang w:eastAsia="ru-RU"/>
        </w:rPr>
        <w:t>Эффективные средства, формы и инновационные методы работы с детьми с ограниченными возможностями здоровья.</w:t>
      </w:r>
    </w:p>
    <w:p w:rsidR="00C420E2" w:rsidRPr="00FC019C" w:rsidRDefault="00C420E2" w:rsidP="00FC019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C2DF1" w:rsidRDefault="00EC2DF1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5296" w:rsidRDefault="00C45296" w:rsidP="00AE6F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101B">
        <w:rPr>
          <w:rFonts w:ascii="Times New Roman" w:hAnsi="Times New Roman" w:cs="Times New Roman"/>
          <w:sz w:val="24"/>
          <w:szCs w:val="24"/>
        </w:rPr>
        <w:t>В н</w:t>
      </w:r>
      <w:r w:rsidR="00AE6FC1" w:rsidRPr="00AD101B">
        <w:rPr>
          <w:rFonts w:ascii="Times New Roman" w:hAnsi="Times New Roman" w:cs="Times New Roman"/>
          <w:sz w:val="24"/>
          <w:szCs w:val="24"/>
        </w:rPr>
        <w:t xml:space="preserve">астоящее время у многих детей отмечается недостаточное моторное развитие.  У детей с ЗПР </w:t>
      </w:r>
      <w:r w:rsidRPr="00AD101B">
        <w:rPr>
          <w:rFonts w:ascii="Times New Roman" w:hAnsi="Times New Roman" w:cs="Times New Roman"/>
          <w:sz w:val="24"/>
          <w:szCs w:val="24"/>
        </w:rPr>
        <w:t xml:space="preserve"> психомоторное недоразвитие</w:t>
      </w:r>
      <w:r w:rsidR="00AE6FC1" w:rsidRPr="00AD101B">
        <w:rPr>
          <w:rFonts w:ascii="Times New Roman" w:hAnsi="Times New Roman" w:cs="Times New Roman"/>
          <w:sz w:val="24"/>
          <w:szCs w:val="24"/>
        </w:rPr>
        <w:t xml:space="preserve"> имеет наибольшую степень выраженности</w:t>
      </w:r>
      <w:r w:rsidRPr="00AD101B">
        <w:rPr>
          <w:rFonts w:ascii="Times New Roman" w:hAnsi="Times New Roman" w:cs="Times New Roman"/>
          <w:sz w:val="24"/>
          <w:szCs w:val="24"/>
        </w:rPr>
        <w:t>. Так,</w:t>
      </w:r>
      <w:r w:rsidR="00AE6FC1" w:rsidRPr="00AD101B">
        <w:rPr>
          <w:rFonts w:ascii="Times New Roman" w:hAnsi="Times New Roman" w:cs="Times New Roman"/>
          <w:sz w:val="24"/>
          <w:szCs w:val="24"/>
        </w:rPr>
        <w:t xml:space="preserve"> для такой группы детей характерны: моторная неловкость, нарушение координации движений, </w:t>
      </w:r>
      <w:proofErr w:type="spellStart"/>
      <w:r w:rsidR="00AE6FC1" w:rsidRPr="00AD101B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="00AE6FC1" w:rsidRPr="00AD101B">
        <w:rPr>
          <w:rFonts w:ascii="Times New Roman" w:hAnsi="Times New Roman" w:cs="Times New Roman"/>
          <w:sz w:val="24"/>
          <w:szCs w:val="24"/>
        </w:rPr>
        <w:t xml:space="preserve"> пространственных представлений, (в том числе схемы тела), нарушения координации «глаз-рука» и пр.</w:t>
      </w:r>
    </w:p>
    <w:p w:rsidR="005360B7" w:rsidRPr="00AD101B" w:rsidRDefault="00E407B8" w:rsidP="005360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</w:t>
      </w:r>
      <w:r w:rsidR="005360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гатель</w:t>
      </w:r>
      <w:r w:rsidR="005360B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ая орга</w:t>
      </w:r>
      <w:r w:rsidR="005360B7"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зация ребенка </w:t>
      </w:r>
      <w:r w:rsidR="005360B7">
        <w:rPr>
          <w:rFonts w:ascii="Times New Roman" w:hAnsi="Times New Roman" w:cs="Times New Roman"/>
          <w:sz w:val="24"/>
          <w:szCs w:val="24"/>
        </w:rPr>
        <w:t xml:space="preserve">складывается из совокупности навыков крупной (общей моторики тела) и мелкой (моторики руки). </w:t>
      </w:r>
      <w:proofErr w:type="gramStart"/>
      <w:r w:rsidR="005360B7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="005360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60B7">
        <w:rPr>
          <w:rFonts w:ascii="Times New Roman" w:hAnsi="Times New Roman" w:cs="Times New Roman"/>
          <w:sz w:val="24"/>
          <w:szCs w:val="24"/>
        </w:rPr>
        <w:t>крупной</w:t>
      </w:r>
      <w:proofErr w:type="gramEnd"/>
      <w:r w:rsidR="005360B7">
        <w:rPr>
          <w:rFonts w:ascii="Times New Roman" w:hAnsi="Times New Roman" w:cs="Times New Roman"/>
          <w:sz w:val="24"/>
          <w:szCs w:val="24"/>
        </w:rPr>
        <w:t xml:space="preserve"> подразумевают удержание тела в пространстве, способность поддержания рабочей позы,  </w:t>
      </w:r>
      <w:proofErr w:type="spellStart"/>
      <w:r w:rsidR="005360B7">
        <w:rPr>
          <w:rFonts w:ascii="Times New Roman" w:hAnsi="Times New Roman" w:cs="Times New Roman"/>
          <w:sz w:val="24"/>
          <w:szCs w:val="24"/>
        </w:rPr>
        <w:t>координированность</w:t>
      </w:r>
      <w:proofErr w:type="spellEnd"/>
      <w:r w:rsidR="005360B7">
        <w:rPr>
          <w:rFonts w:ascii="Times New Roman" w:hAnsi="Times New Roman" w:cs="Times New Roman"/>
          <w:sz w:val="24"/>
          <w:szCs w:val="24"/>
        </w:rPr>
        <w:t xml:space="preserve"> и точность выполнения движений, общий мышечный тонус, сохранение равновесия и пр.  Под мелкой моторикой  – способность руки к выполнению тонких и точных движений. </w:t>
      </w:r>
    </w:p>
    <w:p w:rsidR="00C2578A" w:rsidRDefault="00C45296" w:rsidP="00C257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101B">
        <w:rPr>
          <w:rFonts w:ascii="Times New Roman" w:hAnsi="Times New Roman" w:cs="Times New Roman"/>
          <w:sz w:val="24"/>
          <w:szCs w:val="24"/>
        </w:rPr>
        <w:t xml:space="preserve">Многие исследователи (К.С. Лебединская, В.В. Лебединский, Е.М. </w:t>
      </w:r>
      <w:proofErr w:type="spellStart"/>
      <w:r w:rsidRPr="00AD101B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 w:rsidRPr="00AD101B">
        <w:rPr>
          <w:rFonts w:ascii="Times New Roman" w:hAnsi="Times New Roman" w:cs="Times New Roman"/>
          <w:sz w:val="24"/>
          <w:szCs w:val="24"/>
        </w:rPr>
        <w:t xml:space="preserve"> и др.) говорят о </w:t>
      </w:r>
      <w:r w:rsidR="005360B7">
        <w:rPr>
          <w:rFonts w:ascii="Times New Roman" w:hAnsi="Times New Roman" w:cs="Times New Roman"/>
          <w:sz w:val="24"/>
          <w:szCs w:val="24"/>
        </w:rPr>
        <w:t>тесной связи между психическим</w:t>
      </w:r>
      <w:r w:rsidRPr="00AD101B">
        <w:rPr>
          <w:rFonts w:ascii="Times New Roman" w:hAnsi="Times New Roman" w:cs="Times New Roman"/>
          <w:sz w:val="24"/>
          <w:szCs w:val="24"/>
        </w:rPr>
        <w:t xml:space="preserve"> и дв</w:t>
      </w:r>
      <w:r w:rsidR="005360B7">
        <w:rPr>
          <w:rFonts w:ascii="Times New Roman" w:hAnsi="Times New Roman" w:cs="Times New Roman"/>
          <w:sz w:val="24"/>
          <w:szCs w:val="24"/>
        </w:rPr>
        <w:t>игательным развитием детей</w:t>
      </w:r>
      <w:r w:rsidRPr="00AD101B">
        <w:rPr>
          <w:rFonts w:ascii="Times New Roman" w:hAnsi="Times New Roman" w:cs="Times New Roman"/>
          <w:sz w:val="24"/>
          <w:szCs w:val="24"/>
        </w:rPr>
        <w:t xml:space="preserve">. </w:t>
      </w:r>
      <w:r w:rsidR="00C2578A">
        <w:rPr>
          <w:rFonts w:ascii="Times New Roman" w:hAnsi="Times New Roman" w:cs="Times New Roman"/>
          <w:sz w:val="24"/>
          <w:szCs w:val="24"/>
        </w:rPr>
        <w:t>В группе детей с ЗПР такая связь прослеживается наиболее выражено.</w:t>
      </w:r>
    </w:p>
    <w:p w:rsidR="00C45296" w:rsidRPr="00AD101B" w:rsidRDefault="00C45296" w:rsidP="00AD10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101B">
        <w:rPr>
          <w:rFonts w:ascii="Times New Roman" w:hAnsi="Times New Roman" w:cs="Times New Roman"/>
          <w:sz w:val="24"/>
          <w:szCs w:val="24"/>
        </w:rPr>
        <w:t>Недостаточно сформированные и закрепленные в дошкольном детстве моторные навыки оказываются наиболее уязвимыми в условиях начальной школы, когда от ребенка требуется мобилизация психической активности, происходит смена ведущей деятельности, наступает кризис развития.</w:t>
      </w:r>
      <w:r w:rsidR="001A4AEC">
        <w:rPr>
          <w:rFonts w:ascii="Times New Roman" w:hAnsi="Times New Roman" w:cs="Times New Roman"/>
          <w:sz w:val="24"/>
          <w:szCs w:val="24"/>
        </w:rPr>
        <w:t xml:space="preserve"> У детей с недостаточным психомоторным развитием, в начальной школе, трудности проявляются в различных целенаправленных действиях: при письме, рисовании, в ручном труде.</w:t>
      </w:r>
    </w:p>
    <w:p w:rsidR="00C45296" w:rsidRPr="00AD101B" w:rsidRDefault="00C45296" w:rsidP="00AD10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101B">
        <w:rPr>
          <w:rFonts w:ascii="Times New Roman" w:hAnsi="Times New Roman" w:cs="Times New Roman"/>
          <w:sz w:val="24"/>
          <w:szCs w:val="24"/>
        </w:rPr>
        <w:t xml:space="preserve">Работы В.М. Бехтерева, А.Н. Леонтьева, А.Р. </w:t>
      </w:r>
      <w:proofErr w:type="spellStart"/>
      <w:r w:rsidRPr="00AD101B">
        <w:rPr>
          <w:rFonts w:ascii="Times New Roman" w:hAnsi="Times New Roman" w:cs="Times New Roman"/>
          <w:sz w:val="24"/>
          <w:szCs w:val="24"/>
        </w:rPr>
        <w:t>Лурия</w:t>
      </w:r>
      <w:proofErr w:type="spellEnd"/>
      <w:r w:rsidRPr="00AD101B">
        <w:rPr>
          <w:rFonts w:ascii="Times New Roman" w:hAnsi="Times New Roman" w:cs="Times New Roman"/>
          <w:sz w:val="24"/>
          <w:szCs w:val="24"/>
        </w:rPr>
        <w:t xml:space="preserve">, Н.С. </w:t>
      </w:r>
      <w:proofErr w:type="spellStart"/>
      <w:r w:rsidRPr="00AD101B">
        <w:rPr>
          <w:rFonts w:ascii="Times New Roman" w:hAnsi="Times New Roman" w:cs="Times New Roman"/>
          <w:sz w:val="24"/>
          <w:szCs w:val="24"/>
        </w:rPr>
        <w:t>Лейтеса</w:t>
      </w:r>
      <w:proofErr w:type="spellEnd"/>
      <w:r w:rsidRPr="00AD101B">
        <w:rPr>
          <w:rFonts w:ascii="Times New Roman" w:hAnsi="Times New Roman" w:cs="Times New Roman"/>
          <w:sz w:val="24"/>
          <w:szCs w:val="24"/>
        </w:rPr>
        <w:t>, П.Н. Анохина, И.М. Сеченова доказали влияние манипуляций рук на функции высшей нервной деятельности, развитие речи. Следовательно, развивающая работа должна быть направлена от движения к мышлению, а не наоборот.</w:t>
      </w:r>
    </w:p>
    <w:p w:rsidR="00AD101B" w:rsidRPr="00AD101B" w:rsidRDefault="00AD101B" w:rsidP="001A4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101B">
        <w:rPr>
          <w:rFonts w:ascii="Times New Roman" w:hAnsi="Times New Roman" w:cs="Times New Roman"/>
          <w:sz w:val="24"/>
          <w:szCs w:val="24"/>
        </w:rPr>
        <w:t>В своей коррекционно-развивающей работе с детьми группы ЗПР я делаю акцент на моторное развитие.</w:t>
      </w:r>
      <w:r w:rsidR="001A4AEC">
        <w:rPr>
          <w:rFonts w:ascii="Times New Roman" w:hAnsi="Times New Roman" w:cs="Times New Roman"/>
          <w:sz w:val="24"/>
          <w:szCs w:val="24"/>
        </w:rPr>
        <w:t xml:space="preserve">  </w:t>
      </w:r>
      <w:r w:rsidRPr="00AD101B">
        <w:rPr>
          <w:rFonts w:ascii="Times New Roman" w:hAnsi="Times New Roman" w:cs="Times New Roman"/>
          <w:sz w:val="24"/>
          <w:szCs w:val="24"/>
        </w:rPr>
        <w:t xml:space="preserve">Это оправдано еще и тем, что движение – это естественная для детей форма деятельности </w:t>
      </w:r>
      <w:r w:rsidR="003D725D">
        <w:rPr>
          <w:rFonts w:ascii="Times New Roman" w:hAnsi="Times New Roman" w:cs="Times New Roman"/>
          <w:sz w:val="24"/>
          <w:szCs w:val="24"/>
        </w:rPr>
        <w:t>с возможн</w:t>
      </w:r>
      <w:r w:rsidR="00C2578A">
        <w:rPr>
          <w:rFonts w:ascii="Times New Roman" w:hAnsi="Times New Roman" w:cs="Times New Roman"/>
          <w:sz w:val="24"/>
          <w:szCs w:val="24"/>
        </w:rPr>
        <w:t xml:space="preserve">остью реализовать свою энергию.  Использование двигательной коррекции </w:t>
      </w:r>
      <w:r w:rsidRPr="00AD101B">
        <w:rPr>
          <w:rFonts w:ascii="Times New Roman" w:hAnsi="Times New Roman" w:cs="Times New Roman"/>
          <w:sz w:val="24"/>
          <w:szCs w:val="24"/>
        </w:rPr>
        <w:t xml:space="preserve"> можно отнести к </w:t>
      </w:r>
      <w:proofErr w:type="spellStart"/>
      <w:r w:rsidRPr="00AD101B"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 w:rsidRPr="00AD101B">
        <w:rPr>
          <w:rFonts w:ascii="Times New Roman" w:hAnsi="Times New Roman" w:cs="Times New Roman"/>
          <w:sz w:val="24"/>
          <w:szCs w:val="24"/>
        </w:rPr>
        <w:t xml:space="preserve"> технологиям. </w:t>
      </w:r>
      <w:r w:rsidR="001A4AEC">
        <w:rPr>
          <w:rFonts w:ascii="Times New Roman" w:hAnsi="Times New Roman" w:cs="Times New Roman"/>
          <w:sz w:val="24"/>
          <w:szCs w:val="24"/>
        </w:rPr>
        <w:t>Занятия движениями, двигательной активностью для детей с задержкой или патологиями развития имеет особое значение, потому что дви</w:t>
      </w:r>
      <w:r w:rsidR="003D725D">
        <w:rPr>
          <w:rFonts w:ascii="Times New Roman" w:hAnsi="Times New Roman" w:cs="Times New Roman"/>
          <w:sz w:val="24"/>
          <w:szCs w:val="24"/>
        </w:rPr>
        <w:t>гательные упражнения тренир</w:t>
      </w:r>
      <w:r w:rsidR="001A4AEC">
        <w:rPr>
          <w:rFonts w:ascii="Times New Roman" w:hAnsi="Times New Roman" w:cs="Times New Roman"/>
          <w:sz w:val="24"/>
          <w:szCs w:val="24"/>
        </w:rPr>
        <w:t xml:space="preserve">уют </w:t>
      </w:r>
      <w:r w:rsidR="003D725D">
        <w:rPr>
          <w:rFonts w:ascii="Times New Roman" w:hAnsi="Times New Roman" w:cs="Times New Roman"/>
          <w:sz w:val="24"/>
          <w:szCs w:val="24"/>
        </w:rPr>
        <w:t xml:space="preserve">мозг и подвижность нервных процессов. </w:t>
      </w:r>
    </w:p>
    <w:p w:rsidR="00C45296" w:rsidRPr="000902DE" w:rsidRDefault="00AD101B" w:rsidP="00C452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01B">
        <w:rPr>
          <w:rFonts w:ascii="Times New Roman" w:hAnsi="Times New Roman" w:cs="Times New Roman"/>
          <w:sz w:val="24"/>
          <w:szCs w:val="24"/>
        </w:rPr>
        <w:tab/>
      </w:r>
    </w:p>
    <w:p w:rsidR="00C45296" w:rsidRDefault="00164CE0" w:rsidP="00CE0A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AFB">
        <w:rPr>
          <w:rFonts w:ascii="Times New Roman" w:hAnsi="Times New Roman" w:cs="Times New Roman"/>
          <w:sz w:val="24"/>
          <w:szCs w:val="24"/>
        </w:rPr>
        <w:t>В своей коррекционно-развивающей работе с детьми групп</w:t>
      </w:r>
      <w:r w:rsidR="006047FB">
        <w:rPr>
          <w:rFonts w:ascii="Times New Roman" w:hAnsi="Times New Roman" w:cs="Times New Roman"/>
          <w:sz w:val="24"/>
          <w:szCs w:val="24"/>
        </w:rPr>
        <w:t>ы ЗПР использую следующие виды</w:t>
      </w:r>
      <w:r w:rsidR="00C2578A">
        <w:rPr>
          <w:rFonts w:ascii="Times New Roman" w:hAnsi="Times New Roman" w:cs="Times New Roman"/>
          <w:sz w:val="24"/>
          <w:szCs w:val="24"/>
        </w:rPr>
        <w:t xml:space="preserve"> и направления</w:t>
      </w:r>
      <w:r w:rsidR="006047FB">
        <w:rPr>
          <w:rFonts w:ascii="Times New Roman" w:hAnsi="Times New Roman" w:cs="Times New Roman"/>
          <w:sz w:val="24"/>
          <w:szCs w:val="24"/>
        </w:rPr>
        <w:t xml:space="preserve"> двигательной активности</w:t>
      </w:r>
      <w:r w:rsidRPr="00CE0AFB">
        <w:rPr>
          <w:rFonts w:ascii="Times New Roman" w:hAnsi="Times New Roman" w:cs="Times New Roman"/>
          <w:sz w:val="24"/>
          <w:szCs w:val="24"/>
        </w:rPr>
        <w:t>:</w:t>
      </w:r>
    </w:p>
    <w:p w:rsidR="005863CE" w:rsidRDefault="005863CE" w:rsidP="00CE0A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63CE" w:rsidRPr="001E7AAD" w:rsidRDefault="005863CE" w:rsidP="00586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7AAD">
        <w:rPr>
          <w:rFonts w:ascii="Times New Roman" w:hAnsi="Times New Roman" w:cs="Times New Roman"/>
          <w:i/>
          <w:sz w:val="24"/>
          <w:szCs w:val="24"/>
        </w:rPr>
        <w:t>Для</w:t>
      </w:r>
      <w:r w:rsidR="001E7AAD" w:rsidRPr="001E7AAD">
        <w:rPr>
          <w:rFonts w:ascii="Times New Roman" w:hAnsi="Times New Roman" w:cs="Times New Roman"/>
          <w:i/>
          <w:sz w:val="24"/>
          <w:szCs w:val="24"/>
        </w:rPr>
        <w:t xml:space="preserve"> развития мелкой моторики руки:</w:t>
      </w:r>
    </w:p>
    <w:p w:rsidR="005863CE" w:rsidRPr="001E7AAD" w:rsidRDefault="005863CE" w:rsidP="00586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AAD">
        <w:rPr>
          <w:rFonts w:ascii="Times New Roman" w:hAnsi="Times New Roman" w:cs="Times New Roman"/>
          <w:sz w:val="24"/>
          <w:szCs w:val="24"/>
        </w:rPr>
        <w:t>- су-</w:t>
      </w:r>
      <w:proofErr w:type="spellStart"/>
      <w:r w:rsidRPr="001E7AAD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1E7AAD">
        <w:rPr>
          <w:rFonts w:ascii="Times New Roman" w:hAnsi="Times New Roman" w:cs="Times New Roman"/>
          <w:sz w:val="24"/>
          <w:szCs w:val="24"/>
        </w:rPr>
        <w:t xml:space="preserve"> шарики</w:t>
      </w:r>
      <w:r w:rsidR="001E7AAD">
        <w:rPr>
          <w:rFonts w:ascii="Times New Roman" w:hAnsi="Times New Roman" w:cs="Times New Roman"/>
          <w:sz w:val="24"/>
          <w:szCs w:val="24"/>
        </w:rPr>
        <w:t>;</w:t>
      </w:r>
    </w:p>
    <w:p w:rsidR="005863CE" w:rsidRPr="001E7AAD" w:rsidRDefault="005863CE" w:rsidP="00586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AAD">
        <w:rPr>
          <w:rFonts w:ascii="Times New Roman" w:hAnsi="Times New Roman" w:cs="Times New Roman"/>
          <w:sz w:val="24"/>
          <w:szCs w:val="24"/>
        </w:rPr>
        <w:t>- сухой бассейн с крупой</w:t>
      </w:r>
      <w:r w:rsidR="001E7AAD">
        <w:rPr>
          <w:rFonts w:ascii="Times New Roman" w:hAnsi="Times New Roman" w:cs="Times New Roman"/>
          <w:sz w:val="24"/>
          <w:szCs w:val="24"/>
        </w:rPr>
        <w:t>;</w:t>
      </w:r>
    </w:p>
    <w:p w:rsidR="005863CE" w:rsidRPr="001E7AAD" w:rsidRDefault="005863CE" w:rsidP="00586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AAD">
        <w:rPr>
          <w:rFonts w:ascii="Times New Roman" w:hAnsi="Times New Roman" w:cs="Times New Roman"/>
          <w:sz w:val="24"/>
          <w:szCs w:val="24"/>
        </w:rPr>
        <w:t>- различные виды песка</w:t>
      </w:r>
      <w:r w:rsidR="001E7AAD">
        <w:rPr>
          <w:rFonts w:ascii="Times New Roman" w:hAnsi="Times New Roman" w:cs="Times New Roman"/>
          <w:sz w:val="24"/>
          <w:szCs w:val="24"/>
        </w:rPr>
        <w:t>;</w:t>
      </w:r>
    </w:p>
    <w:p w:rsidR="005863CE" w:rsidRPr="001E7AAD" w:rsidRDefault="005863CE" w:rsidP="00586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AAD">
        <w:rPr>
          <w:rFonts w:ascii="Times New Roman" w:hAnsi="Times New Roman" w:cs="Times New Roman"/>
          <w:sz w:val="24"/>
          <w:szCs w:val="24"/>
        </w:rPr>
        <w:t>- игры с прищепками</w:t>
      </w:r>
      <w:r w:rsidR="001E7AAD">
        <w:rPr>
          <w:rFonts w:ascii="Times New Roman" w:hAnsi="Times New Roman" w:cs="Times New Roman"/>
          <w:sz w:val="24"/>
          <w:szCs w:val="24"/>
        </w:rPr>
        <w:t>;</w:t>
      </w:r>
    </w:p>
    <w:p w:rsidR="005863CE" w:rsidRPr="001E7AAD" w:rsidRDefault="005863CE" w:rsidP="00586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AAD">
        <w:rPr>
          <w:rFonts w:ascii="Times New Roman" w:hAnsi="Times New Roman" w:cs="Times New Roman"/>
          <w:sz w:val="24"/>
          <w:szCs w:val="24"/>
        </w:rPr>
        <w:t>- «</w:t>
      </w:r>
      <w:proofErr w:type="spellStart"/>
      <w:r w:rsidRPr="001E7AAD">
        <w:rPr>
          <w:rFonts w:ascii="Times New Roman" w:hAnsi="Times New Roman" w:cs="Times New Roman"/>
          <w:sz w:val="24"/>
          <w:szCs w:val="24"/>
        </w:rPr>
        <w:t>гусенички</w:t>
      </w:r>
      <w:proofErr w:type="spellEnd"/>
      <w:r w:rsidRPr="001E7AAD">
        <w:rPr>
          <w:rFonts w:ascii="Times New Roman" w:hAnsi="Times New Roman" w:cs="Times New Roman"/>
          <w:sz w:val="24"/>
          <w:szCs w:val="24"/>
        </w:rPr>
        <w:t xml:space="preserve">» из </w:t>
      </w:r>
      <w:proofErr w:type="spellStart"/>
      <w:r w:rsidRPr="001E7AAD">
        <w:rPr>
          <w:rFonts w:ascii="Times New Roman" w:hAnsi="Times New Roman" w:cs="Times New Roman"/>
          <w:sz w:val="24"/>
          <w:szCs w:val="24"/>
        </w:rPr>
        <w:t>деревяных</w:t>
      </w:r>
      <w:proofErr w:type="spellEnd"/>
      <w:r w:rsidRPr="001E7AAD">
        <w:rPr>
          <w:rFonts w:ascii="Times New Roman" w:hAnsi="Times New Roman" w:cs="Times New Roman"/>
          <w:sz w:val="24"/>
          <w:szCs w:val="24"/>
        </w:rPr>
        <w:t xml:space="preserve"> бусин</w:t>
      </w:r>
      <w:r w:rsidR="001E7AAD">
        <w:rPr>
          <w:rFonts w:ascii="Times New Roman" w:hAnsi="Times New Roman" w:cs="Times New Roman"/>
          <w:sz w:val="24"/>
          <w:szCs w:val="24"/>
        </w:rPr>
        <w:t>;</w:t>
      </w:r>
    </w:p>
    <w:p w:rsidR="005863CE" w:rsidRPr="001E7AAD" w:rsidRDefault="005863CE" w:rsidP="00586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AAD">
        <w:rPr>
          <w:rFonts w:ascii="Times New Roman" w:hAnsi="Times New Roman" w:cs="Times New Roman"/>
          <w:sz w:val="24"/>
          <w:szCs w:val="24"/>
        </w:rPr>
        <w:t xml:space="preserve">- пальчиковая гимнастика и </w:t>
      </w:r>
      <w:proofErr w:type="spellStart"/>
      <w:r w:rsidRPr="001E7AAD">
        <w:rPr>
          <w:rFonts w:ascii="Times New Roman" w:hAnsi="Times New Roman" w:cs="Times New Roman"/>
          <w:sz w:val="24"/>
          <w:szCs w:val="24"/>
        </w:rPr>
        <w:t>нейроигры</w:t>
      </w:r>
      <w:proofErr w:type="spellEnd"/>
      <w:r w:rsidR="001E7AAD">
        <w:rPr>
          <w:rFonts w:ascii="Times New Roman" w:hAnsi="Times New Roman" w:cs="Times New Roman"/>
          <w:sz w:val="24"/>
          <w:szCs w:val="24"/>
        </w:rPr>
        <w:t>.</w:t>
      </w:r>
    </w:p>
    <w:p w:rsidR="000902DE" w:rsidRPr="00CE0AFB" w:rsidRDefault="000902DE" w:rsidP="00586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B01" w:rsidRPr="00187F3E" w:rsidRDefault="006047FB" w:rsidP="00187F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Логоритмическе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упражнения</w:t>
      </w:r>
      <w:r w:rsidR="00C45296" w:rsidRPr="00CE0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2B01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C45296" w:rsidRPr="00CE0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296" w:rsidRPr="00CE0AFB">
        <w:rPr>
          <w:rFonts w:ascii="Times New Roman" w:hAnsi="Times New Roman" w:cs="Times New Roman"/>
          <w:sz w:val="24"/>
          <w:szCs w:val="24"/>
        </w:rPr>
        <w:t>направлен</w:t>
      </w:r>
      <w:r w:rsidR="008A2B01">
        <w:rPr>
          <w:rFonts w:ascii="Times New Roman" w:hAnsi="Times New Roman" w:cs="Times New Roman"/>
          <w:sz w:val="24"/>
          <w:szCs w:val="24"/>
        </w:rPr>
        <w:t>ы</w:t>
      </w:r>
      <w:r w:rsidR="00C45296" w:rsidRPr="00CE0AFB">
        <w:rPr>
          <w:rFonts w:ascii="Times New Roman" w:hAnsi="Times New Roman" w:cs="Times New Roman"/>
          <w:sz w:val="24"/>
          <w:szCs w:val="24"/>
        </w:rPr>
        <w:t xml:space="preserve"> на формирование ме</w:t>
      </w:r>
      <w:r w:rsidR="008A2B01">
        <w:rPr>
          <w:rFonts w:ascii="Times New Roman" w:hAnsi="Times New Roman" w:cs="Times New Roman"/>
          <w:sz w:val="24"/>
          <w:szCs w:val="24"/>
        </w:rPr>
        <w:t>жполушарного</w:t>
      </w:r>
      <w:r w:rsidR="000902DE">
        <w:rPr>
          <w:rFonts w:ascii="Times New Roman" w:hAnsi="Times New Roman" w:cs="Times New Roman"/>
          <w:sz w:val="24"/>
          <w:szCs w:val="24"/>
        </w:rPr>
        <w:t xml:space="preserve"> взаимодействия;</w:t>
      </w:r>
      <w:r w:rsidR="00C45296" w:rsidRPr="00CE0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296" w:rsidRPr="00CE0AFB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="00C45296" w:rsidRPr="00CE0AFB">
        <w:rPr>
          <w:rFonts w:ascii="Times New Roman" w:hAnsi="Times New Roman" w:cs="Times New Roman"/>
          <w:sz w:val="24"/>
          <w:szCs w:val="24"/>
        </w:rPr>
        <w:t>слухомоторной</w:t>
      </w:r>
      <w:proofErr w:type="spellEnd"/>
      <w:r w:rsidR="00C45296" w:rsidRPr="00CE0AFB">
        <w:rPr>
          <w:rFonts w:ascii="Times New Roman" w:hAnsi="Times New Roman" w:cs="Times New Roman"/>
          <w:sz w:val="24"/>
          <w:szCs w:val="24"/>
        </w:rPr>
        <w:t xml:space="preserve"> координации, произвольной</w:t>
      </w:r>
      <w:r w:rsidR="00C45296" w:rsidRPr="00CE0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296" w:rsidRPr="00CE0AFB">
        <w:rPr>
          <w:rFonts w:ascii="Times New Roman" w:hAnsi="Times New Roman" w:cs="Times New Roman"/>
          <w:sz w:val="24"/>
          <w:szCs w:val="24"/>
        </w:rPr>
        <w:t>регуляции движений, слухового внимания; создает основу для</w:t>
      </w:r>
      <w:r w:rsidR="00C45296" w:rsidRPr="00CE0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296" w:rsidRPr="00CE0AFB">
        <w:rPr>
          <w:rFonts w:ascii="Times New Roman" w:hAnsi="Times New Roman" w:cs="Times New Roman"/>
          <w:sz w:val="24"/>
          <w:szCs w:val="24"/>
        </w:rPr>
        <w:t>появления таких характеристик моторики детей, как плавность, переключаемость, быстрота и</w:t>
      </w:r>
      <w:r>
        <w:rPr>
          <w:rFonts w:ascii="Times New Roman" w:hAnsi="Times New Roman" w:cs="Times New Roman"/>
          <w:sz w:val="24"/>
          <w:szCs w:val="24"/>
        </w:rPr>
        <w:t xml:space="preserve"> координация д</w:t>
      </w:r>
      <w:r w:rsidR="00187F3E">
        <w:rPr>
          <w:rFonts w:ascii="Times New Roman" w:hAnsi="Times New Roman" w:cs="Times New Roman"/>
          <w:sz w:val="24"/>
          <w:szCs w:val="24"/>
        </w:rPr>
        <w:t>вижений рук и ног, синхронность</w:t>
      </w:r>
      <w:r w:rsidR="001E7AAD">
        <w:rPr>
          <w:rFonts w:ascii="Times New Roman" w:hAnsi="Times New Roman" w:cs="Times New Roman"/>
          <w:sz w:val="24"/>
          <w:szCs w:val="24"/>
        </w:rPr>
        <w:t>, выразительность движений.</w:t>
      </w:r>
      <w:r w:rsidR="008A2B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2DE">
        <w:rPr>
          <w:rFonts w:ascii="Times New Roman" w:hAnsi="Times New Roman" w:cs="Times New Roman"/>
          <w:sz w:val="24"/>
          <w:szCs w:val="24"/>
        </w:rPr>
        <w:t>Логоритмические</w:t>
      </w:r>
      <w:proofErr w:type="spellEnd"/>
      <w:r w:rsidR="000902DE">
        <w:rPr>
          <w:rFonts w:ascii="Times New Roman" w:hAnsi="Times New Roman" w:cs="Times New Roman"/>
          <w:sz w:val="24"/>
          <w:szCs w:val="24"/>
        </w:rPr>
        <w:t xml:space="preserve"> упражнения </w:t>
      </w:r>
      <w:r w:rsidR="000902DE">
        <w:rPr>
          <w:rFonts w:ascii="Times New Roman" w:hAnsi="Times New Roman" w:cs="Times New Roman"/>
          <w:sz w:val="24"/>
          <w:szCs w:val="24"/>
        </w:rPr>
        <w:lastRenderedPageBreak/>
        <w:t>тренируют восприятие разных модальностей – зрительного, слухового, кинестетического.</w:t>
      </w:r>
      <w:r w:rsidR="008A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7AAD">
        <w:rPr>
          <w:rFonts w:ascii="Times New Roman" w:hAnsi="Times New Roman" w:cs="Times New Roman"/>
          <w:sz w:val="24"/>
          <w:szCs w:val="24"/>
        </w:rPr>
        <w:t>Логоритмичекие</w:t>
      </w:r>
      <w:proofErr w:type="spellEnd"/>
      <w:r w:rsidR="001E7AAD">
        <w:rPr>
          <w:rFonts w:ascii="Times New Roman" w:hAnsi="Times New Roman" w:cs="Times New Roman"/>
          <w:sz w:val="24"/>
          <w:szCs w:val="24"/>
        </w:rPr>
        <w:t xml:space="preserve"> упражнения собраны на </w:t>
      </w:r>
      <w:proofErr w:type="spellStart"/>
      <w:r w:rsidR="001E7AAD">
        <w:rPr>
          <w:rFonts w:ascii="Times New Roman" w:hAnsi="Times New Roman" w:cs="Times New Roman"/>
          <w:sz w:val="24"/>
          <w:szCs w:val="24"/>
        </w:rPr>
        <w:t>флешнако</w:t>
      </w:r>
      <w:r w:rsidR="00187F3E">
        <w:rPr>
          <w:rFonts w:ascii="Times New Roman" w:hAnsi="Times New Roman" w:cs="Times New Roman"/>
          <w:sz w:val="24"/>
          <w:szCs w:val="24"/>
        </w:rPr>
        <w:t>пителе</w:t>
      </w:r>
      <w:proofErr w:type="spellEnd"/>
      <w:r w:rsidR="00187F3E">
        <w:rPr>
          <w:rFonts w:ascii="Times New Roman" w:hAnsi="Times New Roman" w:cs="Times New Roman"/>
          <w:sz w:val="24"/>
          <w:szCs w:val="24"/>
        </w:rPr>
        <w:t xml:space="preserve"> и постоянно пополняются.</w:t>
      </w:r>
    </w:p>
    <w:p w:rsidR="006047FB" w:rsidRPr="001E7AAD" w:rsidRDefault="006047FB" w:rsidP="000037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7AAD">
        <w:rPr>
          <w:rFonts w:ascii="Times New Roman" w:hAnsi="Times New Roman" w:cs="Times New Roman"/>
          <w:i/>
          <w:sz w:val="24"/>
          <w:szCs w:val="24"/>
        </w:rPr>
        <w:t>Кинезеологичекие</w:t>
      </w:r>
      <w:proofErr w:type="spellEnd"/>
      <w:r w:rsidRPr="001E7AAD">
        <w:rPr>
          <w:rFonts w:ascii="Times New Roman" w:hAnsi="Times New Roman" w:cs="Times New Roman"/>
          <w:i/>
          <w:sz w:val="24"/>
          <w:szCs w:val="24"/>
        </w:rPr>
        <w:t xml:space="preserve"> упражнения</w:t>
      </w:r>
      <w:r w:rsidR="00003716" w:rsidRPr="001E7AAD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003716" w:rsidRPr="001E7AAD">
        <w:rPr>
          <w:rFonts w:ascii="Times New Roman" w:hAnsi="Times New Roman" w:cs="Times New Roman"/>
          <w:i/>
          <w:sz w:val="24"/>
          <w:szCs w:val="24"/>
        </w:rPr>
        <w:t>нейротренажеры</w:t>
      </w:r>
      <w:proofErr w:type="spellEnd"/>
      <w:r w:rsidRPr="001E7A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5296" w:rsidRPr="001E7AAD">
        <w:rPr>
          <w:rFonts w:ascii="Times New Roman" w:hAnsi="Times New Roman" w:cs="Times New Roman"/>
          <w:sz w:val="24"/>
          <w:szCs w:val="24"/>
        </w:rPr>
        <w:t>- направлен</w:t>
      </w:r>
      <w:r w:rsidR="00003716" w:rsidRPr="001E7AAD">
        <w:rPr>
          <w:rFonts w:ascii="Times New Roman" w:hAnsi="Times New Roman" w:cs="Times New Roman"/>
          <w:sz w:val="24"/>
          <w:szCs w:val="24"/>
        </w:rPr>
        <w:t>ы</w:t>
      </w:r>
      <w:r w:rsidR="00C45296" w:rsidRPr="001E7AAD">
        <w:rPr>
          <w:rFonts w:ascii="Times New Roman" w:hAnsi="Times New Roman" w:cs="Times New Roman"/>
          <w:sz w:val="24"/>
          <w:szCs w:val="24"/>
        </w:rPr>
        <w:t xml:space="preserve"> на </w:t>
      </w:r>
      <w:r w:rsidR="00003716" w:rsidRPr="001E7AAD">
        <w:rPr>
          <w:rFonts w:ascii="Times New Roman" w:hAnsi="Times New Roman" w:cs="Times New Roman"/>
          <w:sz w:val="24"/>
          <w:szCs w:val="24"/>
        </w:rPr>
        <w:t>развитие межполу</w:t>
      </w:r>
      <w:r w:rsidR="00D94E04" w:rsidRPr="001E7AAD">
        <w:rPr>
          <w:rFonts w:ascii="Times New Roman" w:hAnsi="Times New Roman" w:cs="Times New Roman"/>
          <w:sz w:val="24"/>
          <w:szCs w:val="24"/>
        </w:rPr>
        <w:t>шарного взаимодействия,</w:t>
      </w:r>
      <w:r w:rsidR="00003716" w:rsidRPr="001E7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716" w:rsidRPr="001E7AAD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D94E04" w:rsidRPr="001E7AAD">
        <w:rPr>
          <w:rFonts w:ascii="Times New Roman" w:hAnsi="Times New Roman" w:cs="Times New Roman"/>
          <w:sz w:val="24"/>
          <w:szCs w:val="24"/>
        </w:rPr>
        <w:t xml:space="preserve"> и произвольности</w:t>
      </w:r>
      <w:r w:rsidR="005863CE" w:rsidRPr="001E7AAD">
        <w:rPr>
          <w:rFonts w:ascii="Times New Roman" w:hAnsi="Times New Roman" w:cs="Times New Roman"/>
          <w:sz w:val="24"/>
          <w:szCs w:val="24"/>
        </w:rPr>
        <w:t xml:space="preserve">, формирование пространственных представлений и схемы тела. </w:t>
      </w:r>
    </w:p>
    <w:p w:rsidR="00C45296" w:rsidRDefault="00C45296" w:rsidP="00C452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DED" w:rsidRPr="003933C7" w:rsidRDefault="003642C7" w:rsidP="00C452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33C7">
        <w:rPr>
          <w:rFonts w:ascii="Times New Roman" w:hAnsi="Times New Roman" w:cs="Times New Roman"/>
          <w:i/>
          <w:sz w:val="24"/>
          <w:szCs w:val="24"/>
        </w:rPr>
        <w:t xml:space="preserve">Доска балансировочная </w:t>
      </w:r>
      <w:proofErr w:type="spellStart"/>
      <w:r w:rsidRPr="003933C7">
        <w:rPr>
          <w:rFonts w:ascii="Times New Roman" w:hAnsi="Times New Roman" w:cs="Times New Roman"/>
          <w:i/>
          <w:sz w:val="24"/>
          <w:szCs w:val="24"/>
        </w:rPr>
        <w:t>Бильгоу</w:t>
      </w:r>
      <w:proofErr w:type="spellEnd"/>
      <w:r w:rsidRPr="003933C7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3933C7" w:rsidRPr="003933C7">
        <w:rPr>
          <w:rFonts w:ascii="Times New Roman" w:hAnsi="Times New Roman" w:cs="Times New Roman"/>
          <w:sz w:val="24"/>
          <w:szCs w:val="24"/>
        </w:rPr>
        <w:t>для мозжечковой стимуляции. Упражнения на доске помогают воздействовать на отдел мозга, который отвечает в</w:t>
      </w:r>
      <w:r w:rsidR="003933C7">
        <w:rPr>
          <w:rFonts w:ascii="Times New Roman" w:hAnsi="Times New Roman" w:cs="Times New Roman"/>
          <w:sz w:val="24"/>
          <w:szCs w:val="24"/>
        </w:rPr>
        <w:t xml:space="preserve"> </w:t>
      </w:r>
      <w:r w:rsidR="003933C7" w:rsidRPr="003933C7">
        <w:rPr>
          <w:rFonts w:ascii="Times New Roman" w:hAnsi="Times New Roman" w:cs="Times New Roman"/>
          <w:sz w:val="24"/>
          <w:szCs w:val="24"/>
        </w:rPr>
        <w:t>целом за интеллект и формирова</w:t>
      </w:r>
      <w:r w:rsidR="003933C7">
        <w:rPr>
          <w:rFonts w:ascii="Times New Roman" w:hAnsi="Times New Roman" w:cs="Times New Roman"/>
          <w:sz w:val="24"/>
          <w:szCs w:val="24"/>
        </w:rPr>
        <w:t xml:space="preserve">ние высших психических функций, способствуют сенсорной интеграции. </w:t>
      </w:r>
      <w:r w:rsidR="003933C7" w:rsidRPr="003933C7">
        <w:rPr>
          <w:rFonts w:ascii="Times New Roman" w:hAnsi="Times New Roman" w:cs="Times New Roman"/>
          <w:sz w:val="24"/>
          <w:szCs w:val="24"/>
        </w:rPr>
        <w:t xml:space="preserve"> В комплекте к доске имеются доски-мишени, мешочки с песком различного веса,  </w:t>
      </w:r>
      <w:r w:rsidR="003933C7">
        <w:rPr>
          <w:rFonts w:ascii="Times New Roman" w:hAnsi="Times New Roman" w:cs="Times New Roman"/>
          <w:sz w:val="24"/>
          <w:szCs w:val="24"/>
        </w:rPr>
        <w:t xml:space="preserve">стойка с мишенями, подвесной мяч-маятник. </w:t>
      </w:r>
    </w:p>
    <w:p w:rsidR="003642C7" w:rsidRPr="00C45296" w:rsidRDefault="003642C7" w:rsidP="00C452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296" w:rsidRPr="001E7AAD" w:rsidRDefault="00D94E04" w:rsidP="003642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AAD">
        <w:rPr>
          <w:rFonts w:ascii="Times New Roman" w:hAnsi="Times New Roman" w:cs="Times New Roman"/>
          <w:i/>
          <w:sz w:val="24"/>
          <w:szCs w:val="24"/>
        </w:rPr>
        <w:t>П</w:t>
      </w:r>
      <w:r w:rsidR="006047FB" w:rsidRPr="001E7AAD">
        <w:rPr>
          <w:rFonts w:ascii="Times New Roman" w:hAnsi="Times New Roman" w:cs="Times New Roman"/>
          <w:i/>
          <w:sz w:val="24"/>
          <w:szCs w:val="24"/>
        </w:rPr>
        <w:t>одвижные</w:t>
      </w:r>
      <w:r w:rsidR="00C45296" w:rsidRPr="001E7AAD">
        <w:rPr>
          <w:rFonts w:ascii="Times New Roman" w:hAnsi="Times New Roman" w:cs="Times New Roman"/>
          <w:i/>
          <w:sz w:val="24"/>
          <w:szCs w:val="24"/>
        </w:rPr>
        <w:t xml:space="preserve"> игр</w:t>
      </w:r>
      <w:r w:rsidR="006047FB" w:rsidRPr="001E7AAD">
        <w:rPr>
          <w:rFonts w:ascii="Times New Roman" w:hAnsi="Times New Roman" w:cs="Times New Roman"/>
          <w:i/>
          <w:sz w:val="24"/>
          <w:szCs w:val="24"/>
        </w:rPr>
        <w:t>ы</w:t>
      </w:r>
      <w:r w:rsidR="00C45296" w:rsidRPr="001E7AAD">
        <w:rPr>
          <w:rFonts w:ascii="Times New Roman" w:hAnsi="Times New Roman" w:cs="Times New Roman"/>
          <w:sz w:val="24"/>
          <w:szCs w:val="24"/>
        </w:rPr>
        <w:t xml:space="preserve"> </w:t>
      </w:r>
      <w:r w:rsidR="003642C7" w:rsidRPr="001E7AAD">
        <w:rPr>
          <w:rFonts w:ascii="Times New Roman" w:hAnsi="Times New Roman" w:cs="Times New Roman"/>
          <w:sz w:val="24"/>
          <w:szCs w:val="24"/>
        </w:rPr>
        <w:t>–</w:t>
      </w:r>
      <w:r w:rsidR="005863CE" w:rsidRPr="001E7AAD">
        <w:rPr>
          <w:rFonts w:ascii="Times New Roman" w:hAnsi="Times New Roman" w:cs="Times New Roman"/>
          <w:sz w:val="24"/>
          <w:szCs w:val="24"/>
        </w:rPr>
        <w:t xml:space="preserve"> </w:t>
      </w:r>
      <w:r w:rsidR="001E7AAD" w:rsidRPr="001E7AAD">
        <w:rPr>
          <w:rFonts w:ascii="Times New Roman" w:hAnsi="Times New Roman" w:cs="Times New Roman"/>
          <w:sz w:val="24"/>
          <w:szCs w:val="24"/>
        </w:rPr>
        <w:t xml:space="preserve">помогают развивать произвольность, соблюдать правила, что формирует эмоционально-волевую сферу. Подвижные игры способствуют самовыражению, снятию </w:t>
      </w:r>
      <w:proofErr w:type="spellStart"/>
      <w:r w:rsidR="001E7AAD" w:rsidRPr="001E7AAD">
        <w:rPr>
          <w:rFonts w:ascii="Times New Roman" w:hAnsi="Times New Roman" w:cs="Times New Roman"/>
          <w:sz w:val="24"/>
          <w:szCs w:val="24"/>
        </w:rPr>
        <w:t>нервнопсихического</w:t>
      </w:r>
      <w:proofErr w:type="spellEnd"/>
      <w:r w:rsidR="001E7AAD" w:rsidRPr="001E7AAD">
        <w:rPr>
          <w:rFonts w:ascii="Times New Roman" w:hAnsi="Times New Roman" w:cs="Times New Roman"/>
          <w:sz w:val="24"/>
          <w:szCs w:val="24"/>
        </w:rPr>
        <w:t xml:space="preserve"> напряжения, развития эмоциональной сферы. Все игры, которые </w:t>
      </w:r>
      <w:proofErr w:type="gramStart"/>
      <w:r w:rsidR="001E7AAD" w:rsidRPr="001E7AAD">
        <w:rPr>
          <w:rFonts w:ascii="Times New Roman" w:hAnsi="Times New Roman" w:cs="Times New Roman"/>
          <w:sz w:val="24"/>
          <w:szCs w:val="24"/>
        </w:rPr>
        <w:t>использую</w:t>
      </w:r>
      <w:proofErr w:type="gramEnd"/>
      <w:r w:rsidR="001E7AAD" w:rsidRPr="001E7AAD">
        <w:rPr>
          <w:rFonts w:ascii="Times New Roman" w:hAnsi="Times New Roman" w:cs="Times New Roman"/>
          <w:sz w:val="24"/>
          <w:szCs w:val="24"/>
        </w:rPr>
        <w:t xml:space="preserve"> собраны в «Картотеку подвижных игр».</w:t>
      </w:r>
    </w:p>
    <w:p w:rsidR="003642C7" w:rsidRDefault="003642C7" w:rsidP="003642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42C7" w:rsidRPr="009779AB" w:rsidRDefault="003642C7" w:rsidP="003642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9AB">
        <w:rPr>
          <w:rFonts w:ascii="Times New Roman" w:hAnsi="Times New Roman" w:cs="Times New Roman"/>
          <w:i/>
          <w:sz w:val="24"/>
          <w:szCs w:val="24"/>
        </w:rPr>
        <w:t>Игры с мячами</w:t>
      </w:r>
      <w:r w:rsidR="005863CE" w:rsidRPr="009779AB">
        <w:rPr>
          <w:rFonts w:ascii="Times New Roman" w:hAnsi="Times New Roman" w:cs="Times New Roman"/>
          <w:sz w:val="24"/>
          <w:szCs w:val="24"/>
        </w:rPr>
        <w:t xml:space="preserve"> – моторику руки, ловкость, </w:t>
      </w:r>
      <w:proofErr w:type="spellStart"/>
      <w:r w:rsidR="005863CE" w:rsidRPr="009779AB">
        <w:rPr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="005863CE" w:rsidRPr="009779AB">
        <w:rPr>
          <w:rFonts w:ascii="Times New Roman" w:hAnsi="Times New Roman" w:cs="Times New Roman"/>
          <w:sz w:val="24"/>
          <w:szCs w:val="24"/>
        </w:rPr>
        <w:t>, пространственную ориентировку.</w:t>
      </w:r>
      <w:r w:rsidR="001E7AAD" w:rsidRPr="009779AB">
        <w:rPr>
          <w:rFonts w:ascii="Times New Roman" w:hAnsi="Times New Roman" w:cs="Times New Roman"/>
          <w:sz w:val="24"/>
          <w:szCs w:val="24"/>
        </w:rPr>
        <w:t xml:space="preserve"> Использую мячи разного размера и веса. Все игры собраны в картотеке  «Школа мяча».</w:t>
      </w:r>
    </w:p>
    <w:p w:rsidR="00C45296" w:rsidRDefault="00C45296" w:rsidP="00C452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AAD" w:rsidRPr="003933C7" w:rsidRDefault="001E7AAD" w:rsidP="00C452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33C7">
        <w:rPr>
          <w:rFonts w:ascii="Times New Roman" w:hAnsi="Times New Roman" w:cs="Times New Roman"/>
          <w:i/>
          <w:sz w:val="24"/>
          <w:szCs w:val="24"/>
        </w:rPr>
        <w:t>Координационная лестница</w:t>
      </w:r>
      <w:r w:rsidRPr="003933C7">
        <w:rPr>
          <w:rFonts w:ascii="Times New Roman" w:hAnsi="Times New Roman" w:cs="Times New Roman"/>
          <w:sz w:val="24"/>
          <w:szCs w:val="24"/>
        </w:rPr>
        <w:t xml:space="preserve"> </w:t>
      </w:r>
      <w:r w:rsidR="009779AB" w:rsidRPr="003933C7">
        <w:rPr>
          <w:rFonts w:ascii="Times New Roman" w:hAnsi="Times New Roman" w:cs="Times New Roman"/>
          <w:sz w:val="24"/>
          <w:szCs w:val="24"/>
        </w:rPr>
        <w:t>–</w:t>
      </w:r>
      <w:r w:rsidRPr="003933C7">
        <w:rPr>
          <w:rFonts w:ascii="Times New Roman" w:hAnsi="Times New Roman" w:cs="Times New Roman"/>
          <w:sz w:val="24"/>
          <w:szCs w:val="24"/>
        </w:rPr>
        <w:t xml:space="preserve"> </w:t>
      </w:r>
      <w:r w:rsidR="009779AB" w:rsidRPr="003933C7">
        <w:rPr>
          <w:rFonts w:ascii="Times New Roman" w:hAnsi="Times New Roman" w:cs="Times New Roman"/>
          <w:sz w:val="24"/>
          <w:szCs w:val="24"/>
        </w:rPr>
        <w:t xml:space="preserve">позволяет разнообразить двигательную активность. Дети с ее помощью развивают чувство ритма, отрабатывают основные двигательные акты (прыжки на одной ноге, прыжки на двух ногах и др.), формируют пространственную ориентировку, координацию движений.  Упражнения можно комбинировать с использованием мячей, </w:t>
      </w:r>
      <w:r w:rsidR="003933C7" w:rsidRPr="003933C7">
        <w:rPr>
          <w:rFonts w:ascii="Times New Roman" w:hAnsi="Times New Roman" w:cs="Times New Roman"/>
          <w:sz w:val="24"/>
          <w:szCs w:val="24"/>
        </w:rPr>
        <w:t xml:space="preserve">деревянных палочек </w:t>
      </w:r>
      <w:proofErr w:type="spellStart"/>
      <w:r w:rsidR="003933C7" w:rsidRPr="003933C7">
        <w:rPr>
          <w:rFonts w:ascii="Times New Roman" w:hAnsi="Times New Roman" w:cs="Times New Roman"/>
          <w:sz w:val="24"/>
          <w:szCs w:val="24"/>
        </w:rPr>
        <w:t>клавесов</w:t>
      </w:r>
      <w:proofErr w:type="spellEnd"/>
      <w:r w:rsidR="003933C7" w:rsidRPr="003933C7">
        <w:rPr>
          <w:rFonts w:ascii="Times New Roman" w:hAnsi="Times New Roman" w:cs="Times New Roman"/>
          <w:sz w:val="24"/>
          <w:szCs w:val="24"/>
        </w:rPr>
        <w:t>.</w:t>
      </w:r>
      <w:r w:rsidR="003933C7">
        <w:rPr>
          <w:rFonts w:ascii="Times New Roman" w:hAnsi="Times New Roman" w:cs="Times New Roman"/>
          <w:sz w:val="24"/>
          <w:szCs w:val="24"/>
        </w:rPr>
        <w:t xml:space="preserve"> Имеется картотека упражнений для </w:t>
      </w:r>
      <w:proofErr w:type="spellStart"/>
      <w:r w:rsidR="003933C7">
        <w:rPr>
          <w:rFonts w:ascii="Times New Roman" w:hAnsi="Times New Roman" w:cs="Times New Roman"/>
          <w:sz w:val="24"/>
          <w:szCs w:val="24"/>
        </w:rPr>
        <w:t>координационой</w:t>
      </w:r>
      <w:proofErr w:type="spellEnd"/>
      <w:r w:rsidR="003933C7">
        <w:rPr>
          <w:rFonts w:ascii="Times New Roman" w:hAnsi="Times New Roman" w:cs="Times New Roman"/>
          <w:sz w:val="24"/>
          <w:szCs w:val="24"/>
        </w:rPr>
        <w:t xml:space="preserve"> лестницы.</w:t>
      </w:r>
    </w:p>
    <w:p w:rsidR="00C773C3" w:rsidRDefault="00C773C3" w:rsidP="00EC2DF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3306" w:rsidRDefault="00CD3306" w:rsidP="00EC2DF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1362075"/>
            <wp:effectExtent l="0" t="0" r="9525" b="9525"/>
            <wp:docPr id="1" name="Рисунок 1" descr="C:\Users\user\AppData\Local\Temp\Rar$DIa7256.32702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256.32702\IMG_0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0" t="4722" r="25958"/>
                    <a:stretch/>
                  </pic:blipFill>
                  <pic:spPr bwMode="auto">
                    <a:xfrm>
                      <a:off x="0" y="0"/>
                      <a:ext cx="1400929" cy="136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FCF85" wp14:editId="2408FB4F">
            <wp:extent cx="1409700" cy="1382525"/>
            <wp:effectExtent l="0" t="0" r="0" b="8255"/>
            <wp:docPr id="2" name="Рисунок 2" descr="C:\Users\user\AppData\Local\Temp\Rar$DIa7256.40568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256.40568\IMG_0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0" b="11266"/>
                    <a:stretch/>
                  </pic:blipFill>
                  <pic:spPr bwMode="auto">
                    <a:xfrm>
                      <a:off x="0" y="0"/>
                      <a:ext cx="1412220" cy="13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6ED50" wp14:editId="6D1AE1E3">
            <wp:extent cx="1953646" cy="1304651"/>
            <wp:effectExtent l="0" t="0" r="8890" b="0"/>
            <wp:docPr id="3" name="Рисунок 3" descr="C:\Users\user\AppData\Local\Temp\Rar$DIa7256.42932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256.42932\IMG_0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6620" b="8761"/>
                    <a:stretch/>
                  </pic:blipFill>
                  <pic:spPr bwMode="auto">
                    <a:xfrm>
                      <a:off x="0" y="0"/>
                      <a:ext cx="1952894" cy="13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2DE" w:rsidRDefault="000902DE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3C3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7018" cy="1093680"/>
            <wp:effectExtent l="0" t="0" r="8890" b="0"/>
            <wp:docPr id="4" name="Рисунок 4" descr="C:\Users\user\AppData\Local\Temp\Rar$DIa7256.45507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256.45507\IMG_0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6"/>
                    <a:stretch/>
                  </pic:blipFill>
                  <pic:spPr bwMode="auto">
                    <a:xfrm>
                      <a:off x="0" y="0"/>
                      <a:ext cx="888563" cy="10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871B3" wp14:editId="1E5E8CD7">
            <wp:extent cx="993747" cy="1171575"/>
            <wp:effectExtent l="0" t="0" r="0" b="0"/>
            <wp:docPr id="5" name="Рисунок 5" descr="C:\Users\user\AppData\Local\Temp\Rar$DIa7256.47661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256.47661\IMG_0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7" r="20648"/>
                    <a:stretch/>
                  </pic:blipFill>
                  <pic:spPr bwMode="auto">
                    <a:xfrm>
                      <a:off x="0" y="0"/>
                      <a:ext cx="994325" cy="117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B6689" wp14:editId="1DB950E4">
            <wp:extent cx="3343275" cy="998986"/>
            <wp:effectExtent l="0" t="0" r="0" b="0"/>
            <wp:docPr id="6" name="Рисунок 6" descr="C:\Users\user\AppData\Local\Temp\Rar$DIa7256.335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7256.335\IMG_0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29701" r="12980" b="38248"/>
                    <a:stretch/>
                  </pic:blipFill>
                  <pic:spPr bwMode="auto">
                    <a:xfrm rot="10800000">
                      <a:off x="0" y="0"/>
                      <a:ext cx="3358515" cy="1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2C7" w:rsidRDefault="003642C7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42C7" w:rsidRDefault="003642C7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42C7" w:rsidRDefault="003642C7" w:rsidP="00EC2DF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3306" w:rsidRDefault="00CD3306" w:rsidP="00EC2DF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29405" cy="1275795"/>
            <wp:effectExtent l="62230" t="52070" r="52705" b="33655"/>
            <wp:docPr id="8" name="Рисунок 8" descr="C:\Users\user\AppData\Local\Temp\Rar$DIa7256.4527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7256.4527\IMG_0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2" r="8467"/>
                    <a:stretch/>
                  </pic:blipFill>
                  <pic:spPr bwMode="auto">
                    <a:xfrm rot="5211613">
                      <a:off x="0" y="0"/>
                      <a:ext cx="1630501" cy="12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C77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871FC9" wp14:editId="27DB2A7A">
            <wp:extent cx="1281112" cy="1708150"/>
            <wp:effectExtent l="0" t="0" r="0" b="6350"/>
            <wp:docPr id="9" name="Рисунок 9" descr="C:\Users\user\AppData\Local\Temp\Rar$DIa7256.6805\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7256.6805\IMG_0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25" cy="17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74650" wp14:editId="61315D54">
            <wp:extent cx="1808454" cy="1316451"/>
            <wp:effectExtent l="0" t="1905" r="0" b="0"/>
            <wp:docPr id="11" name="Рисунок 11" descr="C:\Users\user\AppData\Local\Temp\Rar$DIa7256.12204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7256.12204\IMG_0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 r="7960"/>
                    <a:stretch/>
                  </pic:blipFill>
                  <pic:spPr bwMode="auto">
                    <a:xfrm rot="5400000">
                      <a:off x="0" y="0"/>
                      <a:ext cx="1815965" cy="13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4DF91" wp14:editId="076177AD">
            <wp:extent cx="1171575" cy="1454082"/>
            <wp:effectExtent l="0" t="0" r="0" b="0"/>
            <wp:docPr id="10" name="Рисунок 10" descr="C:\Users\user\AppData\Local\Temp\Rar$DIa7256.9550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7256.9550\IMG_0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7377" r="7377"/>
                    <a:stretch/>
                  </pic:blipFill>
                  <pic:spPr bwMode="auto">
                    <a:xfrm>
                      <a:off x="0" y="0"/>
                      <a:ext cx="1174863" cy="145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3306" w:rsidRDefault="000902DE" w:rsidP="00EC2D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5584" cy="1180631"/>
            <wp:effectExtent l="0" t="2540" r="3175" b="3175"/>
            <wp:docPr id="12" name="Рисунок 12" descr="C:\Users\user\AppData\Local\Temp\Rar$DIa1488.17066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1488.17066\IMG_0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22650" r="3285" b="12714"/>
                    <a:stretch/>
                  </pic:blipFill>
                  <pic:spPr bwMode="auto">
                    <a:xfrm rot="5400000">
                      <a:off x="0" y="0"/>
                      <a:ext cx="1782865" cy="11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AFA80C" wp14:editId="30CE9B3E">
            <wp:extent cx="1789754" cy="1409322"/>
            <wp:effectExtent l="0" t="318" r="953" b="952"/>
            <wp:docPr id="13" name="Рисунок 13" descr="C:\Users\user\AppData\Local\Temp\Rar$DIa1488.19516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1488.19516\IMG_0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t="21080" r="33788" b="27119"/>
                    <a:stretch/>
                  </pic:blipFill>
                  <pic:spPr bwMode="auto">
                    <a:xfrm rot="5400000">
                      <a:off x="0" y="0"/>
                      <a:ext cx="1794166" cy="14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B503F" wp14:editId="09E266CB">
            <wp:extent cx="1586299" cy="2228764"/>
            <wp:effectExtent l="2857" t="0" r="0" b="0"/>
            <wp:docPr id="14" name="Рисунок 14" descr="C:\Users\user\AppData\Local\Temp\Rar$DIa1488.21691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1488.21691\IMG_0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28098" r="31651"/>
                    <a:stretch/>
                  </pic:blipFill>
                  <pic:spPr bwMode="auto">
                    <a:xfrm rot="5400000">
                      <a:off x="0" y="0"/>
                      <a:ext cx="1583022" cy="22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3514" cy="1371600"/>
            <wp:effectExtent l="0" t="0" r="5715" b="0"/>
            <wp:docPr id="16" name="Рисунок 16" descr="C:\Users\user\AppData\Local\Temp\Rar$DIa1488.26177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1488.26177\IMG_0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34735" r="10256" b="23678"/>
                    <a:stretch/>
                  </pic:blipFill>
                  <pic:spPr bwMode="auto">
                    <a:xfrm>
                      <a:off x="0" y="0"/>
                      <a:ext cx="1822540" cy="13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7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C25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3D497" wp14:editId="0FCF6021">
            <wp:extent cx="1194680" cy="1540375"/>
            <wp:effectExtent l="0" t="0" r="5715" b="3175"/>
            <wp:docPr id="17" name="Рисунок 17" descr="C:\Users\user\AppData\Local\Temp\Rar$DIa1488.28917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1488.28917\IMG_0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7" t="26605" r="6728" b="3900"/>
                    <a:stretch/>
                  </pic:blipFill>
                  <pic:spPr bwMode="auto">
                    <a:xfrm>
                      <a:off x="0" y="0"/>
                      <a:ext cx="1194042" cy="15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E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C7A5F" wp14:editId="691F8DAA">
            <wp:extent cx="1638300" cy="1228726"/>
            <wp:effectExtent l="0" t="0" r="0" b="9525"/>
            <wp:docPr id="21" name="Рисунок 21" descr="C:\Users\user\AppData\Local\Temp\Rar$DIa6476.38308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a6476.38308\IMG_03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86" cy="12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F27F6" wp14:editId="797CE93F">
            <wp:extent cx="1339852" cy="1004890"/>
            <wp:effectExtent l="0" t="3810" r="8890" b="8890"/>
            <wp:docPr id="18" name="Рисунок 18" descr="C:\Users\user\AppData\Local\Temp\Rar$DIa6476.31772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6476.31772\IMG_02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1598" cy="100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7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09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25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D10D8" wp14:editId="384C0B28">
            <wp:extent cx="862791" cy="1343025"/>
            <wp:effectExtent l="0" t="0" r="0" b="0"/>
            <wp:docPr id="19" name="Рисунок 19" descr="C:\Users\user\AppData\Local\Temp\Rar$DIa6476.34216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6476.34216\IMG_0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9341" r="9158"/>
                    <a:stretch/>
                  </pic:blipFill>
                  <pic:spPr bwMode="auto">
                    <a:xfrm>
                      <a:off x="0" y="0"/>
                      <a:ext cx="862330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7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25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4CB75" wp14:editId="480E1DBF">
            <wp:extent cx="1574800" cy="1181100"/>
            <wp:effectExtent l="0" t="0" r="6350" b="0"/>
            <wp:docPr id="20" name="Рисунок 20" descr="C:\Users\user\AppData\Local\Temp\Rar$DIa6476.36123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6476.36123\IMG_0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69" cy="118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3306" w:rsidRDefault="00CD3306" w:rsidP="00EC2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2578A" w:rsidRPr="00AD101B" w:rsidRDefault="00187F3E" w:rsidP="00187F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перечисленные виды моторного развития  являются составляющей частью коррекционно-развивающих занятий с детьми группы ЗПР. Их количество и интенсивность зависят от сложности нарушений в развитии детей. </w:t>
      </w:r>
    </w:p>
    <w:sectPr w:rsidR="00C2578A" w:rsidRPr="00AD1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D0827"/>
    <w:multiLevelType w:val="multilevel"/>
    <w:tmpl w:val="EC54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F1"/>
    <w:rsid w:val="00003716"/>
    <w:rsid w:val="000902DE"/>
    <w:rsid w:val="00164CE0"/>
    <w:rsid w:val="00187F3E"/>
    <w:rsid w:val="001A4AEC"/>
    <w:rsid w:val="001E7AAD"/>
    <w:rsid w:val="002F105C"/>
    <w:rsid w:val="003642C7"/>
    <w:rsid w:val="003933C7"/>
    <w:rsid w:val="003D725D"/>
    <w:rsid w:val="005360B7"/>
    <w:rsid w:val="00541DED"/>
    <w:rsid w:val="005863CE"/>
    <w:rsid w:val="006047FB"/>
    <w:rsid w:val="006D0C6A"/>
    <w:rsid w:val="008A2B01"/>
    <w:rsid w:val="008C2E8A"/>
    <w:rsid w:val="009779AB"/>
    <w:rsid w:val="00AD101B"/>
    <w:rsid w:val="00AE6FC1"/>
    <w:rsid w:val="00C2578A"/>
    <w:rsid w:val="00C420E2"/>
    <w:rsid w:val="00C45296"/>
    <w:rsid w:val="00C773C3"/>
    <w:rsid w:val="00C816E8"/>
    <w:rsid w:val="00CD3306"/>
    <w:rsid w:val="00CE0AFB"/>
    <w:rsid w:val="00D94E04"/>
    <w:rsid w:val="00E407B8"/>
    <w:rsid w:val="00EC2DF1"/>
    <w:rsid w:val="00FC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2D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2D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556BC-DF5C-4EE0-B030-F7A3F779A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2023-02-20T17:02:00Z</dcterms:created>
  <dcterms:modified xsi:type="dcterms:W3CDTF">2023-02-22T15:54:00Z</dcterms:modified>
</cp:coreProperties>
</file>