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66"/>
  <w:body>
    <w:p w:rsidR="00B169DC" w:rsidRDefault="00B169DC" w:rsidP="00B169DC">
      <w:pPr>
        <w:ind w:left="-567" w:firstLine="283"/>
      </w:pPr>
      <w:r w:rsidRPr="00B169D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314325</wp:posOffset>
            </wp:positionV>
            <wp:extent cx="688657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570" y="21357"/>
                <wp:lineTo x="21570" y="0"/>
                <wp:lineTo x="0" y="0"/>
              </wp:wrapPolygon>
            </wp:wrapThrough>
            <wp:docPr id="1" name="Рисунок 1" descr="https://i.siteapi.org/_AWiOoGUtJDHzLDycu7fIHsMv7o=/fit-in/1400x1000/center/top/a0504fecb8b4160.s.siteapi.org/img/hhe8nmnmue0c8g8skcg0kw8gcso0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_AWiOoGUtJDHzLDycu7fIHsMv7o=/fit-in/1400x1000/center/top/a0504fecb8b4160.s.siteapi.org/img/hhe8nmnmue0c8g8skcg0kw8gcso0w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7"/>
                    <a:stretch/>
                  </pic:blipFill>
                  <pic:spPr bwMode="auto">
                    <a:xfrm>
                      <a:off x="0" y="0"/>
                      <a:ext cx="6886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9DC" w:rsidRDefault="00B169DC" w:rsidP="00B169DC">
      <w:pPr>
        <w:ind w:left="-567" w:firstLine="283"/>
      </w:pPr>
    </w:p>
    <w:p w:rsidR="006D32C5" w:rsidRPr="006C3A95" w:rsidRDefault="00B169DC" w:rsidP="00B169DC">
      <w:pPr>
        <w:ind w:left="-851" w:firstLine="284"/>
        <w:rPr>
          <w:rFonts w:ascii="Times New Roman" w:hAnsi="Times New Roman" w:cs="Times New Roman"/>
          <w:b/>
          <w:color w:val="FF0000"/>
          <w:sz w:val="36"/>
        </w:rPr>
      </w:pPr>
      <w:r w:rsidRPr="006C3A95">
        <w:rPr>
          <w:rFonts w:ascii="Times New Roman" w:hAnsi="Times New Roman" w:cs="Times New Roman"/>
          <w:b/>
          <w:color w:val="FF0000"/>
          <w:sz w:val="36"/>
        </w:rPr>
        <w:t>Рекомендации по трудовому воспитанию ребёнка</w:t>
      </w:r>
    </w:p>
    <w:p w:rsidR="00B169DC" w:rsidRPr="006C3A95" w:rsidRDefault="00B169DC" w:rsidP="00B169DC">
      <w:pPr>
        <w:spacing w:after="0"/>
        <w:ind w:left="-851" w:firstLine="284"/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6C3A95">
        <w:rPr>
          <w:rFonts w:ascii="Times New Roman" w:hAnsi="Times New Roman" w:cs="Times New Roman"/>
          <w:b/>
          <w:color w:val="FF0000"/>
          <w:sz w:val="24"/>
        </w:rPr>
        <w:t>«</w:t>
      </w:r>
      <w:proofErr w:type="gramStart"/>
      <w:r w:rsidRPr="006C3A95">
        <w:rPr>
          <w:rFonts w:ascii="Times New Roman" w:hAnsi="Times New Roman" w:cs="Times New Roman"/>
          <w:b/>
          <w:color w:val="FF0000"/>
          <w:sz w:val="24"/>
        </w:rPr>
        <w:t>Скажи</w:t>
      </w:r>
      <w:proofErr w:type="gramEnd"/>
      <w:r w:rsidRPr="006C3A95">
        <w:rPr>
          <w:rFonts w:ascii="Times New Roman" w:hAnsi="Times New Roman" w:cs="Times New Roman"/>
          <w:b/>
          <w:color w:val="FF0000"/>
          <w:sz w:val="24"/>
        </w:rPr>
        <w:t xml:space="preserve"> мне-и я забуду. Покажи мне-и я запомню.</w:t>
      </w:r>
    </w:p>
    <w:p w:rsidR="00B169DC" w:rsidRPr="006C3A95" w:rsidRDefault="00B169DC" w:rsidP="00B169DC">
      <w:pPr>
        <w:spacing w:after="0"/>
        <w:ind w:left="-851" w:firstLine="284"/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6C3A95">
        <w:rPr>
          <w:rFonts w:ascii="Times New Roman" w:hAnsi="Times New Roman" w:cs="Times New Roman"/>
          <w:b/>
          <w:color w:val="FF0000"/>
          <w:sz w:val="24"/>
        </w:rPr>
        <w:t xml:space="preserve">Дай мне </w:t>
      </w:r>
      <w:proofErr w:type="gramStart"/>
      <w:r w:rsidRPr="006C3A95">
        <w:rPr>
          <w:rFonts w:ascii="Times New Roman" w:hAnsi="Times New Roman" w:cs="Times New Roman"/>
          <w:b/>
          <w:color w:val="FF0000"/>
          <w:sz w:val="24"/>
        </w:rPr>
        <w:t>действовать</w:t>
      </w:r>
      <w:proofErr w:type="gramEnd"/>
      <w:r w:rsidRPr="006C3A95">
        <w:rPr>
          <w:rFonts w:ascii="Times New Roman" w:hAnsi="Times New Roman" w:cs="Times New Roman"/>
          <w:b/>
          <w:color w:val="FF0000"/>
          <w:sz w:val="24"/>
        </w:rPr>
        <w:t xml:space="preserve"> самому-и я научусь»</w:t>
      </w:r>
    </w:p>
    <w:p w:rsidR="00B169DC" w:rsidRPr="006C3A95" w:rsidRDefault="00B169DC" w:rsidP="00B169DC">
      <w:pPr>
        <w:spacing w:after="0"/>
        <w:ind w:left="-851" w:firstLine="284"/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6C3A95">
        <w:rPr>
          <w:rFonts w:ascii="Times New Roman" w:hAnsi="Times New Roman" w:cs="Times New Roman"/>
          <w:b/>
          <w:color w:val="FF0000"/>
          <w:sz w:val="24"/>
        </w:rPr>
        <w:t>Китайская мудрость.</w:t>
      </w:r>
    </w:p>
    <w:p w:rsidR="006C3A95" w:rsidRDefault="006C3A95" w:rsidP="006C3A95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70C0"/>
          <w:sz w:val="24"/>
        </w:rPr>
      </w:pPr>
    </w:p>
    <w:p w:rsidR="00B169DC" w:rsidRPr="006C3A95" w:rsidRDefault="00B169DC" w:rsidP="006C3A95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70C0"/>
          <w:sz w:val="24"/>
        </w:rPr>
      </w:pPr>
      <w:r w:rsidRPr="006C3A95">
        <w:rPr>
          <w:rFonts w:ascii="Times New Roman" w:hAnsi="Times New Roman" w:cs="Times New Roman"/>
          <w:color w:val="0070C0"/>
          <w:sz w:val="24"/>
        </w:rPr>
        <w:t>Цель трудового воспитания по ФГОС-формирование позитивных установок к различным видам труда. Предусматриваются такие виды трудовой деятельности, как самообслуживание и бытовой труд в помещение и на участке.</w:t>
      </w:r>
    </w:p>
    <w:p w:rsidR="00B169DC" w:rsidRPr="006C3A95" w:rsidRDefault="00A24AF2" w:rsidP="006C3A95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70C0"/>
          <w:sz w:val="24"/>
        </w:rPr>
      </w:pPr>
      <w:r w:rsidRPr="006C3A95">
        <w:rPr>
          <w:rFonts w:ascii="Times New Roman" w:hAnsi="Times New Roman" w:cs="Times New Roman"/>
          <w:b/>
          <w:color w:val="0070C0"/>
          <w:sz w:val="24"/>
        </w:rPr>
        <w:t xml:space="preserve">Самообслуживание </w:t>
      </w:r>
      <w:r w:rsidRPr="006C3A95">
        <w:rPr>
          <w:rFonts w:ascii="Times New Roman" w:hAnsi="Times New Roman" w:cs="Times New Roman"/>
          <w:color w:val="0070C0"/>
          <w:sz w:val="24"/>
        </w:rPr>
        <w:t>направлено на удовлетворение личных повседневных потребностей. В процессе самообслуживания формируются самостоятельность, трудолюбие, аккуратность, бережное отношение к вещам и культура поведения. Овладев навыками самообслуживания, ребёнок не только может обслужить себя, но и приучается к аккуратности.</w:t>
      </w:r>
    </w:p>
    <w:p w:rsidR="00A24AF2" w:rsidRPr="006C3A95" w:rsidRDefault="00A24AF2" w:rsidP="006C3A95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70C0"/>
          <w:sz w:val="24"/>
        </w:rPr>
      </w:pPr>
      <w:r w:rsidRPr="006C3A95">
        <w:rPr>
          <w:rFonts w:ascii="Times New Roman" w:hAnsi="Times New Roman" w:cs="Times New Roman"/>
          <w:color w:val="0070C0"/>
          <w:sz w:val="24"/>
        </w:rPr>
        <w:t xml:space="preserve">Для ребёнка самообслуживание включает в себя освоение следующих навыков: ребёнок с 2-3 лет </w:t>
      </w:r>
      <w:proofErr w:type="gramStart"/>
      <w:r w:rsidRPr="006C3A95">
        <w:rPr>
          <w:rFonts w:ascii="Times New Roman" w:hAnsi="Times New Roman" w:cs="Times New Roman"/>
          <w:color w:val="0070C0"/>
          <w:sz w:val="24"/>
        </w:rPr>
        <w:t>должен(</w:t>
      </w:r>
      <w:proofErr w:type="gramEnd"/>
      <w:r w:rsidRPr="006C3A95">
        <w:rPr>
          <w:rFonts w:ascii="Times New Roman" w:hAnsi="Times New Roman" w:cs="Times New Roman"/>
          <w:color w:val="0070C0"/>
          <w:sz w:val="24"/>
        </w:rPr>
        <w:t xml:space="preserve">сначала под контролем взрослого, а затем самостоятельно) мыть руки, насухо вытирать личным полотенцем. Пользоваться индивидуальными </w:t>
      </w:r>
      <w:proofErr w:type="gramStart"/>
      <w:r w:rsidRPr="006C3A95">
        <w:rPr>
          <w:rFonts w:ascii="Times New Roman" w:hAnsi="Times New Roman" w:cs="Times New Roman"/>
          <w:color w:val="0070C0"/>
          <w:sz w:val="24"/>
        </w:rPr>
        <w:t>предметами(</w:t>
      </w:r>
      <w:proofErr w:type="gramEnd"/>
      <w:r w:rsidRPr="006C3A95">
        <w:rPr>
          <w:rFonts w:ascii="Times New Roman" w:hAnsi="Times New Roman" w:cs="Times New Roman"/>
          <w:color w:val="0070C0"/>
          <w:sz w:val="24"/>
        </w:rPr>
        <w:t>носовым платком, полотенцем , горшком).</w:t>
      </w:r>
    </w:p>
    <w:p w:rsidR="00A24AF2" w:rsidRPr="006C3A95" w:rsidRDefault="00A24AF2" w:rsidP="006C3A95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70C0"/>
          <w:sz w:val="24"/>
        </w:rPr>
      </w:pPr>
      <w:r w:rsidRPr="006C3A95">
        <w:rPr>
          <w:rFonts w:ascii="Times New Roman" w:hAnsi="Times New Roman" w:cs="Times New Roman"/>
          <w:color w:val="0070C0"/>
          <w:sz w:val="24"/>
        </w:rPr>
        <w:t xml:space="preserve">Ребёнок одевается и раздевается в определённом порядке; при небольшой помощи взрослого снимает одежду, </w:t>
      </w:r>
      <w:proofErr w:type="gramStart"/>
      <w:r w:rsidRPr="006C3A95">
        <w:rPr>
          <w:rFonts w:ascii="Times New Roman" w:hAnsi="Times New Roman" w:cs="Times New Roman"/>
          <w:color w:val="0070C0"/>
          <w:sz w:val="24"/>
        </w:rPr>
        <w:t>обувь(</w:t>
      </w:r>
      <w:proofErr w:type="gramEnd"/>
      <w:r w:rsidRPr="006C3A95">
        <w:rPr>
          <w:rFonts w:ascii="Times New Roman" w:hAnsi="Times New Roman" w:cs="Times New Roman"/>
          <w:color w:val="0070C0"/>
          <w:sz w:val="24"/>
        </w:rPr>
        <w:t>расстёгивает пуговицы спереди, застёжки на липучках); в определённом порядке аккуратно складывает снятую одежду.</w:t>
      </w:r>
    </w:p>
    <w:p w:rsidR="00A24AF2" w:rsidRDefault="00A24AF2" w:rsidP="006C3A95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70C0"/>
          <w:sz w:val="24"/>
        </w:rPr>
      </w:pPr>
      <w:r w:rsidRPr="006C3A95">
        <w:rPr>
          <w:rFonts w:ascii="Times New Roman" w:hAnsi="Times New Roman" w:cs="Times New Roman"/>
          <w:color w:val="0070C0"/>
          <w:sz w:val="24"/>
        </w:rPr>
        <w:t xml:space="preserve">Где-то в 2 года или немного позже у ребёнка начинается период, когда от него только и слышно- </w:t>
      </w:r>
      <w:r w:rsidRPr="006C3A95">
        <w:rPr>
          <w:rFonts w:ascii="Times New Roman" w:hAnsi="Times New Roman" w:cs="Times New Roman"/>
          <w:b/>
          <w:color w:val="0070C0"/>
          <w:sz w:val="24"/>
        </w:rPr>
        <w:t xml:space="preserve">«Я САМ». </w:t>
      </w:r>
      <w:r w:rsidRPr="006C3A95">
        <w:rPr>
          <w:rFonts w:ascii="Times New Roman" w:hAnsi="Times New Roman" w:cs="Times New Roman"/>
          <w:color w:val="0070C0"/>
          <w:sz w:val="24"/>
        </w:rPr>
        <w:t xml:space="preserve">Карапуз стремится к </w:t>
      </w:r>
      <w:proofErr w:type="gramStart"/>
      <w:r w:rsidRPr="006C3A95">
        <w:rPr>
          <w:rFonts w:ascii="Times New Roman" w:hAnsi="Times New Roman" w:cs="Times New Roman"/>
          <w:color w:val="0070C0"/>
          <w:sz w:val="24"/>
        </w:rPr>
        <w:t>самостоятельности ,</w:t>
      </w:r>
      <w:proofErr w:type="gramEnd"/>
      <w:r w:rsidRPr="006C3A95">
        <w:rPr>
          <w:rFonts w:ascii="Times New Roman" w:hAnsi="Times New Roman" w:cs="Times New Roman"/>
          <w:color w:val="0070C0"/>
          <w:sz w:val="24"/>
        </w:rPr>
        <w:t xml:space="preserve"> и если поддерживать его инициативу, то научить его чему-либо будет намного проще. Одевание и раздевание для малыша взаимосвязанные процессы. Но снять что-либо с себя проще, поэтому с этого и можно начинать. Родители должны поощрять даже </w:t>
      </w:r>
      <w:r w:rsidR="006C3A95" w:rsidRPr="006C3A95">
        <w:rPr>
          <w:rFonts w:ascii="Times New Roman" w:hAnsi="Times New Roman" w:cs="Times New Roman"/>
          <w:color w:val="0070C0"/>
          <w:sz w:val="24"/>
        </w:rPr>
        <w:t xml:space="preserve">незначительные достижения, хвалить </w:t>
      </w:r>
      <w:proofErr w:type="gramStart"/>
      <w:r w:rsidR="006C3A95" w:rsidRPr="006C3A95">
        <w:rPr>
          <w:rFonts w:ascii="Times New Roman" w:hAnsi="Times New Roman" w:cs="Times New Roman"/>
          <w:color w:val="0070C0"/>
          <w:sz w:val="24"/>
        </w:rPr>
        <w:t>ребёнка .</w:t>
      </w:r>
      <w:proofErr w:type="gramEnd"/>
      <w:r w:rsidR="006C3A95" w:rsidRPr="006C3A95">
        <w:rPr>
          <w:rFonts w:ascii="Times New Roman" w:hAnsi="Times New Roman" w:cs="Times New Roman"/>
          <w:color w:val="0070C0"/>
          <w:sz w:val="24"/>
        </w:rPr>
        <w:t xml:space="preserve"> Когда у него начнёт получаться, он наверняка захочет попробовать и надеть что-то на себя.</w:t>
      </w:r>
    </w:p>
    <w:p w:rsidR="006C3A95" w:rsidRDefault="006C3A95" w:rsidP="006C3A95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Конечно, вам, родителям придётся помогать ребёнку, проговаривать свои действия, </w:t>
      </w:r>
      <w:proofErr w:type="gramStart"/>
      <w:r>
        <w:rPr>
          <w:rFonts w:ascii="Times New Roman" w:hAnsi="Times New Roman" w:cs="Times New Roman"/>
          <w:color w:val="0070C0"/>
          <w:sz w:val="24"/>
        </w:rPr>
        <w:t>объяснять</w:t>
      </w:r>
      <w:proofErr w:type="gramEnd"/>
      <w:r>
        <w:rPr>
          <w:rFonts w:ascii="Times New Roman" w:hAnsi="Times New Roman" w:cs="Times New Roman"/>
          <w:color w:val="0070C0"/>
          <w:sz w:val="24"/>
        </w:rPr>
        <w:t xml:space="preserve"> как и что нужно делать. Чтобы поддерживать интерес малыша, которому только два-три года лучше подбирать что-то простое в надевании. Наглядный пример, можно показать с помощью игрушек. </w:t>
      </w:r>
    </w:p>
    <w:p w:rsidR="006C3A95" w:rsidRDefault="006C3A95" w:rsidP="006C3A95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70C0"/>
          <w:sz w:val="24"/>
        </w:rPr>
      </w:pPr>
    </w:p>
    <w:p w:rsidR="006C3A95" w:rsidRDefault="006C3A95" w:rsidP="006C3A95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70C0"/>
          <w:sz w:val="24"/>
        </w:rPr>
      </w:pPr>
    </w:p>
    <w:p w:rsidR="006C3A95" w:rsidRDefault="006C3A95" w:rsidP="006C3A95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70C0"/>
          <w:sz w:val="24"/>
        </w:rPr>
      </w:pPr>
    </w:p>
    <w:p w:rsidR="006C3A95" w:rsidRDefault="006C3A95" w:rsidP="006C3A95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>Полезны и предметы, которые предназначены для развития мелкой моторики. Например, в магазинах представлен большой выбор шнуровок.</w:t>
      </w:r>
    </w:p>
    <w:p w:rsidR="004A5A19" w:rsidRDefault="004A5A19" w:rsidP="004A5A1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Не надо забывать и о личном примере. Ребёнок стремиться походить на взрослых. </w:t>
      </w:r>
      <w:proofErr w:type="gramStart"/>
      <w:r>
        <w:rPr>
          <w:rFonts w:ascii="Times New Roman" w:hAnsi="Times New Roman" w:cs="Times New Roman"/>
          <w:color w:val="0070C0"/>
          <w:sz w:val="24"/>
        </w:rPr>
        <w:t>Наблюдая ,</w:t>
      </w:r>
      <w:proofErr w:type="gramEnd"/>
      <w:r>
        <w:rPr>
          <w:rFonts w:ascii="Times New Roman" w:hAnsi="Times New Roman" w:cs="Times New Roman"/>
          <w:color w:val="0070C0"/>
          <w:sz w:val="24"/>
        </w:rPr>
        <w:t xml:space="preserve"> как одевается мама или папа , он сам этому учится . Ему </w:t>
      </w:r>
      <w:proofErr w:type="gramStart"/>
      <w:r>
        <w:rPr>
          <w:rFonts w:ascii="Times New Roman" w:hAnsi="Times New Roman" w:cs="Times New Roman"/>
          <w:color w:val="0070C0"/>
          <w:sz w:val="24"/>
        </w:rPr>
        <w:t>нравиться ,</w:t>
      </w:r>
      <w:proofErr w:type="gramEnd"/>
      <w:r>
        <w:rPr>
          <w:rFonts w:ascii="Times New Roman" w:hAnsi="Times New Roman" w:cs="Times New Roman"/>
          <w:color w:val="0070C0"/>
          <w:sz w:val="24"/>
        </w:rPr>
        <w:t xml:space="preserve"> наряжаться наперегонки со старшими. Чтобы поддержать интерес крохи, можно рассказывать </w:t>
      </w:r>
      <w:proofErr w:type="gramStart"/>
      <w:r>
        <w:rPr>
          <w:rFonts w:ascii="Times New Roman" w:hAnsi="Times New Roman" w:cs="Times New Roman"/>
          <w:color w:val="0070C0"/>
          <w:sz w:val="24"/>
        </w:rPr>
        <w:t>стишки ,</w:t>
      </w:r>
      <w:proofErr w:type="gramEnd"/>
      <w:r>
        <w:rPr>
          <w:rFonts w:ascii="Times New Roman" w:hAnsi="Times New Roman" w:cs="Times New Roman"/>
          <w:color w:val="0070C0"/>
          <w:sz w:val="24"/>
        </w:rPr>
        <w:t xml:space="preserve"> петь весёлые песенки, рассказывать , что интересного ждёт на улице. Нужно перевести в игровую форму. Придумайте хитрые способы и игры- для </w:t>
      </w:r>
      <w:proofErr w:type="gramStart"/>
      <w:r>
        <w:rPr>
          <w:rFonts w:ascii="Times New Roman" w:hAnsi="Times New Roman" w:cs="Times New Roman"/>
          <w:color w:val="0070C0"/>
          <w:sz w:val="24"/>
        </w:rPr>
        <w:t>одевания ,</w:t>
      </w:r>
      <w:proofErr w:type="gramEnd"/>
      <w:r>
        <w:rPr>
          <w:rFonts w:ascii="Times New Roman" w:hAnsi="Times New Roman" w:cs="Times New Roman"/>
          <w:color w:val="0070C0"/>
          <w:sz w:val="24"/>
        </w:rPr>
        <w:t xml:space="preserve"> заинтересуйте ими ребёнка.</w:t>
      </w:r>
    </w:p>
    <w:p w:rsidR="004A5A19" w:rsidRDefault="004A5A19" w:rsidP="004A5A1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70C0"/>
          <w:sz w:val="24"/>
        </w:rPr>
      </w:pPr>
      <w:r w:rsidRPr="004A5A19">
        <w:rPr>
          <w:rFonts w:ascii="Times New Roman" w:hAnsi="Times New Roman" w:cs="Times New Roman"/>
          <w:b/>
          <w:color w:val="0070C0"/>
          <w:sz w:val="24"/>
        </w:rPr>
        <w:t>Хозяйственно-бытовой труд-</w:t>
      </w:r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</w:rPr>
        <w:t xml:space="preserve">направлен на поддержание чистоты и порядка в помещении и на участке. Привлекать детей к выполнению простейших трудовых действий: совместно с взрослым и под его контролем расставлять </w:t>
      </w:r>
      <w:proofErr w:type="gramStart"/>
      <w:r>
        <w:rPr>
          <w:rFonts w:ascii="Times New Roman" w:hAnsi="Times New Roman" w:cs="Times New Roman"/>
          <w:color w:val="0070C0"/>
          <w:sz w:val="24"/>
        </w:rPr>
        <w:t>хлебницы(</w:t>
      </w:r>
      <w:proofErr w:type="gramEnd"/>
      <w:r>
        <w:rPr>
          <w:rFonts w:ascii="Times New Roman" w:hAnsi="Times New Roman" w:cs="Times New Roman"/>
          <w:color w:val="0070C0"/>
          <w:sz w:val="24"/>
        </w:rPr>
        <w:t>без хлеба), салфетницы, раскладывать ложки. Приучать поддерживать порядок в игровой комнате, по окончанию игр расставлять игровой материал по местам.</w:t>
      </w:r>
    </w:p>
    <w:p w:rsidR="004A5A19" w:rsidRDefault="004A5A19" w:rsidP="004A5A1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Сделайте так, чтобы ребёнку не было в тягость уборка игрушек, занимайтесь этим вместе с ним. Не </w:t>
      </w:r>
      <w:proofErr w:type="gramStart"/>
      <w:r>
        <w:rPr>
          <w:rFonts w:ascii="Times New Roman" w:hAnsi="Times New Roman" w:cs="Times New Roman"/>
          <w:color w:val="0070C0"/>
          <w:sz w:val="24"/>
        </w:rPr>
        <w:t>важно ,</w:t>
      </w:r>
      <w:proofErr w:type="gramEnd"/>
      <w:r>
        <w:rPr>
          <w:rFonts w:ascii="Times New Roman" w:hAnsi="Times New Roman" w:cs="Times New Roman"/>
          <w:color w:val="0070C0"/>
          <w:sz w:val="24"/>
        </w:rPr>
        <w:t xml:space="preserve"> сколько игрушек уберет на место он и сколько вы, главное- дать почувствовать ребёнку, что он участник очень важного дела. Малыша непременно надо похвалить за сделанную работу</w:t>
      </w:r>
      <w:r w:rsidR="0015527F">
        <w:rPr>
          <w:rFonts w:ascii="Times New Roman" w:hAnsi="Times New Roman" w:cs="Times New Roman"/>
          <w:color w:val="0070C0"/>
          <w:sz w:val="24"/>
        </w:rPr>
        <w:t>.</w:t>
      </w:r>
    </w:p>
    <w:p w:rsidR="0015527F" w:rsidRDefault="0015527F" w:rsidP="004A5A1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5527F" w:rsidRPr="0015527F" w:rsidRDefault="0015527F" w:rsidP="004A5A19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15527F">
        <w:rPr>
          <w:rFonts w:ascii="Times New Roman" w:hAnsi="Times New Roman" w:cs="Times New Roman"/>
          <w:b/>
          <w:color w:val="FF0000"/>
          <w:sz w:val="24"/>
        </w:rPr>
        <w:t xml:space="preserve">Дети способны быстро усваивать новые навыки. Но всё же им для этого нужна помощь родителей, которые должны терпеливо их всему </w:t>
      </w:r>
      <w:proofErr w:type="gramStart"/>
      <w:r w:rsidRPr="0015527F">
        <w:rPr>
          <w:rFonts w:ascii="Times New Roman" w:hAnsi="Times New Roman" w:cs="Times New Roman"/>
          <w:b/>
          <w:color w:val="FF0000"/>
          <w:sz w:val="24"/>
        </w:rPr>
        <w:t>необходимому .</w:t>
      </w:r>
      <w:proofErr w:type="gramEnd"/>
      <w:r w:rsidRPr="0015527F">
        <w:rPr>
          <w:rFonts w:ascii="Times New Roman" w:hAnsi="Times New Roman" w:cs="Times New Roman"/>
          <w:b/>
          <w:color w:val="FF0000"/>
          <w:sz w:val="24"/>
        </w:rPr>
        <w:t xml:space="preserve"> Главное-запаситесь </w:t>
      </w:r>
      <w:proofErr w:type="gramStart"/>
      <w:r w:rsidRPr="0015527F">
        <w:rPr>
          <w:rFonts w:ascii="Times New Roman" w:hAnsi="Times New Roman" w:cs="Times New Roman"/>
          <w:b/>
          <w:color w:val="FF0000"/>
          <w:sz w:val="24"/>
        </w:rPr>
        <w:t>терпением ,</w:t>
      </w:r>
      <w:proofErr w:type="gramEnd"/>
      <w:r w:rsidRPr="0015527F">
        <w:rPr>
          <w:rFonts w:ascii="Times New Roman" w:hAnsi="Times New Roman" w:cs="Times New Roman"/>
          <w:b/>
          <w:color w:val="FF0000"/>
          <w:sz w:val="24"/>
        </w:rPr>
        <w:t xml:space="preserve"> чтобы не отбить у малыша охоту к обучению.</w:t>
      </w:r>
    </w:p>
    <w:p w:rsidR="00A24AF2" w:rsidRPr="00A24AF2" w:rsidRDefault="00A24AF2" w:rsidP="00B169DC">
      <w:pPr>
        <w:spacing w:after="0"/>
        <w:ind w:left="-851" w:firstLine="284"/>
        <w:jc w:val="both"/>
        <w:rPr>
          <w:rFonts w:ascii="Times New Roman" w:hAnsi="Times New Roman" w:cs="Times New Roman"/>
          <w:color w:val="0070C0"/>
          <w:sz w:val="28"/>
        </w:rPr>
      </w:pPr>
    </w:p>
    <w:p w:rsidR="00B169DC" w:rsidRPr="00B169DC" w:rsidRDefault="0015527F" w:rsidP="00B169DC">
      <w:pPr>
        <w:spacing w:after="0"/>
        <w:ind w:left="-851" w:firstLine="284"/>
        <w:rPr>
          <w:rFonts w:ascii="Times New Roman" w:hAnsi="Times New Roman" w:cs="Times New Roman"/>
          <w:color w:val="0070C0"/>
          <w:sz w:val="28"/>
        </w:rPr>
      </w:pPr>
      <w:r w:rsidRPr="0015527F">
        <w:rPr>
          <w:rFonts w:ascii="Times New Roman" w:hAnsi="Times New Roman" w:cs="Times New Roman"/>
          <w:color w:val="0070C0"/>
          <w:sz w:val="28"/>
        </w:rPr>
        <w:drawing>
          <wp:inline distT="0" distB="0" distL="0" distR="0">
            <wp:extent cx="1508125" cy="1809750"/>
            <wp:effectExtent l="0" t="0" r="0" b="0"/>
            <wp:docPr id="2" name="Рисунок 2" descr="https://i.pinimg.com/originals/12/b0/ac/12b0acb58f6d33e12f63b499d9edbc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12/b0/ac/12b0acb58f6d33e12f63b499d9edbc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85" cy="18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7F">
        <w:rPr>
          <w:rFonts w:ascii="Times New Roman" w:hAnsi="Times New Roman" w:cs="Times New Roman"/>
          <w:color w:val="0070C0"/>
          <w:sz w:val="28"/>
        </w:rPr>
        <w:drawing>
          <wp:inline distT="0" distB="0" distL="0" distR="0">
            <wp:extent cx="2025457" cy="1760938"/>
            <wp:effectExtent l="0" t="0" r="0" b="0"/>
            <wp:docPr id="3" name="Рисунок 3" descr="https://gas-kvas.com/uploads/posts/2023-01/1673548854_gas-kvas-com-p-deti-igrayut-v-detskom-sadu-risun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s-kvas.com/uploads/posts/2023-01/1673548854_gas-kvas-com-p-deti-igrayut-v-detskom-sadu-risunok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24" cy="176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</w:rPr>
        <w:t xml:space="preserve">  </w:t>
      </w:r>
      <w:r w:rsidRPr="0015527F">
        <w:rPr>
          <w:rFonts w:ascii="Times New Roman" w:hAnsi="Times New Roman" w:cs="Times New Roman"/>
          <w:color w:val="0070C0"/>
          <w:sz w:val="28"/>
        </w:rPr>
        <w:drawing>
          <wp:inline distT="0" distB="0" distL="0" distR="0">
            <wp:extent cx="2436688" cy="1808480"/>
            <wp:effectExtent l="0" t="0" r="1905" b="1270"/>
            <wp:docPr id="4" name="Рисунок 4" descr="https://stopautism.ru/wp-content/uploads/2015/12/20218_441799172669623_82816577300449438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pautism.ru/wp-content/uploads/2015/12/20218_441799172669623_828165773004494388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25" cy="18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DC" w:rsidRDefault="00B169DC" w:rsidP="00B169DC">
      <w:pPr>
        <w:ind w:left="-851" w:firstLine="284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15527F" w:rsidRPr="00DE57C0" w:rsidRDefault="0015527F" w:rsidP="0015527F">
      <w:pPr>
        <w:ind w:left="-851" w:firstLine="284"/>
        <w:jc w:val="both"/>
        <w:rPr>
          <w:rFonts w:ascii="Times New Roman" w:hAnsi="Times New Roman" w:cs="Times New Roman"/>
          <w:b/>
          <w:sz w:val="24"/>
        </w:rPr>
      </w:pPr>
      <w:r w:rsidRPr="00DE57C0">
        <w:rPr>
          <w:rFonts w:ascii="Times New Roman" w:hAnsi="Times New Roman" w:cs="Times New Roman"/>
          <w:b/>
          <w:sz w:val="24"/>
        </w:rPr>
        <w:t>Список используемой литературы:</w:t>
      </w:r>
    </w:p>
    <w:p w:rsidR="0015527F" w:rsidRPr="00DE57C0" w:rsidRDefault="0015527F" w:rsidP="0015527F">
      <w:pPr>
        <w:ind w:left="-851" w:firstLine="284"/>
        <w:jc w:val="both"/>
        <w:rPr>
          <w:rFonts w:ascii="Times New Roman" w:hAnsi="Times New Roman" w:cs="Times New Roman"/>
          <w:b/>
          <w:sz w:val="24"/>
        </w:rPr>
      </w:pPr>
      <w:r w:rsidRPr="00DE57C0">
        <w:rPr>
          <w:rFonts w:ascii="Times New Roman" w:hAnsi="Times New Roman" w:cs="Times New Roman"/>
          <w:b/>
          <w:sz w:val="24"/>
        </w:rPr>
        <w:t>1.</w:t>
      </w:r>
      <w:r w:rsidRPr="00DE57C0">
        <w:rPr>
          <w:rFonts w:ascii="Times New Roman" w:hAnsi="Times New Roman" w:cs="Times New Roman"/>
          <w:b/>
          <w:sz w:val="24"/>
          <w:lang w:val="en-US"/>
        </w:rPr>
        <w:t>http</w:t>
      </w:r>
      <w:r w:rsidRPr="00DE57C0">
        <w:rPr>
          <w:rFonts w:ascii="Times New Roman" w:hAnsi="Times New Roman" w:cs="Times New Roman"/>
          <w:b/>
          <w:sz w:val="24"/>
        </w:rPr>
        <w:t>://</w:t>
      </w:r>
      <w:proofErr w:type="spellStart"/>
      <w:r w:rsidRPr="00DE57C0">
        <w:rPr>
          <w:rFonts w:ascii="Times New Roman" w:hAnsi="Times New Roman" w:cs="Times New Roman"/>
          <w:b/>
          <w:sz w:val="24"/>
          <w:lang w:val="en-US"/>
        </w:rPr>
        <w:t>agushkin</w:t>
      </w:r>
      <w:proofErr w:type="spellEnd"/>
      <w:r w:rsidRPr="00DE57C0">
        <w:rPr>
          <w:rFonts w:ascii="Times New Roman" w:hAnsi="Times New Roman" w:cs="Times New Roman"/>
          <w:b/>
          <w:sz w:val="24"/>
        </w:rPr>
        <w:t>.</w:t>
      </w:r>
      <w:proofErr w:type="spellStart"/>
      <w:r w:rsidRPr="00DE57C0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Pr="00DE57C0">
        <w:rPr>
          <w:rFonts w:ascii="Times New Roman" w:hAnsi="Times New Roman" w:cs="Times New Roman"/>
          <w:b/>
          <w:sz w:val="24"/>
        </w:rPr>
        <w:t>/</w:t>
      </w:r>
      <w:proofErr w:type="spellStart"/>
      <w:r w:rsidRPr="00DE57C0">
        <w:rPr>
          <w:rFonts w:ascii="Times New Roman" w:hAnsi="Times New Roman" w:cs="Times New Roman"/>
          <w:b/>
          <w:sz w:val="24"/>
          <w:lang w:val="en-US"/>
        </w:rPr>
        <w:t>razvitie</w:t>
      </w:r>
      <w:proofErr w:type="spellEnd"/>
      <w:r w:rsidRPr="00DE57C0">
        <w:rPr>
          <w:rFonts w:ascii="Times New Roman" w:hAnsi="Times New Roman" w:cs="Times New Roman"/>
          <w:b/>
          <w:sz w:val="24"/>
        </w:rPr>
        <w:t>/</w:t>
      </w:r>
      <w:proofErr w:type="spellStart"/>
      <w:r w:rsidRPr="00DE57C0">
        <w:rPr>
          <w:rFonts w:ascii="Times New Roman" w:hAnsi="Times New Roman" w:cs="Times New Roman"/>
          <w:b/>
          <w:sz w:val="24"/>
          <w:lang w:val="en-US"/>
        </w:rPr>
        <w:t>kak</w:t>
      </w:r>
      <w:proofErr w:type="spellEnd"/>
      <w:r w:rsidRPr="00DE57C0">
        <w:rPr>
          <w:rFonts w:ascii="Times New Roman" w:hAnsi="Times New Roman" w:cs="Times New Roman"/>
          <w:b/>
          <w:sz w:val="24"/>
        </w:rPr>
        <w:t>-</w:t>
      </w:r>
      <w:proofErr w:type="spellStart"/>
      <w:r w:rsidRPr="00DE57C0">
        <w:rPr>
          <w:rFonts w:ascii="Times New Roman" w:hAnsi="Times New Roman" w:cs="Times New Roman"/>
          <w:b/>
          <w:sz w:val="24"/>
          <w:lang w:val="en-US"/>
        </w:rPr>
        <w:t>nauchit</w:t>
      </w:r>
      <w:proofErr w:type="spellEnd"/>
      <w:r w:rsidRPr="00DE57C0">
        <w:rPr>
          <w:rFonts w:ascii="Times New Roman" w:hAnsi="Times New Roman" w:cs="Times New Roman"/>
          <w:b/>
          <w:sz w:val="24"/>
        </w:rPr>
        <w:t>-</w:t>
      </w:r>
      <w:proofErr w:type="spellStart"/>
      <w:r w:rsidRPr="00DE57C0">
        <w:rPr>
          <w:rFonts w:ascii="Times New Roman" w:hAnsi="Times New Roman" w:cs="Times New Roman"/>
          <w:b/>
          <w:sz w:val="24"/>
          <w:lang w:val="en-US"/>
        </w:rPr>
        <w:t>rebenka</w:t>
      </w:r>
      <w:proofErr w:type="spellEnd"/>
      <w:r w:rsidRPr="00DE57C0">
        <w:rPr>
          <w:rFonts w:ascii="Times New Roman" w:hAnsi="Times New Roman" w:cs="Times New Roman"/>
          <w:b/>
          <w:sz w:val="24"/>
        </w:rPr>
        <w:t>-</w:t>
      </w:r>
      <w:proofErr w:type="spellStart"/>
      <w:r w:rsidRPr="00DE57C0">
        <w:rPr>
          <w:rFonts w:ascii="Times New Roman" w:hAnsi="Times New Roman" w:cs="Times New Roman"/>
          <w:b/>
          <w:sz w:val="24"/>
          <w:lang w:val="en-US"/>
        </w:rPr>
        <w:t>odevatsya</w:t>
      </w:r>
      <w:proofErr w:type="spellEnd"/>
      <w:r w:rsidRPr="00DE57C0">
        <w:rPr>
          <w:rFonts w:ascii="Times New Roman" w:hAnsi="Times New Roman" w:cs="Times New Roman"/>
          <w:b/>
          <w:sz w:val="24"/>
        </w:rPr>
        <w:t>.</w:t>
      </w:r>
      <w:r w:rsidRPr="00DE57C0">
        <w:rPr>
          <w:rFonts w:ascii="Times New Roman" w:hAnsi="Times New Roman" w:cs="Times New Roman"/>
          <w:b/>
          <w:sz w:val="24"/>
          <w:lang w:val="en-US"/>
        </w:rPr>
        <w:t>html</w:t>
      </w:r>
    </w:p>
    <w:p w:rsidR="0015527F" w:rsidRPr="00DE57C0" w:rsidRDefault="0015527F" w:rsidP="0015527F">
      <w:pPr>
        <w:ind w:left="-851" w:firstLine="284"/>
        <w:jc w:val="both"/>
        <w:rPr>
          <w:rFonts w:ascii="Times New Roman" w:hAnsi="Times New Roman" w:cs="Times New Roman"/>
          <w:b/>
          <w:sz w:val="24"/>
        </w:rPr>
      </w:pPr>
      <w:r w:rsidRPr="00DE57C0">
        <w:rPr>
          <w:rFonts w:ascii="Times New Roman" w:hAnsi="Times New Roman" w:cs="Times New Roman"/>
          <w:b/>
          <w:sz w:val="24"/>
        </w:rPr>
        <w:t>2.https://ya.ru/images/search?from=tabbar&amp;img_url=https%3A%2F%2Fsun1-</w:t>
      </w:r>
      <w:bookmarkStart w:id="0" w:name="_GoBack"/>
      <w:bookmarkEnd w:id="0"/>
      <w:r w:rsidRPr="00DE57C0">
        <w:rPr>
          <w:rFonts w:ascii="Times New Roman" w:hAnsi="Times New Roman" w:cs="Times New Roman"/>
          <w:b/>
          <w:sz w:val="24"/>
        </w:rPr>
        <w:t>93.userapi.com%2FTEewTivL2BUbasJMm7cAZAzbSWxbQWGmBQNwyw%2FBCBoIBGmdHw.jpg&amp;lr=195&amp;pos=5&amp;rpt=simage&amp;text=картинка%20ребенок%20ест</w:t>
      </w:r>
    </w:p>
    <w:p w:rsidR="0015527F" w:rsidRPr="00DE57C0" w:rsidRDefault="0015527F" w:rsidP="0015527F">
      <w:pPr>
        <w:ind w:left="-851" w:firstLine="284"/>
        <w:jc w:val="both"/>
        <w:rPr>
          <w:rFonts w:ascii="Times New Roman" w:hAnsi="Times New Roman" w:cs="Times New Roman"/>
          <w:b/>
          <w:sz w:val="24"/>
        </w:rPr>
      </w:pPr>
      <w:r w:rsidRPr="00DE57C0">
        <w:rPr>
          <w:rFonts w:ascii="Times New Roman" w:hAnsi="Times New Roman" w:cs="Times New Roman"/>
          <w:b/>
          <w:sz w:val="24"/>
        </w:rPr>
        <w:t>3.https://ya.ru/images/search?from=tabbar&amp;img_url=https%3A%2F%2Fgas-kvas.com%2Fuploads%2Fposts%2F2023-01%2F1673558053_gas-kvas-com-p-rebenok-v-detskom-sadu-risunok-25.jpg&amp;lr=195&amp;pos=2&amp;rpt=simage&amp;text=картинка%20ребенок%20играет</w:t>
      </w:r>
    </w:p>
    <w:p w:rsidR="0015527F" w:rsidRPr="0015527F" w:rsidRDefault="0015527F" w:rsidP="0015527F">
      <w:pPr>
        <w:ind w:left="-851" w:firstLine="284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5527F" w:rsidRPr="00B169DC" w:rsidRDefault="0015527F" w:rsidP="0015527F">
      <w:pPr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</w:rPr>
      </w:pPr>
    </w:p>
    <w:sectPr w:rsidR="0015527F" w:rsidRPr="00B169DC" w:rsidSect="00B169DC">
      <w:footerReference w:type="default" r:id="rId10"/>
      <w:pgSz w:w="11906" w:h="16838"/>
      <w:pgMar w:top="0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39" w:rsidRDefault="00A60939" w:rsidP="006C3A95">
      <w:pPr>
        <w:spacing w:after="0" w:line="240" w:lineRule="auto"/>
      </w:pPr>
      <w:r>
        <w:separator/>
      </w:r>
    </w:p>
  </w:endnote>
  <w:endnote w:type="continuationSeparator" w:id="0">
    <w:p w:rsidR="00A60939" w:rsidRDefault="00A60939" w:rsidP="006C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578435"/>
      <w:docPartObj>
        <w:docPartGallery w:val="Page Numbers (Bottom of Page)"/>
        <w:docPartUnique/>
      </w:docPartObj>
    </w:sdtPr>
    <w:sdtContent>
      <w:p w:rsidR="006C3A95" w:rsidRDefault="006C3A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C0">
          <w:rPr>
            <w:noProof/>
          </w:rPr>
          <w:t>3</w:t>
        </w:r>
        <w:r>
          <w:fldChar w:fldCharType="end"/>
        </w:r>
      </w:p>
    </w:sdtContent>
  </w:sdt>
  <w:p w:rsidR="006C3A95" w:rsidRDefault="006C3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39" w:rsidRDefault="00A60939" w:rsidP="006C3A95">
      <w:pPr>
        <w:spacing w:after="0" w:line="240" w:lineRule="auto"/>
      </w:pPr>
      <w:r>
        <w:separator/>
      </w:r>
    </w:p>
  </w:footnote>
  <w:footnote w:type="continuationSeparator" w:id="0">
    <w:p w:rsidR="00A60939" w:rsidRDefault="00A60939" w:rsidP="006C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29"/>
    <w:rsid w:val="0015527F"/>
    <w:rsid w:val="004A5A19"/>
    <w:rsid w:val="006C3A95"/>
    <w:rsid w:val="006D32C5"/>
    <w:rsid w:val="00A24AF2"/>
    <w:rsid w:val="00A60939"/>
    <w:rsid w:val="00B169DC"/>
    <w:rsid w:val="00DE57C0"/>
    <w:rsid w:val="00E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2DF654F1"/>
  <w15:chartTrackingRefBased/>
  <w15:docId w15:val="{D300F7A3-9F52-46FC-BEC6-83A84A34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A95"/>
  </w:style>
  <w:style w:type="paragraph" w:styleId="a5">
    <w:name w:val="footer"/>
    <w:basedOn w:val="a"/>
    <w:link w:val="a6"/>
    <w:uiPriority w:val="99"/>
    <w:unhideWhenUsed/>
    <w:rsid w:val="006C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2023-10-13T08:56:00Z</dcterms:created>
  <dcterms:modified xsi:type="dcterms:W3CDTF">2023-10-13T11:22:00Z</dcterms:modified>
</cp:coreProperties>
</file>