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FAB" w:rsidRPr="00E260DB" w:rsidRDefault="008A5C30" w:rsidP="00E260DB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260DB">
        <w:rPr>
          <w:rFonts w:ascii="Times New Roman" w:hAnsi="Times New Roman" w:cs="Times New Roman"/>
          <w:b/>
          <w:sz w:val="24"/>
        </w:rPr>
        <w:t>Свердловская область, г. Тавда</w:t>
      </w:r>
    </w:p>
    <w:p w:rsidR="008A5C30" w:rsidRPr="00E260DB" w:rsidRDefault="008A5C30" w:rsidP="00E260DB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260DB">
        <w:rPr>
          <w:rFonts w:ascii="Times New Roman" w:hAnsi="Times New Roman" w:cs="Times New Roman"/>
          <w:b/>
          <w:sz w:val="24"/>
        </w:rPr>
        <w:t>МКОУ СОШ № 1 им. А.С. Пушкина</w:t>
      </w:r>
    </w:p>
    <w:p w:rsidR="008A5C30" w:rsidRPr="00E260DB" w:rsidRDefault="008A5C30" w:rsidP="00E260DB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260DB">
        <w:rPr>
          <w:rFonts w:ascii="Times New Roman" w:hAnsi="Times New Roman" w:cs="Times New Roman"/>
          <w:b/>
          <w:sz w:val="24"/>
        </w:rPr>
        <w:t>Учитель истории и обществознания: Седельников Д.Б.</w:t>
      </w:r>
    </w:p>
    <w:p w:rsidR="00303259" w:rsidRPr="00E260DB" w:rsidRDefault="008A5C30" w:rsidP="00E260DB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260DB">
        <w:rPr>
          <w:rFonts w:ascii="Times New Roman" w:hAnsi="Times New Roman" w:cs="Times New Roman"/>
          <w:b/>
          <w:sz w:val="24"/>
        </w:rPr>
        <w:t>Тема: изучение</w:t>
      </w:r>
      <w:r w:rsidR="00303259" w:rsidRPr="00E260DB">
        <w:rPr>
          <w:rFonts w:ascii="Times New Roman" w:hAnsi="Times New Roman" w:cs="Times New Roman"/>
          <w:b/>
          <w:sz w:val="24"/>
        </w:rPr>
        <w:t xml:space="preserve"> такого являения, как</w:t>
      </w:r>
      <w:r w:rsidR="00C12FA7">
        <w:rPr>
          <w:rFonts w:ascii="Times New Roman" w:hAnsi="Times New Roman" w:cs="Times New Roman"/>
          <w:b/>
          <w:sz w:val="24"/>
        </w:rPr>
        <w:t xml:space="preserve"> «геноцид</w:t>
      </w:r>
      <w:r w:rsidRPr="00E260DB">
        <w:rPr>
          <w:rFonts w:ascii="Times New Roman" w:hAnsi="Times New Roman" w:cs="Times New Roman"/>
          <w:b/>
          <w:sz w:val="24"/>
        </w:rPr>
        <w:t xml:space="preserve"> советск</w:t>
      </w:r>
      <w:r w:rsidR="00303259" w:rsidRPr="00E260DB">
        <w:rPr>
          <w:rFonts w:ascii="Times New Roman" w:hAnsi="Times New Roman" w:cs="Times New Roman"/>
          <w:b/>
          <w:sz w:val="24"/>
        </w:rPr>
        <w:t>ого народа в период ВОВ</w:t>
      </w:r>
      <w:r w:rsidR="00C12FA7">
        <w:rPr>
          <w:rFonts w:ascii="Times New Roman" w:hAnsi="Times New Roman" w:cs="Times New Roman"/>
          <w:b/>
          <w:sz w:val="24"/>
        </w:rPr>
        <w:t>»</w:t>
      </w:r>
      <w:r w:rsidR="00303259" w:rsidRPr="00E260DB">
        <w:rPr>
          <w:rFonts w:ascii="Times New Roman" w:hAnsi="Times New Roman" w:cs="Times New Roman"/>
          <w:b/>
          <w:sz w:val="24"/>
        </w:rPr>
        <w:t xml:space="preserve"> с помощью</w:t>
      </w:r>
      <w:r w:rsidR="00E260DB">
        <w:rPr>
          <w:rFonts w:ascii="Times New Roman" w:hAnsi="Times New Roman" w:cs="Times New Roman"/>
          <w:b/>
          <w:sz w:val="24"/>
        </w:rPr>
        <w:t xml:space="preserve"> метода</w:t>
      </w:r>
      <w:r w:rsidR="00303259" w:rsidRPr="00E260DB">
        <w:rPr>
          <w:rFonts w:ascii="Times New Roman" w:hAnsi="Times New Roman" w:cs="Times New Roman"/>
          <w:b/>
          <w:sz w:val="24"/>
        </w:rPr>
        <w:t xml:space="preserve"> анализа архивных источников</w:t>
      </w:r>
    </w:p>
    <w:p w:rsidR="00303259" w:rsidRDefault="00E260DB" w:rsidP="00E260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E260DB">
        <w:rPr>
          <w:rFonts w:ascii="Times New Roman" w:hAnsi="Times New Roman" w:cs="Times New Roman"/>
          <w:sz w:val="24"/>
        </w:rPr>
        <w:t xml:space="preserve">Архивные </w:t>
      </w:r>
      <w:r w:rsidR="00303259" w:rsidRPr="00E260DB">
        <w:rPr>
          <w:rFonts w:ascii="Times New Roman" w:hAnsi="Times New Roman" w:cs="Times New Roman"/>
          <w:sz w:val="24"/>
        </w:rPr>
        <w:t>и</w:t>
      </w:r>
      <w:r w:rsidRPr="00E260DB">
        <w:rPr>
          <w:rFonts w:ascii="Times New Roman" w:hAnsi="Times New Roman" w:cs="Times New Roman"/>
          <w:sz w:val="24"/>
        </w:rPr>
        <w:t>с</w:t>
      </w:r>
      <w:r w:rsidR="00303259" w:rsidRPr="00E260DB">
        <w:rPr>
          <w:rFonts w:ascii="Times New Roman" w:hAnsi="Times New Roman" w:cs="Times New Roman"/>
          <w:sz w:val="24"/>
        </w:rPr>
        <w:t xml:space="preserve">точники позволяют </w:t>
      </w:r>
      <w:r w:rsidRPr="00E260DB">
        <w:rPr>
          <w:rFonts w:ascii="Times New Roman" w:hAnsi="Times New Roman" w:cs="Times New Roman"/>
          <w:sz w:val="24"/>
        </w:rPr>
        <w:t>более подробно рассмотреть изучаемую проблему, узнать мнение очевидцев</w:t>
      </w:r>
      <w:r>
        <w:rPr>
          <w:rFonts w:ascii="Times New Roman" w:hAnsi="Times New Roman" w:cs="Times New Roman"/>
          <w:sz w:val="24"/>
        </w:rPr>
        <w:t xml:space="preserve"> событий, почерпнуть полезную финформацию. Также, данный метод развивает у учащихся умение работать с исторической информацией, историческими текстами, умение анализировать информацию. </w:t>
      </w:r>
    </w:p>
    <w:p w:rsidR="008A5C30" w:rsidRPr="00E260DB" w:rsidRDefault="00E260DB" w:rsidP="00E260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Чтобы показать работоспособность данного метода, предствлю разработанный проект (своместно с ученицей 10 класса Новоселовой Дарьей), посвещенный теме «геноцида </w:t>
      </w:r>
      <w:r w:rsidRPr="00E260DB">
        <w:rPr>
          <w:rFonts w:ascii="Times New Roman" w:hAnsi="Times New Roman" w:cs="Times New Roman"/>
          <w:sz w:val="24"/>
        </w:rPr>
        <w:t>советского народа в период ВОВ</w:t>
      </w:r>
      <w:r>
        <w:rPr>
          <w:rFonts w:ascii="Times New Roman" w:hAnsi="Times New Roman" w:cs="Times New Roman"/>
          <w:sz w:val="24"/>
        </w:rPr>
        <w:t>».</w:t>
      </w:r>
    </w:p>
    <w:p w:rsidR="003E5FAB" w:rsidRPr="00E260DB" w:rsidRDefault="003E5FAB" w:rsidP="003E5F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60DB">
        <w:rPr>
          <w:rFonts w:ascii="Times New Roman" w:hAnsi="Times New Roman" w:cs="Times New Roman"/>
          <w:b/>
          <w:sz w:val="24"/>
          <w:szCs w:val="24"/>
        </w:rPr>
        <w:t>Паспорт исследовательского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87"/>
        <w:gridCol w:w="6758"/>
      </w:tblGrid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Название,</w:t>
            </w:r>
            <w:r w:rsidRPr="00E260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тема исследовательского проекта</w:t>
            </w:r>
          </w:p>
        </w:tc>
        <w:tc>
          <w:tcPr>
            <w:tcW w:w="6758" w:type="dxa"/>
          </w:tcPr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Название проекта «Без срока давности»</w:t>
            </w:r>
          </w:p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Тема проекта: «Отражение геноцида в архивных документах: работа с историческими источниками, представленными на сайте проекта «Без срока давности» (безсрокадавности.рф)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Актуальность проекта</w:t>
            </w:r>
          </w:p>
        </w:tc>
        <w:tc>
          <w:tcPr>
            <w:tcW w:w="6758" w:type="dxa"/>
          </w:tcPr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Актуальность проекта обусловлена привлечением учащихся к поиску исторических событий, связанных с историей ВОВ (в частности, о геноциде советского народ немецкими захватчиками)</w:t>
            </w:r>
          </w:p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Обучающиеся МКОУ СОШ № 1 г. Тавда мотивированным к поиску событий и фактов, связанных с историей ВОВ – данный проект дает вазможность выявить дополнительную информацию, касающуюся геноцида советского народа фашисткими войсками, понять его воздействия на мирное население СССР, выявить его итоги, значения, а также узнать от людей, которые были очевидцами данных событий, что именно они чувствовали во время геноцида мирного населения.</w:t>
            </w:r>
          </w:p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Немаловажным фактом будет то, что каждый учащийся обязан знать, о том, что геноцид является одним из самых страшных злодяний против человека 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6758" w:type="dxa"/>
          </w:tcPr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Глубокое изучение такого явления, как геноцид мирного населения Совесткого Союза немецкими захватчиками в период Великой Отечественной Войны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758" w:type="dxa"/>
          </w:tcPr>
          <w:p w:rsidR="003E5FAB" w:rsidRPr="00E260DB" w:rsidRDefault="003E5FAB" w:rsidP="003E5FA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Проанализировать имеющиеся исторические источники, просомтреть литературу и интренет-ресурсы, касающиеся темы проекта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Составить план проекта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Проиллюстрировать материал с помощью фотографий и видеоролика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Подготовить проект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Основываясь на полученной информации, доказать, что геноцид – одно из страшнейших преступлений человечества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Оформить проект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Предпологаемый результат</w:t>
            </w:r>
          </w:p>
        </w:tc>
        <w:tc>
          <w:tcPr>
            <w:tcW w:w="6758" w:type="dxa"/>
          </w:tcPr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Разработать материал, который будет доступен для учащихся старших классов, а также для всех желающих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6758" w:type="dxa"/>
          </w:tcPr>
          <w:p w:rsidR="003E5FAB" w:rsidRPr="00E260DB" w:rsidRDefault="003E5FAB" w:rsidP="003E5FA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: выбор темы проекта и ее утверждение; распределения обязанностей куратором </w:t>
            </w:r>
            <w:r w:rsidRPr="00E260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проекта; составление актуальности, целей и задач проекта. Разработка плана работы над проектом. 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Поиск информации: </w:t>
            </w: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сбор информации по выбранной темематике проекта, анализ архивных источников, поиск научной литературы, касающейся геноцида советского народа немецкими захватчиками во времена ВОВ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</w:t>
            </w: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: оформление проекта и подготовка к его презентации. 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Презентационный: </w:t>
            </w: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проекта посредством видеоролика. Рассмотрение способов использования данного проекта в будущем. 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</w:t>
            </w:r>
          </w:p>
        </w:tc>
        <w:tc>
          <w:tcPr>
            <w:tcW w:w="6758" w:type="dxa"/>
          </w:tcPr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Проект направлен на р</w:t>
            </w:r>
            <w:r w:rsidR="00E260D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сширение занний о таком явлении, как геноцид советского народа немецкими войсками в период ВОВ. Данная работа позволила познакомиться с историческими источниками, рассказывающими об отношении фашистских войск к захваченному населению. </w:t>
            </w:r>
          </w:p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Собранные исторические факты способствуют проявлению интереса к истории СССР, позволяют испытывать чувство городости за людей, которые отдали свои жизни со свободу нашей родины!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Перспективность исследования</w:t>
            </w:r>
          </w:p>
        </w:tc>
        <w:tc>
          <w:tcPr>
            <w:tcW w:w="6758" w:type="dxa"/>
          </w:tcPr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Материалы, собр</w:t>
            </w:r>
            <w:r w:rsidR="00E260DB"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анные в данном проекте позволят </w:t>
            </w: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их на уроках истории в 11 классе. </w:t>
            </w:r>
          </w:p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Другие учащиеся смогут продолжить изучение геноцида советского народа фашисткими захватчиками с помощью данного проекта в целях сохранения исторической памяти истории нашей Родины.</w:t>
            </w:r>
          </w:p>
        </w:tc>
      </w:tr>
      <w:tr w:rsidR="003E5FAB" w:rsidRPr="00E260DB" w:rsidTr="004C5508">
        <w:tc>
          <w:tcPr>
            <w:tcW w:w="2587" w:type="dxa"/>
          </w:tcPr>
          <w:p w:rsidR="003E5FAB" w:rsidRPr="00E260DB" w:rsidRDefault="003E5FAB" w:rsidP="004C55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Использованные источники, научная литература</w:t>
            </w:r>
          </w:p>
        </w:tc>
        <w:tc>
          <w:tcPr>
            <w:tcW w:w="6758" w:type="dxa"/>
          </w:tcPr>
          <w:p w:rsidR="003E5FAB" w:rsidRPr="00E260DB" w:rsidRDefault="003E5FAB" w:rsidP="003E5FAB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Адили, Ю. В. Геноцид советского народа в период Великой Отечественной войны / Ю. В. Адили // Военно-исторический журнал. - 2016. - № 4. 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Иванов М.П. Геноцид советского народа в период Великой Отечественной войны. - М.: Наука, 2001.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Ильин, Р. Я. Геноцид советского народа в период Великой Отечественной войны и борьба с ним / Р. Я. Ильин // Таврия журнал за историю, археологию и филологию. - 2012. - Т. 19. - № 2.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Смирнова Е.И. Геноцид советского народа: концепция, факты, источники. - М.: Издательство «Весь Мир», 2015.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Тимирязев, И. А. Оценка геноцида советского народа в годы Великой Отечественной войны / И. А. Тимирязев // Вестник Новосибирского государственного университета: Серия: История, филология. - 2014. - Т. 13.</w:t>
            </w:r>
          </w:p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>Интернет-ресурсы:</w:t>
            </w:r>
          </w:p>
          <w:p w:rsidR="003E5FAB" w:rsidRPr="00E260DB" w:rsidRDefault="003E5FAB" w:rsidP="003E5FA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Сайт «Без срока давности» режим доступа: </w:t>
            </w:r>
            <w:hyperlink r:id="rId5" w:history="1">
              <w:r w:rsidRPr="00E260D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</w:rPr>
                <w:t>https://бд.безсрокадавности.рф/article/2267074</w:t>
              </w:r>
            </w:hyperlink>
          </w:p>
          <w:p w:rsidR="003E5FAB" w:rsidRPr="00E260DB" w:rsidRDefault="00FC2877" w:rsidP="004C550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E5FAB" w:rsidRPr="00E260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https://бд.безсрокадавности.рф/article/1284528</w:t>
              </w:r>
            </w:hyperlink>
          </w:p>
          <w:p w:rsidR="003E5FAB" w:rsidRPr="00E260DB" w:rsidRDefault="00FC2877" w:rsidP="004C550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E5FAB" w:rsidRPr="00E260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https://бд.безсрокадавности.рф/article/1599480</w:t>
              </w:r>
            </w:hyperlink>
          </w:p>
          <w:p w:rsidR="003E5FAB" w:rsidRPr="00E260DB" w:rsidRDefault="003E5FAB" w:rsidP="003E5FA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Сайт   «Виртуальные экскурсии» режим доступа</w:t>
            </w:r>
          </w:p>
          <w:p w:rsidR="003E5FAB" w:rsidRPr="00E260DB" w:rsidRDefault="003E5FAB" w:rsidP="004C5508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D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hyperlink r:id="rId8" w:history="1">
              <w:r w:rsidRPr="00E260D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http://nurembergtrial.histrf.ru/zlo/civil/k/64158/</w:t>
              </w:r>
            </w:hyperlink>
          </w:p>
          <w:p w:rsidR="003E5FAB" w:rsidRPr="00E260DB" w:rsidRDefault="003E5FAB" w:rsidP="004C5508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FAB" w:rsidRPr="00E260DB" w:rsidRDefault="003E5FAB" w:rsidP="004C55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5D08" w:rsidRPr="000C719E" w:rsidRDefault="00D65D08" w:rsidP="000C719E">
      <w:pPr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8B1EFE" w:rsidRPr="000C719E" w:rsidRDefault="008B1EFE" w:rsidP="00126604">
      <w:pPr>
        <w:spacing w:after="0" w:line="240" w:lineRule="auto"/>
        <w:ind w:left="357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lastRenderedPageBreak/>
        <w:t>Тема геноцида советского народа, совершенного немецкими захватчиками во время Второй мировой войны, является одной из наиболее значимых и трагических в истории. В период с 1941 по 1945 годы нацистская Германия осуществила массовую экспансию на территории СССР, сопровождаемую систематическим уничтожением советского населения.</w:t>
      </w:r>
    </w:p>
    <w:p w:rsidR="008B1EFE" w:rsidRPr="000C719E" w:rsidRDefault="008B1EFE" w:rsidP="00126604">
      <w:pPr>
        <w:spacing w:after="0" w:line="240" w:lineRule="auto"/>
        <w:ind w:left="357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Один из самых крупных геноцидов во времена ВОВ, опсианный во множестве научной литературы явялется Холокост, в ходе которого нацисты уничтожили миллионы евреев, а также множество других национальных и этнических групп, включая русских, украинцев, белорусов, поляков и многих других. Методы уничтожения включали массовые расстрелы, газовые камеры, концентрационные лагеря и систематическую голодомор.</w:t>
      </w:r>
    </w:p>
    <w:p w:rsidR="008B1EFE" w:rsidRPr="000C719E" w:rsidRDefault="008B1EFE" w:rsidP="00126604">
      <w:pPr>
        <w:spacing w:after="0" w:line="240" w:lineRule="auto"/>
        <w:ind w:left="357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Важно отметить, что геноцид не ограничивался только физическим уничтожением. Немецкие захватчики также проводили политику культурного и социального геноцида, направленного на искоренение исконной культуры, языка и идентичности советского народа. Это включало запрет на использование родного языка, уничтожение культурных ценностей и ликвидацию образовательных и культурных институтов.</w:t>
      </w:r>
    </w:p>
    <w:p w:rsidR="008B1EFE" w:rsidRPr="000C719E" w:rsidRDefault="008B1EFE" w:rsidP="00126604">
      <w:pPr>
        <w:spacing w:after="0" w:line="240" w:lineRule="auto"/>
        <w:ind w:left="357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В результате геноцида советского народа, совершенного немецкими захватчиками, погибли миллионы людей. Эта трагическая страница истории напоминает нам о важности борьбы с нацизмом, тоталитаризмом и всех формами нетерпимости и преследования.</w:t>
      </w:r>
    </w:p>
    <w:p w:rsidR="00D65D08" w:rsidRPr="000C719E" w:rsidRDefault="008B1EFE" w:rsidP="00126604">
      <w:pPr>
        <w:spacing w:after="0" w:line="240" w:lineRule="auto"/>
        <w:ind w:left="357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В настоящее время важно изучать и помнить историю, чтобы предотвратить повторение подобных ужасов в будущем. Это поможет сохранить память о жертвах геноцида и принести уважение и справедливость тем, кто пострадал в те темные времена.</w:t>
      </w:r>
    </w:p>
    <w:p w:rsidR="008B1EFE" w:rsidRPr="000C719E" w:rsidRDefault="008B1EFE" w:rsidP="00126604">
      <w:pPr>
        <w:spacing w:after="0" w:line="240" w:lineRule="auto"/>
        <w:ind w:left="357"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Именно по этому, мы решили провести исследование, касаемое геноцида и выбрать одну из предложенных тем</w:t>
      </w:r>
    </w:p>
    <w:p w:rsidR="008B1EFE" w:rsidRPr="000C719E" w:rsidRDefault="008B1EFE" w:rsidP="000C719E">
      <w:pPr>
        <w:ind w:left="360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81D00DD" wp14:editId="3BB71D97">
            <wp:extent cx="6073775" cy="29660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FE" w:rsidRPr="000C719E" w:rsidRDefault="00126604" w:rsidP="00126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Совместн</w:t>
      </w:r>
      <w:r w:rsidR="008B1EFE" w:rsidRPr="000C719E">
        <w:rPr>
          <w:rFonts w:ascii="Times New Roman" w:hAnsi="Times New Roman" w:cs="Times New Roman"/>
          <w:b/>
          <w:sz w:val="24"/>
          <w:szCs w:val="28"/>
        </w:rPr>
        <w:t>о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B1EFE" w:rsidRPr="000C719E">
        <w:rPr>
          <w:rFonts w:ascii="Times New Roman" w:hAnsi="Times New Roman" w:cs="Times New Roman"/>
          <w:b/>
          <w:sz w:val="24"/>
          <w:szCs w:val="28"/>
        </w:rPr>
        <w:t xml:space="preserve">с куратором, нами были сформулирвоаны следующая цель: </w:t>
      </w:r>
      <w:r w:rsidR="008B1EFE" w:rsidRPr="000C719E">
        <w:rPr>
          <w:rFonts w:ascii="Times New Roman" w:hAnsi="Times New Roman" w:cs="Times New Roman"/>
          <w:sz w:val="24"/>
          <w:szCs w:val="28"/>
        </w:rPr>
        <w:t>Глубокое изучение такого явления, как геноцид мирного населения Совесткого Союза немецкими захватчиками в период Великой Отечественной Войны</w:t>
      </w:r>
    </w:p>
    <w:p w:rsidR="008B1EFE" w:rsidRPr="000C719E" w:rsidRDefault="000C719E" w:rsidP="0012660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Для достижения цели, своместн</w:t>
      </w:r>
      <w:r w:rsidR="008B1EFE" w:rsidRPr="000C719E">
        <w:rPr>
          <w:rFonts w:ascii="Times New Roman" w:hAnsi="Times New Roman" w:cs="Times New Roman"/>
          <w:b/>
          <w:sz w:val="24"/>
          <w:szCs w:val="28"/>
        </w:rPr>
        <w:t>о</w:t>
      </w:r>
      <w:r>
        <w:rPr>
          <w:rFonts w:ascii="Times New Roman" w:hAnsi="Times New Roman" w:cs="Times New Roman"/>
          <w:b/>
          <w:sz w:val="24"/>
          <w:szCs w:val="28"/>
        </w:rPr>
        <w:t xml:space="preserve"> с куратором </w:t>
      </w:r>
      <w:r w:rsidR="008B1EFE" w:rsidRPr="000C719E">
        <w:rPr>
          <w:rFonts w:ascii="Times New Roman" w:hAnsi="Times New Roman" w:cs="Times New Roman"/>
          <w:b/>
          <w:sz w:val="24"/>
          <w:szCs w:val="28"/>
        </w:rPr>
        <w:t>б</w:t>
      </w:r>
      <w:r>
        <w:rPr>
          <w:rFonts w:ascii="Times New Roman" w:hAnsi="Times New Roman" w:cs="Times New Roman"/>
          <w:b/>
          <w:sz w:val="24"/>
          <w:szCs w:val="28"/>
        </w:rPr>
        <w:t>ы</w:t>
      </w:r>
      <w:r w:rsidR="008B1EFE" w:rsidRPr="000C719E">
        <w:rPr>
          <w:rFonts w:ascii="Times New Roman" w:hAnsi="Times New Roman" w:cs="Times New Roman"/>
          <w:b/>
          <w:sz w:val="24"/>
          <w:szCs w:val="28"/>
        </w:rPr>
        <w:t>ли поставлены следующие задачи:</w:t>
      </w:r>
    </w:p>
    <w:p w:rsidR="00172355" w:rsidRPr="000C719E" w:rsidRDefault="00172355" w:rsidP="00E260D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Проанализировать имеющиеся исторические источники, просмотреть литературу и интренет-ресурсы, касающиеся темы проекта</w:t>
      </w:r>
    </w:p>
    <w:p w:rsidR="00172355" w:rsidRPr="000C719E" w:rsidRDefault="00172355" w:rsidP="00E260D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lastRenderedPageBreak/>
        <w:t>Составить план проекта</w:t>
      </w:r>
    </w:p>
    <w:p w:rsidR="00172355" w:rsidRPr="000C719E" w:rsidRDefault="00172355" w:rsidP="00E260DB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Проиллюстрировать материал с помощью фотографий и видеоролика</w:t>
      </w:r>
    </w:p>
    <w:p w:rsidR="00172355" w:rsidRPr="000C719E" w:rsidRDefault="00172355" w:rsidP="00E260DB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Подготовить проект</w:t>
      </w:r>
    </w:p>
    <w:p w:rsidR="00172355" w:rsidRPr="000C719E" w:rsidRDefault="00172355" w:rsidP="00E260DB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Основываясь на полученной информации, доказать, что геноцид – одно из страшнейших преступлений человечества</w:t>
      </w:r>
    </w:p>
    <w:p w:rsidR="008B1EFE" w:rsidRPr="000C719E" w:rsidRDefault="00172355" w:rsidP="00E260D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Оформить проект</w:t>
      </w:r>
    </w:p>
    <w:p w:rsidR="00172355" w:rsidRDefault="00172355" w:rsidP="00126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Для создания проекта, куратором были предложены источники, находившиеся на сайте «безсрока давности», а именно:</w:t>
      </w:r>
    </w:p>
    <w:p w:rsidR="003E5FAB" w:rsidRPr="003E5FAB" w:rsidRDefault="003E5FAB" w:rsidP="003E5FA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1-й источник</w:t>
      </w:r>
    </w:p>
    <w:p w:rsidR="003E5FAB" w:rsidRPr="000C719E" w:rsidRDefault="003E5FAB" w:rsidP="00126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3E5FA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DE7C658" wp14:editId="6BE4AB07">
            <wp:extent cx="5940425" cy="4218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AB" w:rsidRDefault="003E5FAB" w:rsidP="003E5FA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2-й источник</w:t>
      </w:r>
    </w:p>
    <w:p w:rsidR="003E5FAB" w:rsidRDefault="003E5FAB" w:rsidP="003E5FA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E5FA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7433317" wp14:editId="39B52C5A">
            <wp:extent cx="3895725" cy="2733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4172" cy="276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DB" w:rsidRDefault="00E260DB" w:rsidP="003E5FA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260DB" w:rsidRDefault="00E260DB" w:rsidP="003E5FA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E5FAB" w:rsidRDefault="003E5FAB" w:rsidP="003E5FA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3-й источник</w:t>
      </w:r>
    </w:p>
    <w:p w:rsidR="003E5FAB" w:rsidRPr="003E5FAB" w:rsidRDefault="003E5FAB" w:rsidP="003E5FAB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E5FA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CA6E85A" wp14:editId="442484B8">
            <wp:extent cx="5940425" cy="50228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55" w:rsidRPr="000C719E" w:rsidRDefault="00172355" w:rsidP="0012660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Для полного анализа источника, куратором были поставлены следующие задачи, касаемые изучения источников:</w:t>
      </w:r>
    </w:p>
    <w:p w:rsidR="00172355" w:rsidRPr="000C719E" w:rsidRDefault="00172355" w:rsidP="00126604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Внимательно прочитать данные архивный материал</w:t>
      </w:r>
    </w:p>
    <w:p w:rsidR="00172355" w:rsidRPr="000C719E" w:rsidRDefault="00172355" w:rsidP="00126604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Установить проихождение источника (автор, место тсоздания, год создания, отноешния автора к описываемым событиям)</w:t>
      </w:r>
    </w:p>
    <w:p w:rsidR="00172355" w:rsidRPr="000C719E" w:rsidRDefault="00172355" w:rsidP="00126604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Осуществить в</w:t>
      </w:r>
      <w:r w:rsidR="006210C1" w:rsidRPr="000C719E">
        <w:rPr>
          <w:rFonts w:ascii="Times New Roman" w:hAnsi="Times New Roman" w:cs="Times New Roman"/>
          <w:sz w:val="24"/>
          <w:szCs w:val="28"/>
        </w:rPr>
        <w:t>ы</w:t>
      </w:r>
      <w:r w:rsidRPr="000C719E">
        <w:rPr>
          <w:rFonts w:ascii="Times New Roman" w:hAnsi="Times New Roman" w:cs="Times New Roman"/>
          <w:sz w:val="24"/>
          <w:szCs w:val="28"/>
        </w:rPr>
        <w:t>явления оснвных исторчических фактов, описываемых в источниках</w:t>
      </w:r>
      <w:r w:rsidR="006210C1" w:rsidRPr="000C719E">
        <w:rPr>
          <w:rFonts w:ascii="Times New Roman" w:hAnsi="Times New Roman" w:cs="Times New Roman"/>
          <w:sz w:val="24"/>
          <w:szCs w:val="28"/>
        </w:rPr>
        <w:t>, а именно: какие события описаны в источнике, о чем они свидетельствуют и какое у меня сложилось к ним отношение</w:t>
      </w:r>
    </w:p>
    <w:p w:rsidR="006210C1" w:rsidRPr="000C719E" w:rsidRDefault="006210C1" w:rsidP="001266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Хотим представить результаты</w:t>
      </w:r>
    </w:p>
    <w:p w:rsidR="006210C1" w:rsidRPr="000C719E" w:rsidRDefault="006210C1" w:rsidP="00126604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Чтобы првоести критику источников и убедиться в их схожести, мы сранвили содеражание источников по следующим категориям</w:t>
      </w:r>
    </w:p>
    <w:p w:rsidR="006210C1" w:rsidRPr="000C719E" w:rsidRDefault="006210C1" w:rsidP="00126604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Время написаания источника</w:t>
      </w:r>
    </w:p>
    <w:p w:rsidR="006210C1" w:rsidRPr="000C719E" w:rsidRDefault="006210C1" w:rsidP="00126604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Место описываемых событий</w:t>
      </w:r>
    </w:p>
    <w:p w:rsidR="006210C1" w:rsidRPr="000C719E" w:rsidRDefault="00814416" w:rsidP="00126604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Схожесть и различия однотипных событий в каждом источнике</w:t>
      </w:r>
    </w:p>
    <w:p w:rsidR="006210C1" w:rsidRPr="000C719E" w:rsidRDefault="00814416" w:rsidP="00126604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Время, когда происходили описываемые события</w:t>
      </w:r>
    </w:p>
    <w:p w:rsidR="00814416" w:rsidRPr="000C719E" w:rsidRDefault="00814416" w:rsidP="00126604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 xml:space="preserve">Проанализировав и сравнив все три источника, мы пришли к выводу, что во время ВОВ немецкие войска и их союзники проводили целеноправленную и массовую политику уничтожения метсного (невоенного) населения, руководствуясь лишь собственной жесткостью и фашисткой идеалогие. Мирное население не несло никакой угрозы захватчикам ине должно было подвергнутся генациду. Интересне то факт, что в генациде принимали участие не только военные фашистской Германии, но и их союзники </w:t>
      </w:r>
      <w:r w:rsidRPr="000C719E">
        <w:rPr>
          <w:rFonts w:ascii="Times New Roman" w:hAnsi="Times New Roman" w:cs="Times New Roman"/>
          <w:sz w:val="24"/>
          <w:szCs w:val="28"/>
        </w:rPr>
        <w:lastRenderedPageBreak/>
        <w:t xml:space="preserve">(венгры, украинцы), хотя сами пркиазы о полноссм уничтожении населения поступали от немецких генералов. </w:t>
      </w:r>
    </w:p>
    <w:p w:rsidR="00814416" w:rsidRPr="000C719E" w:rsidRDefault="00196EEA" w:rsidP="001266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Гено</w:t>
      </w:r>
      <w:r w:rsidR="00814416" w:rsidRPr="000C719E">
        <w:rPr>
          <w:rFonts w:ascii="Times New Roman" w:hAnsi="Times New Roman" w:cs="Times New Roman"/>
          <w:sz w:val="24"/>
          <w:szCs w:val="28"/>
        </w:rPr>
        <w:t xml:space="preserve">цид прмиенлся различными способами, а именно: расстрел, сжигание в домах, пытки, физические увечья, надргутаельство над мертвыми телами. </w:t>
      </w:r>
    </w:p>
    <w:p w:rsidR="00814416" w:rsidRDefault="00814416" w:rsidP="001266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 xml:space="preserve">Также, не могли не сказать об одном из самых крупных и жестоких случаях генацида мирного населения ,случившегося в поселке Корюковка, Черниговскуой области (1-2 марта 1943 г.). Вся информация представлена на сайте РВИО. </w:t>
      </w:r>
    </w:p>
    <w:p w:rsidR="003E5FAB" w:rsidRPr="000C719E" w:rsidRDefault="003E5FAB" w:rsidP="001266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E5FAB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682CC28" wp14:editId="6B493FF1">
            <wp:extent cx="5940425" cy="42386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16" w:rsidRPr="000C719E" w:rsidRDefault="00814416" w:rsidP="001266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 xml:space="preserve"> Этот случай интересен тем, что карательныую операцию по уничтожению 6700</w:t>
      </w:r>
      <w:r w:rsidR="00196EEA" w:rsidRPr="000C719E">
        <w:rPr>
          <w:rFonts w:ascii="Times New Roman" w:hAnsi="Times New Roman" w:cs="Times New Roman"/>
          <w:sz w:val="24"/>
          <w:szCs w:val="28"/>
        </w:rPr>
        <w:t xml:space="preserve"> человек проводили не немецкие войска, а их венгерские союзники (испорлняя лишь приказы верховног оокмандывания фашистской германии).</w:t>
      </w:r>
    </w:p>
    <w:p w:rsidR="00196EEA" w:rsidRPr="000C719E" w:rsidRDefault="00196EEA" w:rsidP="001266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C719E">
        <w:rPr>
          <w:rFonts w:ascii="Times New Roman" w:hAnsi="Times New Roman" w:cs="Times New Roman"/>
          <w:sz w:val="24"/>
          <w:szCs w:val="28"/>
        </w:rPr>
        <w:t>Таким образом, во времена ВОВ было задокументирвоано множество случаев массвого истребления мирного населенияя, как фашистким войсками, так и их союзниками. Эту память мы должны сохранить и передать нашим потмокам, чтобы они помнили о том, какие «ужасы» пришлось пережить мирному населению в периоди немцкой окупации. Геноцид как явление должен быть уничтожен полностью, а приведенные выше события не должны повториться в будущем никогда!</w:t>
      </w:r>
    </w:p>
    <w:p w:rsidR="00196EEA" w:rsidRPr="000C719E" w:rsidRDefault="00E260DB" w:rsidP="001266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Подведя итоги, можно скакзать о том, что</w:t>
      </w:r>
      <w:r w:rsidR="00FC2877">
        <w:rPr>
          <w:rFonts w:ascii="Times New Roman" w:hAnsi="Times New Roman" w:cs="Times New Roman"/>
          <w:sz w:val="24"/>
          <w:szCs w:val="28"/>
        </w:rPr>
        <w:t xml:space="preserve"> данный метод атуально применят</w:t>
      </w:r>
      <w:r>
        <w:rPr>
          <w:rFonts w:ascii="Times New Roman" w:hAnsi="Times New Roman" w:cs="Times New Roman"/>
          <w:sz w:val="24"/>
          <w:szCs w:val="28"/>
        </w:rPr>
        <w:t>ь</w:t>
      </w:r>
      <w:r w:rsidR="00FC2877">
        <w:rPr>
          <w:rFonts w:ascii="Times New Roman" w:hAnsi="Times New Roman" w:cs="Times New Roman"/>
          <w:sz w:val="24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8"/>
        </w:rPr>
        <w:t>при создании различных проектов, а также при проведении уроков истории в 11 классе.</w:t>
      </w:r>
    </w:p>
    <w:p w:rsidR="008B1EFE" w:rsidRPr="000C719E" w:rsidRDefault="008B1EFE" w:rsidP="000C719E">
      <w:pPr>
        <w:ind w:left="36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B1EFE" w:rsidRPr="008B1EFE" w:rsidRDefault="008B1EFE" w:rsidP="008B1EFE">
      <w:pPr>
        <w:ind w:left="360"/>
        <w:rPr>
          <w:b/>
        </w:rPr>
      </w:pPr>
    </w:p>
    <w:sectPr w:rsidR="008B1EFE" w:rsidRPr="008B1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A3472"/>
    <w:multiLevelType w:val="hybridMultilevel"/>
    <w:tmpl w:val="5C36E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A4119"/>
    <w:multiLevelType w:val="hybridMultilevel"/>
    <w:tmpl w:val="BA667802"/>
    <w:lvl w:ilvl="0" w:tplc="25E88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80918C9"/>
    <w:multiLevelType w:val="hybridMultilevel"/>
    <w:tmpl w:val="10F6F8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B4272D"/>
    <w:multiLevelType w:val="hybridMultilevel"/>
    <w:tmpl w:val="A148B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D2B3E"/>
    <w:multiLevelType w:val="hybridMultilevel"/>
    <w:tmpl w:val="69CAC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526CD"/>
    <w:multiLevelType w:val="hybridMultilevel"/>
    <w:tmpl w:val="493A8684"/>
    <w:lvl w:ilvl="0" w:tplc="0C66F6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E0443"/>
    <w:multiLevelType w:val="hybridMultilevel"/>
    <w:tmpl w:val="02943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323937"/>
    <w:multiLevelType w:val="hybridMultilevel"/>
    <w:tmpl w:val="439C4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74320"/>
    <w:multiLevelType w:val="hybridMultilevel"/>
    <w:tmpl w:val="094AAB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0DD"/>
    <w:rsid w:val="000C719E"/>
    <w:rsid w:val="00126604"/>
    <w:rsid w:val="00172355"/>
    <w:rsid w:val="00196EEA"/>
    <w:rsid w:val="001D0B7B"/>
    <w:rsid w:val="00303259"/>
    <w:rsid w:val="003E5FAB"/>
    <w:rsid w:val="006210C1"/>
    <w:rsid w:val="00770B0A"/>
    <w:rsid w:val="00814416"/>
    <w:rsid w:val="008A5C30"/>
    <w:rsid w:val="008B1EFE"/>
    <w:rsid w:val="00A71C5B"/>
    <w:rsid w:val="00C12FA7"/>
    <w:rsid w:val="00D65D08"/>
    <w:rsid w:val="00E260DB"/>
    <w:rsid w:val="00EC30DD"/>
    <w:rsid w:val="00FC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A89FA"/>
  <w15:chartTrackingRefBased/>
  <w15:docId w15:val="{4C10BC80-EA27-4A33-9984-45C5913B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D08"/>
    <w:pPr>
      <w:ind w:left="720"/>
      <w:contextualSpacing/>
    </w:pPr>
  </w:style>
  <w:style w:type="table" w:styleId="a4">
    <w:name w:val="Table Grid"/>
    <w:basedOn w:val="a1"/>
    <w:uiPriority w:val="39"/>
    <w:rsid w:val="003E5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E5FA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E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rembergtrial.histrf.ru/zlo/civil/k/64158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&#1073;&#1076;.&#1073;&#1077;&#1079;&#1089;&#1088;&#1086;&#1082;&#1072;&#1076;&#1072;&#1074;&#1085;&#1086;&#1089;&#1090;&#1080;.&#1088;&#1092;/article/1599480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73;&#1076;.&#1073;&#1077;&#1079;&#1089;&#1088;&#1086;&#1082;&#1072;&#1076;&#1072;&#1074;&#1085;&#1086;&#1089;&#1090;&#1080;.&#1088;&#1092;/article/1284528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&#1073;&#1076;.&#1073;&#1077;&#1079;&#1089;&#1088;&#1086;&#1082;&#1072;&#1076;&#1072;&#1074;&#1085;&#1086;&#1089;&#1090;&#1080;.&#1088;&#1092;/article/226707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Седельников</dc:creator>
  <cp:keywords/>
  <dc:description/>
  <cp:lastModifiedBy>Дмитрий Седельников</cp:lastModifiedBy>
  <cp:revision>7</cp:revision>
  <dcterms:created xsi:type="dcterms:W3CDTF">2024-03-28T13:48:00Z</dcterms:created>
  <dcterms:modified xsi:type="dcterms:W3CDTF">2024-03-30T11:33:00Z</dcterms:modified>
</cp:coreProperties>
</file>