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Муниципальное бюджетное дошкольное образовательное учреждение</w:t>
      </w: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Детский сад №</w:t>
      </w:r>
      <w:r>
        <w:rPr>
          <w:rFonts w:ascii="Times New Roman" w:hAnsi="Times New Roman" w:cs="Times New Roman"/>
          <w:i/>
          <w:sz w:val="28"/>
        </w:rPr>
        <w:t>9</w:t>
      </w:r>
      <w:r w:rsidRPr="00F24CB1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Чай</w:t>
      </w:r>
      <w:r w:rsidRPr="00F24CB1">
        <w:rPr>
          <w:rFonts w:ascii="Times New Roman" w:hAnsi="Times New Roman" w:cs="Times New Roman"/>
          <w:i/>
          <w:sz w:val="28"/>
        </w:rPr>
        <w:t xml:space="preserve">ка» </w:t>
      </w: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городского округа город Октябрьский Республики Башкортостан</w:t>
      </w: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Default="00566C9E" w:rsidP="00566C9E">
      <w:pPr>
        <w:spacing w:after="0" w:line="240" w:lineRule="auto"/>
        <w:rPr>
          <w:rFonts w:ascii="Times New Roman" w:hAnsi="Times New Roman" w:cs="Times New Roman"/>
          <w:i/>
        </w:rPr>
      </w:pPr>
    </w:p>
    <w:p w:rsidR="00566C9E" w:rsidRDefault="00566C9E" w:rsidP="00566C9E">
      <w:pPr>
        <w:spacing w:after="0" w:line="240" w:lineRule="auto"/>
        <w:rPr>
          <w:rFonts w:ascii="Times New Roman" w:hAnsi="Times New Roman" w:cs="Times New Roman"/>
          <w:i/>
        </w:rPr>
      </w:pPr>
    </w:p>
    <w:p w:rsidR="00566C9E" w:rsidRDefault="00566C9E" w:rsidP="00566C9E">
      <w:pPr>
        <w:spacing w:after="0" w:line="240" w:lineRule="auto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rPr>
          <w:rFonts w:ascii="Times New Roman" w:hAnsi="Times New Roman" w:cs="Times New Roman"/>
          <w:i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C9E" w:rsidRPr="00C77B2A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58DF" w:rsidRDefault="009958DF" w:rsidP="009958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95A">
        <w:rPr>
          <w:rFonts w:ascii="Times New Roman" w:hAnsi="Times New Roman" w:cs="Times New Roman"/>
          <w:b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958DF" w:rsidRPr="00566C9E" w:rsidRDefault="009958DF" w:rsidP="009958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6C9E">
        <w:rPr>
          <w:rFonts w:ascii="Times New Roman" w:hAnsi="Times New Roman" w:cs="Times New Roman"/>
          <w:sz w:val="36"/>
          <w:szCs w:val="36"/>
        </w:rPr>
        <w:t>организованной образовательной деятельности</w:t>
      </w:r>
    </w:p>
    <w:p w:rsidR="009958DF" w:rsidRDefault="009958DF" w:rsidP="00995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66C9E">
        <w:rPr>
          <w:rFonts w:ascii="Times New Roman" w:hAnsi="Times New Roman" w:cs="Times New Roman"/>
          <w:sz w:val="36"/>
          <w:szCs w:val="36"/>
        </w:rPr>
        <w:t xml:space="preserve">по </w:t>
      </w:r>
      <w:r w:rsidRPr="00566C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развитию речи </w:t>
      </w:r>
    </w:p>
    <w:p w:rsidR="009958DF" w:rsidRPr="00566C9E" w:rsidRDefault="009958DF" w:rsidP="00995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66C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(</w:t>
      </w:r>
      <w:r w:rsidRPr="00566C9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сказкотерапии</w:t>
      </w:r>
      <w:proofErr w:type="spellEnd"/>
      <w:r w:rsidRPr="00566C9E">
        <w:rPr>
          <w:rFonts w:ascii="Times New Roman" w:hAnsi="Times New Roman" w:cs="Times New Roman"/>
          <w:sz w:val="36"/>
          <w:szCs w:val="36"/>
        </w:rPr>
        <w:t>)</w:t>
      </w:r>
    </w:p>
    <w:p w:rsidR="009958DF" w:rsidRPr="00566C9E" w:rsidRDefault="009958DF" w:rsidP="009958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6C9E">
        <w:rPr>
          <w:rFonts w:ascii="Times New Roman" w:hAnsi="Times New Roman" w:cs="Times New Roman"/>
          <w:sz w:val="36"/>
          <w:szCs w:val="36"/>
        </w:rPr>
        <w:t>на тему:</w:t>
      </w:r>
    </w:p>
    <w:p w:rsidR="009958DF" w:rsidRPr="00566C9E" w:rsidRDefault="009958DF" w:rsidP="00995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</w:t>
      </w:r>
      <w:r w:rsidRPr="00566C9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олшебное путешествие»</w:t>
      </w:r>
    </w:p>
    <w:p w:rsidR="009958DF" w:rsidRPr="00566C9E" w:rsidRDefault="009958DF" w:rsidP="009958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6C9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средней группе</w:t>
      </w:r>
    </w:p>
    <w:p w:rsidR="009958DF" w:rsidRPr="00F24CB1" w:rsidRDefault="009958DF" w:rsidP="009958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66C9E" w:rsidRPr="00566C9E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66C9E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66C9E" w:rsidRPr="00F24CB1" w:rsidRDefault="00566C9E" w:rsidP="00566C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3969" w:type="dxa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566C9E" w:rsidRPr="00F24CB1" w:rsidTr="005B6DD8">
        <w:trPr>
          <w:trHeight w:val="26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6C9E" w:rsidRPr="00A3195A" w:rsidRDefault="00566C9E" w:rsidP="005B6DD8">
            <w:pPr>
              <w:ind w:left="-108" w:right="-107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3195A">
              <w:rPr>
                <w:rFonts w:ascii="Times New Roman" w:hAnsi="Times New Roman" w:cs="Times New Roman"/>
                <w:b/>
                <w:sz w:val="24"/>
                <w:u w:val="single"/>
              </w:rPr>
              <w:t>Подготовила и провела:</w:t>
            </w:r>
          </w:p>
          <w:p w:rsidR="00566C9E" w:rsidRPr="00A3195A" w:rsidRDefault="004440F7" w:rsidP="005B6DD8">
            <w:pPr>
              <w:ind w:left="-108" w:right="-107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Борисова Наталья Владимировна</w:t>
            </w:r>
            <w:r w:rsidR="00566C9E" w:rsidRPr="00A3195A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566C9E" w:rsidRPr="00A3195A" w:rsidRDefault="004440F7" w:rsidP="005B6DD8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 w:rsidR="00566C9E" w:rsidRPr="00A3195A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566C9E" w:rsidRPr="00A3195A" w:rsidRDefault="00566C9E" w:rsidP="005B6DD8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высшей</w:t>
            </w:r>
            <w:r w:rsidRPr="00A3195A">
              <w:rPr>
                <w:rFonts w:ascii="Times New Roman" w:hAnsi="Times New Roman" w:cs="Times New Roman"/>
                <w:sz w:val="24"/>
              </w:rPr>
              <w:t xml:space="preserve"> квалификационной </w:t>
            </w:r>
            <w:r>
              <w:rPr>
                <w:rFonts w:ascii="Times New Roman" w:hAnsi="Times New Roman" w:cs="Times New Roman"/>
                <w:sz w:val="24"/>
              </w:rPr>
              <w:t>категории;</w:t>
            </w:r>
          </w:p>
          <w:p w:rsidR="00566C9E" w:rsidRPr="00F24CB1" w:rsidRDefault="00566C9E" w:rsidP="004440F7">
            <w:pPr>
              <w:ind w:left="-108" w:right="-107"/>
              <w:rPr>
                <w:u w:val="single"/>
              </w:rPr>
            </w:pPr>
          </w:p>
        </w:tc>
      </w:tr>
    </w:tbl>
    <w:p w:rsidR="00566C9E" w:rsidRDefault="00566C9E" w:rsidP="00566C9E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566C9E" w:rsidRDefault="00566C9E" w:rsidP="00566C9E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566C9E" w:rsidRDefault="00566C9E" w:rsidP="00566C9E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566C9E" w:rsidRDefault="00566C9E" w:rsidP="00566C9E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  <w:r w:rsidRPr="00F24CB1">
        <w:rPr>
          <w:rFonts w:ascii="Times New Roman" w:hAnsi="Times New Roman" w:cs="Times New Roman"/>
          <w:sz w:val="28"/>
          <w:szCs w:val="24"/>
        </w:rPr>
        <w:t>20</w:t>
      </w:r>
      <w:r w:rsidR="004440F7">
        <w:rPr>
          <w:rFonts w:ascii="Times New Roman" w:hAnsi="Times New Roman" w:cs="Times New Roman"/>
          <w:sz w:val="28"/>
          <w:szCs w:val="24"/>
        </w:rPr>
        <w:t>20</w:t>
      </w:r>
      <w:r w:rsidRPr="00F24CB1">
        <w:rPr>
          <w:rFonts w:ascii="Times New Roman" w:hAnsi="Times New Roman" w:cs="Times New Roman"/>
          <w:sz w:val="28"/>
          <w:szCs w:val="24"/>
        </w:rPr>
        <w:t>-20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4440F7">
        <w:rPr>
          <w:rFonts w:ascii="Times New Roman" w:hAnsi="Times New Roman" w:cs="Times New Roman"/>
          <w:sz w:val="28"/>
          <w:szCs w:val="24"/>
        </w:rPr>
        <w:t>1</w:t>
      </w:r>
      <w:r w:rsidRPr="00F24CB1">
        <w:rPr>
          <w:rFonts w:ascii="Times New Roman" w:hAnsi="Times New Roman" w:cs="Times New Roman"/>
          <w:sz w:val="28"/>
          <w:szCs w:val="24"/>
        </w:rPr>
        <w:t>учебный год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40F7" w:rsidRPr="004440F7" w:rsidRDefault="004440F7" w:rsidP="009958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98B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lastRenderedPageBreak/>
        <w:t>            </w:t>
      </w:r>
      <w:r w:rsidRPr="0044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4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8DF"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дошкольников замечать и изменять внешние эмоциональные признаки персонажей </w:t>
      </w:r>
      <w:r w:rsidR="009958DF"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9958DF"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анализировать их положительные и отрицательные поступки, делать правильные выводы.</w:t>
      </w:r>
      <w:bookmarkStart w:id="0" w:name="_GoBack"/>
      <w:bookmarkEnd w:id="0"/>
    </w:p>
    <w:p w:rsidR="00F14A62" w:rsidRPr="004440F7" w:rsidRDefault="004440F7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0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детей о сказках.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монологическую речь детей.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воображение и фантазию.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Активизировать творческое мышление.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произвольное внимание.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дыхательную систему.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в детях желание помогать друг другу, вместе преодолевать трудности.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Активизация лучших черт ребёнка.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Снятие эмоционального и телесного напряжения.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 – Королева сказок, фонограмма «Природа. Живой лес», трубочки для коктейля, половинки белой бумаги формата А-4, гуашь, салфетки, искусственные цветы (под листьями приклеены загадки, мольберт, иллюстрации к сказкам, подушка.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995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Вхождение в сказку.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 сказок: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«Здравствуйте, ребята! Я снова пришла к вам в гости и хочу пригласить в сказку. Вы готовы отправиться со мной в путешествие?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 руках волшебный графин. Возьмите в руки воображаемые стаканчики. Я наливаю вам волшебную воду, которая по моему велению становится тем, чем я скажу.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глоток – какао. Вспомните вкус, запах, вид. Только когда вспомните, можно отпить немножко.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глоток – молоко.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глоток – компот.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сделали три глотка волшебной воды, с помощью которой оказались в сказке.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«Путь по лесу».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сказок: «Вы знаете, что в сказке всякое происходит. Трудности разные на пути встречаются. Главное не бояться их преодолевать. Вот мы оказались в сказочном лесу. Давайте пройдём вглубь леса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широкой тропинке (бодро шагать);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узкой лесной дорожке (двигаться боком приставным шагом);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Широко перешагивать через валежник;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Перепрыгивать через лужи.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 «Природа. Живой лес»)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 сказок: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«Послушайте птичек. О чём они говорят? А мне один воробушек сказал, что сюда летит злой колдун. Давайте с вами притворимся цветком, чтобы он нас не заметил.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Этюд «Цветок»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Станьте в круг, возьмитесь за руки, наклонитесь, руки вытяните в круг вниз и вперёд – вот мы и цветочный бутон. Будем раскрываться: ручки – лепестки, спинка – стебелёк. Медленно выпрямляемся, плавно легко поднимаем руки вверх, прогибаем спинку назад, ручки в стороны. Спинка красивая, ручки нежные. Ветерок подул – мы покачались влево, вправо, руками влево – вправо. Ноги стоят твёрдо. Смотрите, колдун летит. Опять бутон закрывается, наклоняемся вперёд и вниз. Не найти нас злому колдуну. Молодцы!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колдун рассердился, и напустил на лес густой туман, да такой густой, что ничего не видно. А зверям надо добраться домой. Поможем им?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«Расколдуй лес»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помогут нам в этом волшебные трубочки. </w:t>
      </w:r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раздувают капли краски через трубочку, после выполнения задания дети рассказывают, что у них получилось).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пора продолжить путь дальше.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Упражнение «Отгадай сказочного героя».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Посмотрите! Какие красивые цветы на «загадочной» поляне. В них сообщения от сказочных героев. Давайте посидим, отдохнём и разгадаем загадки про них.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Погуляли мы по лесу, вернулись домой, а там беспорядок. Кто-то ел нашу похлёбку, лежал на наших кроватях, да ещё и стульчик поломал! («Три медведя»).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Жила я у деда, у бабы, и всё было хорошо, пока мышка не пробежала и хвостиком своим не махнула. Дед с бабой очень расстроились. («Курочка Ряба»).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Бежала я как-то через поле, и домик увидала, постучалась – никто не отзывается, и стала там жить. А потом ко мне другие жильцы подселились. («Теремок»).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такая крошечная, что могу поместиться у мамы на ладони. И сплю я в ореховой скорлупке. («</w:t>
      </w:r>
      <w:proofErr w:type="spellStart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Боже мой, как я сегодня плохо спала, все бока болят, тело в синяках. А ведь столько перин мне постелили. («Принцесса на горошине»).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(Королева сказок хвалит детей за отгаданные сказки.)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Игра «Упрямая подушка»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 сказок: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я хочу подарить вам эту подушку. Внутри неё живут детские «</w:t>
      </w:r>
      <w:proofErr w:type="spellStart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упрямки</w:t>
      </w:r>
      <w:proofErr w:type="spellEnd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Это они заставляют вас капризничать и упрямится. Давайте прогоним «</w:t>
      </w:r>
      <w:proofErr w:type="spellStart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упрямки</w:t>
      </w:r>
      <w:proofErr w:type="spellEnd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бьют кулаками по подушке, а взрослый приговаривает: «Сильнее, сильнее». Снимается стереотип и мышечный зажим)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послушаем, все ли «</w:t>
      </w:r>
      <w:proofErr w:type="spellStart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упрямки</w:t>
      </w:r>
      <w:proofErr w:type="spellEnd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вылезли и что они там делают </w:t>
      </w:r>
      <w:r w:rsidRPr="00566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прикладывают ухо к подушке и слушают)</w:t>
      </w: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</w:t>
      </w:r>
      <w:proofErr w:type="spellStart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Упрямки</w:t>
      </w:r>
      <w:proofErr w:type="spellEnd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испугались и молчат в подушке.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Рефлексия.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передают игрушку по кругу и рассказывают, что им понравилось на занятии.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Выход из сказки.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(Такой </w:t>
      </w:r>
      <w:proofErr w:type="gramStart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вхождение в сказку).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 руки воображаемые стаканчики. Я наливаю вам волшебную воду, которая по моему велению становится тем, чем я скажу.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глоток – какао. Вспомните вкус, запах, вид. Только когда вспомните, можно отпить немножко.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глоток – молоко.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глоток – компот.</w:t>
      </w:r>
    </w:p>
    <w:p w:rsidR="00F14A62" w:rsidRPr="00566C9E" w:rsidRDefault="00F14A62" w:rsidP="00566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сделали три глотка волшебной воды, с помощью которой вышли из сказки.</w:t>
      </w:r>
    </w:p>
    <w:p w:rsidR="00566C9E" w:rsidRDefault="00566C9E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566C9E" w:rsidRDefault="00566C9E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566C9E" w:rsidRDefault="00566C9E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566C9E" w:rsidRDefault="00566C9E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566C9E" w:rsidRDefault="00566C9E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566C9E" w:rsidRDefault="00566C9E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566C9E" w:rsidRDefault="00566C9E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481E6F" w:rsidRDefault="00481E6F" w:rsidP="00F14A62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sectPr w:rsidR="0048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041"/>
    <w:multiLevelType w:val="multilevel"/>
    <w:tmpl w:val="F71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15674"/>
    <w:multiLevelType w:val="hybridMultilevel"/>
    <w:tmpl w:val="01C406EC"/>
    <w:lvl w:ilvl="0" w:tplc="A560CEFA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A9C159E"/>
    <w:multiLevelType w:val="hybridMultilevel"/>
    <w:tmpl w:val="F45AE038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5"/>
    <w:rsid w:val="003F4FF3"/>
    <w:rsid w:val="004440F7"/>
    <w:rsid w:val="00481E6F"/>
    <w:rsid w:val="00566C9E"/>
    <w:rsid w:val="008032A6"/>
    <w:rsid w:val="009958DF"/>
    <w:rsid w:val="00AE4806"/>
    <w:rsid w:val="00C77B2A"/>
    <w:rsid w:val="00EB7BB5"/>
    <w:rsid w:val="00F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77E9-9CFC-4B21-A3A7-3CCE0693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ДС-Чайка</cp:lastModifiedBy>
  <cp:revision>5</cp:revision>
  <cp:lastPrinted>2020-05-21T06:35:00Z</cp:lastPrinted>
  <dcterms:created xsi:type="dcterms:W3CDTF">2021-02-16T07:37:00Z</dcterms:created>
  <dcterms:modified xsi:type="dcterms:W3CDTF">2021-02-16T08:21:00Z</dcterms:modified>
</cp:coreProperties>
</file>