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518" w:rsidRDefault="00774A84" w:rsidP="00160F95">
      <w:pPr>
        <w:pStyle w:val="1"/>
        <w:keepNext w:val="0"/>
        <w:keepLines w:val="0"/>
        <w:shd w:val="clear" w:color="auto" w:fill="FFFFFF"/>
        <w:spacing w:before="300" w:after="160" w:line="264" w:lineRule="auto"/>
        <w:jc w:val="both"/>
        <w:rPr>
          <w:rFonts w:ascii="Times New Roman" w:eastAsia="Times New Roman" w:hAnsi="Times New Roman" w:cs="Times New Roman"/>
          <w:sz w:val="24"/>
          <w:szCs w:val="24"/>
        </w:rPr>
      </w:pPr>
      <w:bookmarkStart w:id="0" w:name="_bxsnq2f0rtsm" w:colFirst="0" w:colLast="0"/>
      <w:bookmarkEnd w:id="0"/>
      <w:r>
        <w:rPr>
          <w:rFonts w:ascii="Times New Roman" w:eastAsia="Times New Roman" w:hAnsi="Times New Roman" w:cs="Times New Roman"/>
          <w:sz w:val="24"/>
          <w:szCs w:val="24"/>
        </w:rPr>
        <w:t>КОНКУРС «СОВРЕМЕННАЯ ШКОЛА. ЭФФЕКТИВНЫЕ ПРАКТИКИ»</w:t>
      </w:r>
    </w:p>
    <w:p w:rsidR="003A7518" w:rsidRDefault="00774A84" w:rsidP="00160F95">
      <w:pPr>
        <w:pStyle w:val="2"/>
        <w:keepNext w:val="0"/>
        <w:keepLines w:val="0"/>
        <w:shd w:val="clear" w:color="auto" w:fill="FFFFFF"/>
        <w:spacing w:before="300" w:after="160" w:line="264" w:lineRule="auto"/>
        <w:jc w:val="both"/>
        <w:rPr>
          <w:rFonts w:ascii="Times New Roman" w:eastAsia="Times New Roman" w:hAnsi="Times New Roman" w:cs="Times New Roman"/>
          <w:sz w:val="24"/>
          <w:szCs w:val="24"/>
        </w:rPr>
      </w:pPr>
      <w:bookmarkStart w:id="1" w:name="_2fw3o0z6mrqy" w:colFirst="0" w:colLast="0"/>
      <w:bookmarkEnd w:id="1"/>
      <w:r>
        <w:rPr>
          <w:rFonts w:ascii="Times New Roman" w:eastAsia="Times New Roman" w:hAnsi="Times New Roman" w:cs="Times New Roman"/>
          <w:b/>
          <w:sz w:val="24"/>
          <w:szCs w:val="24"/>
        </w:rPr>
        <w:t>Тема конкурсной работы:</w:t>
      </w:r>
      <w:r>
        <w:rPr>
          <w:rFonts w:ascii="Times New Roman" w:eastAsia="Times New Roman" w:hAnsi="Times New Roman" w:cs="Times New Roman"/>
          <w:sz w:val="24"/>
          <w:szCs w:val="24"/>
        </w:rPr>
        <w:t xml:space="preserve"> “Эффективные методы, приемы и </w:t>
      </w:r>
      <w:proofErr w:type="gramStart"/>
      <w:r>
        <w:rPr>
          <w:rFonts w:ascii="Times New Roman" w:eastAsia="Times New Roman" w:hAnsi="Times New Roman" w:cs="Times New Roman"/>
          <w:sz w:val="24"/>
          <w:szCs w:val="24"/>
        </w:rPr>
        <w:t>технологии</w:t>
      </w:r>
      <w:proofErr w:type="gramEnd"/>
      <w:r>
        <w:rPr>
          <w:rFonts w:ascii="Times New Roman" w:eastAsia="Times New Roman" w:hAnsi="Times New Roman" w:cs="Times New Roman"/>
          <w:sz w:val="24"/>
          <w:szCs w:val="24"/>
        </w:rPr>
        <w:t xml:space="preserve"> реализуемые на уроках”</w:t>
      </w:r>
    </w:p>
    <w:p w:rsidR="003A7518" w:rsidRDefault="00774A84" w:rsidP="00160F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Автор: Светлана Анатольевна Винницкая, заместитель директора по УВР, учитель физики и астрономии ГБОУ СОШ №139 с углубленным изучением математики Калининского района Санкт-Петербурга</w:t>
      </w:r>
    </w:p>
    <w:p w:rsidR="003A7518" w:rsidRDefault="003A7518" w:rsidP="00160F95">
      <w:pPr>
        <w:jc w:val="both"/>
        <w:rPr>
          <w:rFonts w:ascii="Times New Roman" w:eastAsia="Times New Roman" w:hAnsi="Times New Roman" w:cs="Times New Roman"/>
          <w:sz w:val="24"/>
          <w:szCs w:val="24"/>
        </w:rPr>
      </w:pPr>
    </w:p>
    <w:p w:rsidR="003A7518" w:rsidRDefault="003A7518" w:rsidP="00160F95">
      <w:pPr>
        <w:jc w:val="both"/>
        <w:rPr>
          <w:rFonts w:ascii="Times New Roman" w:eastAsia="Times New Roman" w:hAnsi="Times New Roman" w:cs="Times New Roman"/>
          <w:sz w:val="24"/>
          <w:szCs w:val="24"/>
        </w:rPr>
      </w:pPr>
    </w:p>
    <w:p w:rsidR="003A7518" w:rsidRDefault="00774A84" w:rsidP="00E21C29">
      <w:pPr>
        <w:jc w:val="center"/>
        <w:rPr>
          <w:rFonts w:ascii="Times New Roman" w:eastAsia="Times New Roman" w:hAnsi="Times New Roman" w:cs="Times New Roman"/>
          <w:b/>
          <w:sz w:val="24"/>
          <w:szCs w:val="24"/>
        </w:rPr>
      </w:pPr>
      <w:bookmarkStart w:id="2" w:name="_GoBack"/>
      <w:r>
        <w:rPr>
          <w:rFonts w:ascii="Times New Roman" w:eastAsia="Times New Roman" w:hAnsi="Times New Roman" w:cs="Times New Roman"/>
          <w:b/>
          <w:sz w:val="24"/>
          <w:szCs w:val="24"/>
        </w:rPr>
        <w:t>Урок-исследование в практической части реализации федеральной образовательной программы по физике в 7 классе.</w:t>
      </w:r>
    </w:p>
    <w:bookmarkEnd w:id="2"/>
    <w:p w:rsidR="003A7518" w:rsidRPr="00E21C29" w:rsidRDefault="00774A84" w:rsidP="00E21C29">
      <w:pPr>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 01.09.2023 года все школы России начали работать, реализуя программы единого содержания образования. Конструктор рабочих программ содержит готовые программы по предметам на базовом и углубленном уровне. В нашей школе реализуются программы как на базовом, так и не углубленном уровне. </w:t>
      </w:r>
      <w:r w:rsidR="00E21C29" w:rsidRPr="00E21C29">
        <w:rPr>
          <w:rFonts w:ascii="Times New Roman" w:eastAsia="Times New Roman" w:hAnsi="Times New Roman" w:cs="Times New Roman"/>
          <w:sz w:val="24"/>
          <w:szCs w:val="24"/>
        </w:rPr>
        <w:t xml:space="preserve">Одной из целей изучения физики на углубленном уровне является </w:t>
      </w:r>
      <w:r w:rsidR="00E21C29" w:rsidRPr="00E21C29">
        <w:rPr>
          <w:rFonts w:ascii="Times New Roman" w:eastAsia="Times New Roman" w:hAnsi="Times New Roman" w:cs="Times New Roman"/>
          <w:sz w:val="24"/>
          <w:szCs w:val="24"/>
        </w:rPr>
        <w:t xml:space="preserve">развитие исследовательских умений: </w:t>
      </w:r>
      <w:r w:rsidR="00E21C29" w:rsidRPr="00E21C29">
        <w:rPr>
          <w:rFonts w:ascii="Times New Roman" w:eastAsia="Times New Roman" w:hAnsi="Times New Roman" w:cs="Times New Roman"/>
          <w:sz w:val="24"/>
          <w:szCs w:val="24"/>
        </w:rPr>
        <w:t>проводить</w:t>
      </w:r>
      <w:r w:rsidR="00E21C29" w:rsidRPr="00E21C29">
        <w:rPr>
          <w:rFonts w:ascii="Times New Roman" w:eastAsia="Times New Roman" w:hAnsi="Times New Roman" w:cs="Times New Roman"/>
          <w:sz w:val="24"/>
          <w:szCs w:val="24"/>
        </w:rPr>
        <w:t xml:space="preserve"> наблюдения и измерять физические </w:t>
      </w:r>
      <w:r w:rsidR="00E21C29" w:rsidRPr="00E21C29">
        <w:rPr>
          <w:rFonts w:ascii="Times New Roman" w:eastAsia="Times New Roman" w:hAnsi="Times New Roman" w:cs="Times New Roman"/>
          <w:sz w:val="24"/>
          <w:szCs w:val="24"/>
        </w:rPr>
        <w:t>величины</w:t>
      </w:r>
      <w:r w:rsidR="00E21C29" w:rsidRPr="00E21C29">
        <w:rPr>
          <w:rFonts w:ascii="Times New Roman" w:eastAsia="Times New Roman" w:hAnsi="Times New Roman" w:cs="Times New Roman"/>
          <w:sz w:val="24"/>
          <w:szCs w:val="24"/>
        </w:rPr>
        <w:t>, выдвигать гипотезы и предлагать экспериментальные методы их проверок, планировать и проводить опыты, экспериментальные исследования, анализировать полученные данные и делать выводы</w:t>
      </w:r>
      <w:r w:rsidR="00E21C29" w:rsidRPr="00E21C29">
        <w:rPr>
          <w:rFonts w:ascii="Times New Roman" w:eastAsia="Times New Roman" w:hAnsi="Times New Roman" w:cs="Times New Roman"/>
          <w:sz w:val="24"/>
          <w:szCs w:val="24"/>
        </w:rPr>
        <w:t>.</w:t>
      </w:r>
    </w:p>
    <w:p w:rsidR="003A7518" w:rsidRDefault="00774A84" w:rsidP="00E21C29">
      <w:pPr>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поурочном планировании предмета физики на углубленном уровне</w:t>
      </w:r>
      <w:r w:rsidR="00E21C29">
        <w:rPr>
          <w:rFonts w:ascii="Times New Roman" w:eastAsia="Times New Roman" w:hAnsi="Times New Roman" w:cs="Times New Roman"/>
          <w:sz w:val="24"/>
          <w:szCs w:val="24"/>
          <w:lang w:val="ru-RU"/>
        </w:rPr>
        <w:t xml:space="preserve"> количество практических работ значительно увеличено, </w:t>
      </w:r>
      <w:r w:rsidR="00E21C29">
        <w:rPr>
          <w:rFonts w:ascii="Times New Roman" w:eastAsia="Times New Roman" w:hAnsi="Times New Roman" w:cs="Times New Roman"/>
          <w:sz w:val="24"/>
          <w:szCs w:val="24"/>
        </w:rPr>
        <w:t>появились</w:t>
      </w:r>
      <w:r>
        <w:rPr>
          <w:rFonts w:ascii="Times New Roman" w:eastAsia="Times New Roman" w:hAnsi="Times New Roman" w:cs="Times New Roman"/>
          <w:sz w:val="24"/>
          <w:szCs w:val="24"/>
        </w:rPr>
        <w:t xml:space="preserve"> новые типы уроков, которые отсутствовали прежде: урок-исследование, урок- эксперимент, урок - проект, работа с текстами. </w:t>
      </w:r>
    </w:p>
    <w:p w:rsidR="003A7518" w:rsidRDefault="00774A84" w:rsidP="00160F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курс физики 7 класса входят 9 уроков-исследований:</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"Измерение линейных размеров тел и промежутков времени"</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"Проверка гипотезы: дальность полёта шарика, пущенного горизонтально, тем больше, чем больше высота пуска"</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"Наблюдение теплового расширения газов. Опыты по обнаружению действия сил молекулярного притяжения"</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"Наблюдение и объяснение броуновского движения и диффузии"</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"Сравнение масс по взаимодействию тел"</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"Наблюдение изменения скорости при взаимодействии тел"</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"Зависимость давления газа от температуры"</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"Проявление действия атмосферного давления"</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"Экспериментальное обнаружение действия жидкости и газа на погруженное в них тело"</w:t>
      </w:r>
    </w:p>
    <w:p w:rsidR="003A7518" w:rsidRDefault="00774A84" w:rsidP="00160F95">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урока - эксперимента:</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Урок-эксперимент "Способы определения давления твердого тела"</w:t>
      </w:r>
    </w:p>
    <w:p w:rsidR="003A7518" w:rsidRDefault="00774A84" w:rsidP="00160F95">
      <w:pPr>
        <w:numPr>
          <w:ilvl w:val="0"/>
          <w:numId w:val="1"/>
        </w:num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Урок-эксперимент "Экспериментальное определение изменения кинетической и потенциальной энергии при скатывании тела по наклонной плоскости"</w:t>
      </w:r>
    </w:p>
    <w:p w:rsidR="003A7518" w:rsidRDefault="00774A84" w:rsidP="00E21C29">
      <w:pPr>
        <w:pBdr>
          <w:top w:val="nil"/>
          <w:left w:val="nil"/>
          <w:bottom w:val="nil"/>
          <w:right w:val="nil"/>
          <w:between w:val="nil"/>
        </w:pBdr>
        <w:ind w:firstLine="851"/>
        <w:jc w:val="both"/>
        <w:rPr>
          <w:rFonts w:ascii="Times New Roman" w:eastAsia="Times New Roman" w:hAnsi="Times New Roman" w:cs="Times New Roman"/>
          <w:color w:val="474747"/>
          <w:sz w:val="24"/>
          <w:szCs w:val="24"/>
          <w:highlight w:val="white"/>
        </w:rPr>
      </w:pPr>
      <w:r>
        <w:rPr>
          <w:rFonts w:ascii="Times New Roman" w:eastAsia="Times New Roman" w:hAnsi="Times New Roman" w:cs="Times New Roman"/>
          <w:color w:val="474747"/>
          <w:sz w:val="24"/>
          <w:szCs w:val="24"/>
          <w:highlight w:val="white"/>
        </w:rPr>
        <w:lastRenderedPageBreak/>
        <w:t>Целью данного типа урока явл</w:t>
      </w:r>
      <w:r>
        <w:rPr>
          <w:rFonts w:ascii="Times New Roman" w:eastAsia="Times New Roman" w:hAnsi="Times New Roman" w:cs="Times New Roman"/>
          <w:color w:val="474747"/>
          <w:sz w:val="24"/>
          <w:szCs w:val="24"/>
        </w:rPr>
        <w:t xml:space="preserve">яется </w:t>
      </w:r>
      <w:r>
        <w:rPr>
          <w:rFonts w:ascii="Times New Roman" w:eastAsia="Times New Roman" w:hAnsi="Times New Roman" w:cs="Times New Roman"/>
          <w:color w:val="040C28"/>
          <w:sz w:val="24"/>
          <w:szCs w:val="24"/>
        </w:rPr>
        <w:t>овладение учащимися навыков исследовательской деятельности</w:t>
      </w:r>
      <w:r>
        <w:rPr>
          <w:rFonts w:ascii="Times New Roman" w:eastAsia="Times New Roman" w:hAnsi="Times New Roman" w:cs="Times New Roman"/>
          <w:color w:val="474747"/>
          <w:sz w:val="24"/>
          <w:szCs w:val="24"/>
        </w:rPr>
        <w:t xml:space="preserve">. </w:t>
      </w:r>
      <w:r>
        <w:rPr>
          <w:rFonts w:ascii="Times New Roman" w:eastAsia="Times New Roman" w:hAnsi="Times New Roman" w:cs="Times New Roman"/>
          <w:color w:val="474747"/>
          <w:sz w:val="24"/>
          <w:szCs w:val="24"/>
          <w:highlight w:val="white"/>
        </w:rPr>
        <w:t>Школьники должны подключаться к решению таких дидактических задач, как усвоение новых понятий и способов действий, самостоятельной поисковой и аналитической деятельности</w:t>
      </w:r>
      <w:r w:rsidR="00E21C29" w:rsidRPr="00E21C29">
        <w:rPr>
          <w:rFonts w:ascii="Times New Roman" w:eastAsia="Times New Roman" w:hAnsi="Times New Roman" w:cs="Times New Roman"/>
          <w:color w:val="474747"/>
          <w:sz w:val="24"/>
          <w:szCs w:val="24"/>
          <w:highlight w:val="white"/>
        </w:rPr>
        <w:t>, развитию</w:t>
      </w:r>
      <w:r w:rsidR="00E21C29">
        <w:rPr>
          <w:rFonts w:ascii="Times New Roman" w:eastAsia="Times New Roman" w:hAnsi="Times New Roman" w:cs="Times New Roman"/>
          <w:color w:val="474747"/>
          <w:sz w:val="24"/>
          <w:szCs w:val="24"/>
          <w:highlight w:val="white"/>
          <w:lang w:val="ru-RU"/>
        </w:rPr>
        <w:t>ю</w:t>
      </w:r>
      <w:r w:rsidR="00E21C29" w:rsidRPr="00E21C29">
        <w:rPr>
          <w:rFonts w:ascii="Times New Roman" w:eastAsia="Times New Roman" w:hAnsi="Times New Roman" w:cs="Times New Roman"/>
          <w:color w:val="474747"/>
          <w:sz w:val="24"/>
          <w:szCs w:val="24"/>
          <w:highlight w:val="white"/>
        </w:rPr>
        <w:t xml:space="preserve"> представлений о научных методах познания и </w:t>
      </w:r>
      <w:r w:rsidR="00E21C29" w:rsidRPr="00E21C29">
        <w:rPr>
          <w:rFonts w:ascii="Times New Roman" w:eastAsia="Times New Roman" w:hAnsi="Times New Roman" w:cs="Times New Roman"/>
          <w:color w:val="474747"/>
          <w:sz w:val="24"/>
          <w:szCs w:val="24"/>
          <w:highlight w:val="white"/>
        </w:rPr>
        <w:t>управлению</w:t>
      </w:r>
      <w:r w:rsidR="00E21C29">
        <w:rPr>
          <w:rFonts w:ascii="Times New Roman" w:eastAsia="Times New Roman" w:hAnsi="Times New Roman" w:cs="Times New Roman"/>
          <w:color w:val="474747"/>
          <w:sz w:val="24"/>
          <w:szCs w:val="24"/>
          <w:highlight w:val="white"/>
          <w:lang w:val="ru-RU"/>
        </w:rPr>
        <w:t>ю</w:t>
      </w:r>
      <w:r w:rsidR="00E21C29" w:rsidRPr="00E21C29">
        <w:rPr>
          <w:rFonts w:ascii="Times New Roman" w:eastAsia="Times New Roman" w:hAnsi="Times New Roman" w:cs="Times New Roman"/>
          <w:color w:val="474747"/>
          <w:sz w:val="24"/>
          <w:szCs w:val="24"/>
          <w:highlight w:val="white"/>
        </w:rPr>
        <w:t xml:space="preserve"> исследовательским отношением к природным явлениям</w:t>
      </w:r>
      <w:r>
        <w:rPr>
          <w:rFonts w:ascii="Times New Roman" w:eastAsia="Times New Roman" w:hAnsi="Times New Roman" w:cs="Times New Roman"/>
          <w:color w:val="474747"/>
          <w:sz w:val="24"/>
          <w:szCs w:val="24"/>
          <w:highlight w:val="white"/>
        </w:rPr>
        <w:t xml:space="preserve">. </w:t>
      </w:r>
    </w:p>
    <w:p w:rsidR="003A7518" w:rsidRDefault="00774A84" w:rsidP="00E21C29">
      <w:pPr>
        <w:pBdr>
          <w:top w:val="nil"/>
          <w:left w:val="nil"/>
          <w:bottom w:val="nil"/>
          <w:right w:val="nil"/>
          <w:between w:val="nil"/>
        </w:pBdr>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таких уроков требует от учителя ответов на следующие вопросы: как организовать урок такого типа, какое оборудование будет использовано на уроке, в каком виде будут представлены результаты исследования, как будет осуществляться оценивание работ школьников.</w:t>
      </w:r>
    </w:p>
    <w:p w:rsidR="003A7518" w:rsidRDefault="00774A84" w:rsidP="00E21C29">
      <w:pPr>
        <w:pBdr>
          <w:top w:val="nil"/>
          <w:left w:val="nil"/>
          <w:bottom w:val="nil"/>
          <w:right w:val="nil"/>
          <w:between w:val="nil"/>
        </w:pBdr>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Далее представлен один из таких уроков: "Зависимость давления газа от температуры". Подходы, которые здесь предложены, могут быть распространены и на другие уроки таких типов.</w:t>
      </w:r>
    </w:p>
    <w:p w:rsidR="003A7518" w:rsidRDefault="00774A84" w:rsidP="00E21C29">
      <w:pPr>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Конструктор рабочих программ позволяет скорректировать планирование рабочей программы. На </w:t>
      </w:r>
      <w:r w:rsidR="00E21C29">
        <w:rPr>
          <w:rFonts w:ascii="Times New Roman" w:eastAsia="Times New Roman" w:hAnsi="Times New Roman" w:cs="Times New Roman"/>
          <w:sz w:val="24"/>
          <w:szCs w:val="24"/>
        </w:rPr>
        <w:t>уроке "</w:t>
      </w:r>
      <w:r>
        <w:rPr>
          <w:rFonts w:ascii="Times New Roman" w:eastAsia="Times New Roman" w:hAnsi="Times New Roman" w:cs="Times New Roman"/>
          <w:sz w:val="24"/>
          <w:szCs w:val="24"/>
        </w:rPr>
        <w:t xml:space="preserve">Зависимость давления газа от температуры", на мой </w:t>
      </w:r>
      <w:r w:rsidR="00E21C29">
        <w:rPr>
          <w:rFonts w:ascii="Times New Roman" w:eastAsia="Times New Roman" w:hAnsi="Times New Roman" w:cs="Times New Roman"/>
          <w:sz w:val="24"/>
          <w:szCs w:val="24"/>
        </w:rPr>
        <w:t>взгляд, также</w:t>
      </w:r>
      <w:r>
        <w:rPr>
          <w:rFonts w:ascii="Times New Roman" w:eastAsia="Times New Roman" w:hAnsi="Times New Roman" w:cs="Times New Roman"/>
          <w:sz w:val="24"/>
          <w:szCs w:val="24"/>
        </w:rPr>
        <w:t xml:space="preserve"> может быть рассмотрен вопрос зависимости давления газа от объема. При проведении таких уроков используется базовое оборудование кабинета физики. В новой программе есть обязательное требование использования цифровых измерительных инструментов, поэтому следует провести измерения с применением цифровых лабораторий, </w:t>
      </w:r>
      <w:proofErr w:type="spellStart"/>
      <w:r>
        <w:rPr>
          <w:rFonts w:ascii="Times New Roman" w:eastAsia="Times New Roman" w:hAnsi="Times New Roman" w:cs="Times New Roman"/>
          <w:sz w:val="24"/>
          <w:szCs w:val="24"/>
        </w:rPr>
        <w:t>демонстрационно</w:t>
      </w:r>
      <w:proofErr w:type="spellEnd"/>
      <w:r>
        <w:rPr>
          <w:rFonts w:ascii="Times New Roman" w:eastAsia="Times New Roman" w:hAnsi="Times New Roman" w:cs="Times New Roman"/>
          <w:sz w:val="24"/>
          <w:szCs w:val="24"/>
        </w:rPr>
        <w:t xml:space="preserve"> или фронтально, в зависимости от наличия оборудования.</w:t>
      </w:r>
    </w:p>
    <w:p w:rsidR="003A7518" w:rsidRDefault="00774A84" w:rsidP="00E21C29">
      <w:pPr>
        <w:widowControl w:val="0"/>
        <w:spacing w:after="240"/>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начале урока актуализируются знания учеников о причинах давления газа. Демонстрируются компьютерные модели газа в закрытом сосуде, при изменении объема, при изменении температуры, без звука. На основании этого ученики выдвигают гипотезы о зависимости давления газа от объема и температуры. </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Затем обсуждается, что будет являться объектом исследования. </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Объект исследования - воздух. </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оформления хода </w:t>
      </w:r>
      <w:proofErr w:type="gramStart"/>
      <w:r>
        <w:rPr>
          <w:rFonts w:ascii="Times New Roman" w:eastAsia="Times New Roman" w:hAnsi="Times New Roman" w:cs="Times New Roman"/>
          <w:sz w:val="24"/>
          <w:szCs w:val="24"/>
        </w:rPr>
        <w:t>и  результатов</w:t>
      </w:r>
      <w:proofErr w:type="gramEnd"/>
      <w:r>
        <w:rPr>
          <w:rFonts w:ascii="Times New Roman" w:eastAsia="Times New Roman" w:hAnsi="Times New Roman" w:cs="Times New Roman"/>
          <w:sz w:val="24"/>
          <w:szCs w:val="24"/>
        </w:rPr>
        <w:t xml:space="preserve"> исследования ученикам предлагается рабочий лист.</w:t>
      </w:r>
    </w:p>
    <w:p w:rsidR="003A7518" w:rsidRDefault="00774A84" w:rsidP="00160F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Фамилия, имя___________________________ Класс_________________</w:t>
      </w:r>
    </w:p>
    <w:p w:rsidR="003A7518" w:rsidRDefault="00774A84" w:rsidP="00160F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по теме “Зависимость давления газа от объема”</w:t>
      </w:r>
    </w:p>
    <w:p w:rsidR="003A7518" w:rsidRDefault="00774A84" w:rsidP="00160F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Гипотеза______________________________________________________________________________________________________________________________________________</w:t>
      </w:r>
    </w:p>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3A7518">
        <w:tc>
          <w:tcPr>
            <w:tcW w:w="2257" w:type="dxa"/>
            <w:shd w:val="clear" w:color="auto" w:fill="auto"/>
            <w:tcMar>
              <w:top w:w="100" w:type="dxa"/>
              <w:left w:w="100" w:type="dxa"/>
              <w:bottom w:w="100" w:type="dxa"/>
              <w:right w:w="100" w:type="dxa"/>
            </w:tcMar>
          </w:tcPr>
          <w:p w:rsidR="003A7518" w:rsidRDefault="00774A84" w:rsidP="00160F9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w:t>
            </w:r>
          </w:p>
        </w:tc>
        <w:tc>
          <w:tcPr>
            <w:tcW w:w="2257" w:type="dxa"/>
            <w:shd w:val="clear" w:color="auto" w:fill="auto"/>
            <w:tcMar>
              <w:top w:w="100" w:type="dxa"/>
              <w:left w:w="100" w:type="dxa"/>
              <w:bottom w:w="100" w:type="dxa"/>
              <w:right w:w="100" w:type="dxa"/>
            </w:tcMar>
          </w:tcPr>
          <w:p w:rsidR="003A7518" w:rsidRDefault="00774A84" w:rsidP="00160F9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делали</w:t>
            </w:r>
          </w:p>
        </w:tc>
        <w:tc>
          <w:tcPr>
            <w:tcW w:w="2257" w:type="dxa"/>
            <w:shd w:val="clear" w:color="auto" w:fill="auto"/>
            <w:tcMar>
              <w:top w:w="100" w:type="dxa"/>
              <w:left w:w="100" w:type="dxa"/>
              <w:bottom w:w="100" w:type="dxa"/>
              <w:right w:w="100" w:type="dxa"/>
            </w:tcMar>
          </w:tcPr>
          <w:p w:rsidR="003A7518" w:rsidRDefault="00774A84" w:rsidP="00160F9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наблюдали</w:t>
            </w:r>
          </w:p>
        </w:tc>
        <w:tc>
          <w:tcPr>
            <w:tcW w:w="2257" w:type="dxa"/>
            <w:shd w:val="clear" w:color="auto" w:fill="auto"/>
            <w:tcMar>
              <w:top w:w="100" w:type="dxa"/>
              <w:left w:w="100" w:type="dxa"/>
              <w:bottom w:w="100" w:type="dxa"/>
              <w:right w:w="100" w:type="dxa"/>
            </w:tcMar>
          </w:tcPr>
          <w:p w:rsidR="003A7518" w:rsidRDefault="00774A84" w:rsidP="00160F9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Выводы</w:t>
            </w:r>
          </w:p>
        </w:tc>
      </w:tr>
      <w:tr w:rsidR="003A7518">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r>
      <w:tr w:rsidR="003A7518">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r>
      <w:tr w:rsidR="003A7518">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r>
    </w:tbl>
    <w:p w:rsidR="003A7518" w:rsidRDefault="003A7518" w:rsidP="00160F95">
      <w:pPr>
        <w:jc w:val="both"/>
        <w:rPr>
          <w:rFonts w:ascii="Times New Roman" w:eastAsia="Times New Roman" w:hAnsi="Times New Roman" w:cs="Times New Roman"/>
          <w:sz w:val="24"/>
          <w:szCs w:val="24"/>
        </w:rPr>
      </w:pPr>
    </w:p>
    <w:p w:rsidR="003A7518" w:rsidRDefault="00774A84" w:rsidP="00160F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Урок-исследование по теме “Зависимость давления газа от температуры”</w:t>
      </w:r>
    </w:p>
    <w:p w:rsidR="003A7518" w:rsidRDefault="00774A84" w:rsidP="00160F9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Гипотеза______________________________________________________________________________________________________________________________________________</w:t>
      </w: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3A7518" w:rsidTr="00160F95">
        <w:tc>
          <w:tcPr>
            <w:tcW w:w="2258" w:type="dxa"/>
            <w:shd w:val="clear" w:color="auto" w:fill="auto"/>
            <w:tcMar>
              <w:top w:w="100" w:type="dxa"/>
              <w:left w:w="100" w:type="dxa"/>
              <w:bottom w:w="100" w:type="dxa"/>
              <w:right w:w="100" w:type="dxa"/>
            </w:tcMar>
          </w:tcPr>
          <w:p w:rsidR="003A7518" w:rsidRDefault="00774A84" w:rsidP="00160F9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w:t>
            </w:r>
          </w:p>
        </w:tc>
        <w:tc>
          <w:tcPr>
            <w:tcW w:w="2257" w:type="dxa"/>
            <w:shd w:val="clear" w:color="auto" w:fill="auto"/>
            <w:tcMar>
              <w:top w:w="100" w:type="dxa"/>
              <w:left w:w="100" w:type="dxa"/>
              <w:bottom w:w="100" w:type="dxa"/>
              <w:right w:w="100" w:type="dxa"/>
            </w:tcMar>
          </w:tcPr>
          <w:p w:rsidR="003A7518" w:rsidRDefault="00774A84" w:rsidP="00160F9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делали</w:t>
            </w:r>
          </w:p>
        </w:tc>
        <w:tc>
          <w:tcPr>
            <w:tcW w:w="2257" w:type="dxa"/>
            <w:shd w:val="clear" w:color="auto" w:fill="auto"/>
            <w:tcMar>
              <w:top w:w="100" w:type="dxa"/>
              <w:left w:w="100" w:type="dxa"/>
              <w:bottom w:w="100" w:type="dxa"/>
              <w:right w:w="100" w:type="dxa"/>
            </w:tcMar>
          </w:tcPr>
          <w:p w:rsidR="003A7518" w:rsidRDefault="00774A84" w:rsidP="00160F9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наблюдали</w:t>
            </w:r>
          </w:p>
        </w:tc>
        <w:tc>
          <w:tcPr>
            <w:tcW w:w="2257" w:type="dxa"/>
            <w:shd w:val="clear" w:color="auto" w:fill="auto"/>
            <w:tcMar>
              <w:top w:w="100" w:type="dxa"/>
              <w:left w:w="100" w:type="dxa"/>
              <w:bottom w:w="100" w:type="dxa"/>
              <w:right w:w="100" w:type="dxa"/>
            </w:tcMar>
          </w:tcPr>
          <w:p w:rsidR="003A7518" w:rsidRDefault="00774A84" w:rsidP="00160F95">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Выводы</w:t>
            </w:r>
          </w:p>
        </w:tc>
      </w:tr>
      <w:tr w:rsidR="003A7518" w:rsidTr="00160F95">
        <w:trPr>
          <w:cantSplit/>
          <w:trHeight w:val="465"/>
        </w:trPr>
        <w:tc>
          <w:tcPr>
            <w:tcW w:w="2258"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r>
      <w:tr w:rsidR="003A7518" w:rsidTr="00160F95">
        <w:trPr>
          <w:cantSplit/>
          <w:trHeight w:val="555"/>
        </w:trPr>
        <w:tc>
          <w:tcPr>
            <w:tcW w:w="2258"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r>
      <w:tr w:rsidR="003A7518" w:rsidTr="00160F95">
        <w:trPr>
          <w:cantSplit/>
        </w:trPr>
        <w:tc>
          <w:tcPr>
            <w:tcW w:w="2258"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r>
      <w:tr w:rsidR="003A7518" w:rsidTr="00160F95">
        <w:trPr>
          <w:cantSplit/>
        </w:trPr>
        <w:tc>
          <w:tcPr>
            <w:tcW w:w="2258"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c>
          <w:tcPr>
            <w:tcW w:w="2257" w:type="dxa"/>
            <w:shd w:val="clear" w:color="auto" w:fill="auto"/>
            <w:tcMar>
              <w:top w:w="100" w:type="dxa"/>
              <w:left w:w="100" w:type="dxa"/>
              <w:bottom w:w="100" w:type="dxa"/>
              <w:right w:w="100" w:type="dxa"/>
            </w:tcMar>
          </w:tcPr>
          <w:p w:rsidR="003A7518" w:rsidRDefault="003A7518" w:rsidP="00160F95">
            <w:pPr>
              <w:widowControl w:val="0"/>
              <w:spacing w:line="240" w:lineRule="auto"/>
              <w:jc w:val="both"/>
              <w:rPr>
                <w:rFonts w:ascii="Times New Roman" w:eastAsia="Times New Roman" w:hAnsi="Times New Roman" w:cs="Times New Roman"/>
                <w:sz w:val="24"/>
                <w:szCs w:val="24"/>
              </w:rPr>
            </w:pPr>
          </w:p>
        </w:tc>
      </w:tr>
    </w:tbl>
    <w:p w:rsidR="003A7518" w:rsidRDefault="003A7518" w:rsidP="00160F95">
      <w:pPr>
        <w:jc w:val="both"/>
        <w:rPr>
          <w:rFonts w:ascii="Times New Roman" w:eastAsia="Times New Roman" w:hAnsi="Times New Roman" w:cs="Times New Roman"/>
          <w:sz w:val="24"/>
          <w:szCs w:val="24"/>
        </w:rPr>
      </w:pPr>
    </w:p>
    <w:p w:rsidR="00160F95" w:rsidRDefault="00160F95"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11C55B5" wp14:editId="2710D92C">
            <wp:extent cx="2392680" cy="3436620"/>
            <wp:effectExtent l="0" t="0" r="762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2393126" cy="3437261"/>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50076FDC">
            <wp:extent cx="2697480" cy="3421380"/>
            <wp:effectExtent l="0" t="0" r="7620" b="762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697480" cy="3421380"/>
                    </a:xfrm>
                    <a:prstGeom prst="rect">
                      <a:avLst/>
                    </a:prstGeom>
                    <a:ln/>
                  </pic:spPr>
                </pic:pic>
              </a:graphicData>
            </a:graphic>
          </wp:inline>
        </w:drawing>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Приборы и материалы: прозрачный пластиковый стакан с водой, лед, шприц без иголки (лучше большой, минимальный объем 10 мл), внешний стакан от калориметра с горячей водой, воздушный шарик, надутый воздухом, воздушный шарик (для изготовления мембраны), внутренний стакан от калориметра ( на него надеваем мембрану), цифровая лаборатория с датчиком давления и температуры.</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Первый эксперимент: </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Зависимость давления газа от объема. Изучаем воздух внутри шарика. На столах у учащихся находятся надутые воздушные шары. Ученики руками сжимают шарики и наблюдают, что происходит с резиновой оболочкой и оценивают свои ощущения. Делают рисунки и записи.</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эксперимент:</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Исследуем воздух в шприце. Ученики опускают шприц в холодную воду и наблюдают, что вода не заходит внутрь. Затем опускают поршень шприца и наблюдают, как воздух выходит из шприца. Делают рисунки и записи.</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Третий эксперимент:</w:t>
      </w:r>
    </w:p>
    <w:p w:rsidR="003A7518" w:rsidRDefault="00774A84" w:rsidP="00160F95">
      <w:pPr>
        <w:widowControl w:val="0"/>
        <w:spacing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Демонстрационно</w:t>
      </w:r>
      <w:proofErr w:type="spellEnd"/>
      <w:r>
        <w:rPr>
          <w:rFonts w:ascii="Times New Roman" w:eastAsia="Times New Roman" w:hAnsi="Times New Roman" w:cs="Times New Roman"/>
          <w:sz w:val="24"/>
          <w:szCs w:val="24"/>
        </w:rPr>
        <w:t>. Исследуют воздух в шприце. Учитель подсоединяет датчик давления цифровой лаборатории на конус шприца. Демонстрирует ученикам уменьшение и увеличение объема газа в шприце, двигая поршень. Давление измеряет цифровая лаборатория. Результаты измерений выводятся на экран через проектор. Ученики наблюдают за графиком на экране. Делают рисунки и записи.</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эксперимент:</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Зависимость давления газа от температуры. Исследуют воздух в шприце. Ученики опускают шприц с газом в холодную воду на несколько секунд, вынимают его так, чтобы в воде оставался только кончик конуса. Нагревают газ, обхватив шприц рукой. Наблюдают как выходят пузырьки газа. Делают рисунки и записи.</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Пятый эксперимент:</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Исследуют воздух во внутреннем стакане калориметра. Для этого сначала на стакан натягивают мембрану, сделанную из воздушного шарика. Во внешнем стакане калориметра находится горячая вода. Ее нужно налить учителю прямо перед проведением эксперимента. В сосуд с холодной водой нужно положить лед. Чем больше разница температур, тем нагляднее эксперимент. Сначала стакан с мембраной опускают в горячую воду и наблюдают, как мембрана надувается, а затем </w:t>
      </w:r>
      <w:proofErr w:type="gramStart"/>
      <w:r>
        <w:rPr>
          <w:rFonts w:ascii="Times New Roman" w:eastAsia="Times New Roman" w:hAnsi="Times New Roman" w:cs="Times New Roman"/>
          <w:sz w:val="24"/>
          <w:szCs w:val="24"/>
        </w:rPr>
        <w:t>-  в</w:t>
      </w:r>
      <w:proofErr w:type="gramEnd"/>
      <w:r>
        <w:rPr>
          <w:rFonts w:ascii="Times New Roman" w:eastAsia="Times New Roman" w:hAnsi="Times New Roman" w:cs="Times New Roman"/>
          <w:sz w:val="24"/>
          <w:szCs w:val="24"/>
        </w:rPr>
        <w:t xml:space="preserve"> холодную. При этом мембрана будет опускаться и даже втягиваться внутрь стакана.  Ученики делают рисунки и записи.</w:t>
      </w:r>
    </w:p>
    <w:p w:rsidR="00160F95" w:rsidRDefault="00160F95"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8668F4E" wp14:editId="11949442">
            <wp:extent cx="2720340" cy="4099560"/>
            <wp:effectExtent l="0" t="0" r="3810" b="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cstate="print">
                      <a:extLst>
                        <a:ext uri="{28A0092B-C50C-407E-A947-70E740481C1C}">
                          <a14:useLocalDpi xmlns:a14="http://schemas.microsoft.com/office/drawing/2010/main" val="0"/>
                        </a:ext>
                      </a:extLst>
                    </a:blip>
                    <a:srcRect l="5641" r="22312"/>
                    <a:stretch>
                      <a:fillRect/>
                    </a:stretch>
                  </pic:blipFill>
                  <pic:spPr>
                    <a:xfrm>
                      <a:off x="0" y="0"/>
                      <a:ext cx="2720340" cy="4099560"/>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7524556C" wp14:editId="0DEDF4F1">
            <wp:extent cx="2811780" cy="4091940"/>
            <wp:effectExtent l="0" t="0" r="7620" b="381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9166" r="8024"/>
                    <a:stretch>
                      <a:fillRect/>
                    </a:stretch>
                  </pic:blipFill>
                  <pic:spPr>
                    <a:xfrm>
                      <a:off x="0" y="0"/>
                      <a:ext cx="2811780" cy="4091940"/>
                    </a:xfrm>
                    <a:prstGeom prst="rect">
                      <a:avLst/>
                    </a:prstGeom>
                    <a:ln/>
                  </pic:spPr>
                </pic:pic>
              </a:graphicData>
            </a:graphic>
          </wp:inline>
        </w:drawing>
      </w:r>
      <w:r>
        <w:rPr>
          <w:rFonts w:ascii="Times New Roman" w:eastAsia="Times New Roman" w:hAnsi="Times New Roman" w:cs="Times New Roman"/>
          <w:noProof/>
          <w:sz w:val="24"/>
          <w:szCs w:val="24"/>
        </w:rPr>
        <w:drawing>
          <wp:inline distT="19050" distB="19050" distL="19050" distR="19050" wp14:anchorId="49AE189D" wp14:editId="36F31CB2">
            <wp:extent cx="2849880" cy="3977640"/>
            <wp:effectExtent l="0" t="0" r="7620" b="381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r="1458"/>
                    <a:stretch>
                      <a:fillRect/>
                    </a:stretch>
                  </pic:blipFill>
                  <pic:spPr>
                    <a:xfrm>
                      <a:off x="0" y="0"/>
                      <a:ext cx="2849880" cy="3977640"/>
                    </a:xfrm>
                    <a:prstGeom prst="rect">
                      <a:avLst/>
                    </a:prstGeom>
                    <a:ln/>
                  </pic:spPr>
                </pic:pic>
              </a:graphicData>
            </a:graphic>
          </wp:inline>
        </w:drawing>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Шестой эксперимент:</w:t>
      </w:r>
    </w:p>
    <w:p w:rsidR="003A7518" w:rsidRDefault="00160F95" w:rsidP="00160F95">
      <w:pPr>
        <w:widowControl w:val="0"/>
        <w:spacing w:after="24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Демонстрационно</w:t>
      </w:r>
      <w:proofErr w:type="spellEnd"/>
      <w:r w:rsidR="00774A84">
        <w:rPr>
          <w:rFonts w:ascii="Times New Roman" w:eastAsia="Times New Roman" w:hAnsi="Times New Roman" w:cs="Times New Roman"/>
          <w:sz w:val="24"/>
          <w:szCs w:val="24"/>
        </w:rPr>
        <w:t xml:space="preserve">. Исследуют воздух в шприце. Учитель подсоединяет датчик давления </w:t>
      </w:r>
      <w:r w:rsidR="00774A84">
        <w:rPr>
          <w:rFonts w:ascii="Times New Roman" w:eastAsia="Times New Roman" w:hAnsi="Times New Roman" w:cs="Times New Roman"/>
          <w:sz w:val="24"/>
          <w:szCs w:val="24"/>
        </w:rPr>
        <w:lastRenderedPageBreak/>
        <w:t xml:space="preserve">цифровой лаборатории на конус шприца. Датчик температуры будет измерять температуру воды, в которую опускает шприц с воздухом учитель. Результаты измерений выводятся на экран через проектор. Ученики наблюдают за графиками давления и </w:t>
      </w:r>
      <w:r>
        <w:rPr>
          <w:rFonts w:ascii="Times New Roman" w:eastAsia="Times New Roman" w:hAnsi="Times New Roman" w:cs="Times New Roman"/>
          <w:sz w:val="24"/>
          <w:szCs w:val="24"/>
        </w:rPr>
        <w:t>температуры на</w:t>
      </w:r>
      <w:r w:rsidR="00774A84">
        <w:rPr>
          <w:rFonts w:ascii="Times New Roman" w:eastAsia="Times New Roman" w:hAnsi="Times New Roman" w:cs="Times New Roman"/>
          <w:sz w:val="24"/>
          <w:szCs w:val="24"/>
        </w:rPr>
        <w:t xml:space="preserve"> экране. Делают рисунки и записи.</w:t>
      </w:r>
      <w:r w:rsidRPr="00160F95">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drawing>
          <wp:inline distT="19050" distB="19050" distL="19050" distR="19050" wp14:anchorId="6D37F0C9" wp14:editId="161D42B6">
            <wp:extent cx="2865119" cy="323850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12"/>
                    <a:srcRect t="15481" b="609"/>
                    <a:stretch/>
                  </pic:blipFill>
                  <pic:spPr bwMode="auto">
                    <a:xfrm>
                      <a:off x="0" y="0"/>
                      <a:ext cx="2868037" cy="324179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4"/>
          <w:szCs w:val="24"/>
        </w:rPr>
        <w:drawing>
          <wp:inline distT="19050" distB="19050" distL="19050" distR="19050" wp14:anchorId="671D7539" wp14:editId="7026E6F8">
            <wp:extent cx="2834640" cy="3253740"/>
            <wp:effectExtent l="0" t="0" r="3810" b="381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t="16114"/>
                    <a:stretch>
                      <a:fillRect/>
                    </a:stretch>
                  </pic:blipFill>
                  <pic:spPr>
                    <a:xfrm>
                      <a:off x="0" y="0"/>
                      <a:ext cx="2838317" cy="3257961"/>
                    </a:xfrm>
                    <a:prstGeom prst="rect">
                      <a:avLst/>
                    </a:prstGeom>
                    <a:ln/>
                  </pic:spPr>
                </pic:pic>
              </a:graphicData>
            </a:graphic>
          </wp:inline>
        </w:drawing>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проведения исследований, обучающиеся анализируют </w:t>
      </w:r>
      <w:r w:rsidR="00160F95">
        <w:rPr>
          <w:rFonts w:ascii="Times New Roman" w:eastAsia="Times New Roman" w:hAnsi="Times New Roman" w:cs="Times New Roman"/>
          <w:sz w:val="24"/>
          <w:szCs w:val="24"/>
          <w:lang w:val="ru-RU"/>
        </w:rPr>
        <w:t xml:space="preserve">записи, проверяют </w:t>
      </w:r>
      <w:r>
        <w:rPr>
          <w:rFonts w:ascii="Times New Roman" w:eastAsia="Times New Roman" w:hAnsi="Times New Roman" w:cs="Times New Roman"/>
          <w:sz w:val="24"/>
          <w:szCs w:val="24"/>
        </w:rPr>
        <w:t xml:space="preserve">подтвердилась гипотеза или нет. В рабочем листе рядом </w:t>
      </w:r>
      <w:r w:rsidR="00160F95">
        <w:rPr>
          <w:rFonts w:ascii="Times New Roman" w:eastAsia="Times New Roman" w:hAnsi="Times New Roman" w:cs="Times New Roman"/>
          <w:sz w:val="24"/>
          <w:szCs w:val="24"/>
        </w:rPr>
        <w:t>с гипотезой</w:t>
      </w:r>
      <w:r>
        <w:rPr>
          <w:rFonts w:ascii="Times New Roman" w:eastAsia="Times New Roman" w:hAnsi="Times New Roman" w:cs="Times New Roman"/>
          <w:sz w:val="24"/>
          <w:szCs w:val="24"/>
        </w:rPr>
        <w:t xml:space="preserve"> делают соответствующую запись. Это этап рефлексии.</w:t>
      </w:r>
    </w:p>
    <w:p w:rsidR="003A7518" w:rsidRDefault="00774A84" w:rsidP="00160F95">
      <w:pPr>
        <w:widowControl w:val="0"/>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Домашнее задание: качественные задачи </w:t>
      </w:r>
      <w:r>
        <w:rPr>
          <w:sz w:val="20"/>
          <w:szCs w:val="20"/>
        </w:rPr>
        <w:t>№464, 465, 475, 476 Сборник задач по физике 7-9, Лукашин В.И., Иванова В.Е.</w:t>
      </w:r>
    </w:p>
    <w:sectPr w:rsidR="003A7518">
      <w:footerReference w:type="default" r:id="rId1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1D4B" w:rsidRDefault="00FE1D4B">
      <w:pPr>
        <w:spacing w:line="240" w:lineRule="auto"/>
      </w:pPr>
      <w:r>
        <w:separator/>
      </w:r>
    </w:p>
  </w:endnote>
  <w:endnote w:type="continuationSeparator" w:id="0">
    <w:p w:rsidR="00FE1D4B" w:rsidRDefault="00FE1D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518" w:rsidRDefault="00774A84">
    <w:pPr>
      <w:jc w:val="right"/>
    </w:pPr>
    <w:r>
      <w:fldChar w:fldCharType="begin"/>
    </w:r>
    <w:r>
      <w:instrText>PAGE</w:instrText>
    </w:r>
    <w:r>
      <w:fldChar w:fldCharType="separate"/>
    </w:r>
    <w:r w:rsidR="00160F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1D4B" w:rsidRDefault="00FE1D4B">
      <w:pPr>
        <w:spacing w:line="240" w:lineRule="auto"/>
      </w:pPr>
      <w:r>
        <w:separator/>
      </w:r>
    </w:p>
  </w:footnote>
  <w:footnote w:type="continuationSeparator" w:id="0">
    <w:p w:rsidR="00FE1D4B" w:rsidRDefault="00FE1D4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EB4A8F"/>
    <w:multiLevelType w:val="multilevel"/>
    <w:tmpl w:val="47668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518"/>
    <w:rsid w:val="00160F95"/>
    <w:rsid w:val="003A7518"/>
    <w:rsid w:val="00774A84"/>
    <w:rsid w:val="00E21C29"/>
    <w:rsid w:val="00FE1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4BF61"/>
  <w15:docId w15:val="{1779743A-C707-4461-9A3B-216F89DF4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a7">
    <w:name w:val="caption"/>
    <w:basedOn w:val="a"/>
    <w:next w:val="a"/>
    <w:uiPriority w:val="35"/>
    <w:unhideWhenUsed/>
    <w:qFormat/>
    <w:rsid w:val="00160F95"/>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1141</Words>
  <Characters>6504</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Юрий Винницкий</dc:creator>
  <cp:lastModifiedBy>scar</cp:lastModifiedBy>
  <cp:revision>2</cp:revision>
  <dcterms:created xsi:type="dcterms:W3CDTF">2024-03-28T21:29:00Z</dcterms:created>
  <dcterms:modified xsi:type="dcterms:W3CDTF">2024-03-28T21:29:00Z</dcterms:modified>
</cp:coreProperties>
</file>