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A0" w:rsidRDefault="000626A0" w:rsidP="000626A0">
      <w:pPr>
        <w:shd w:val="clear" w:color="auto" w:fill="FFFFFF"/>
        <w:spacing w:before="270" w:after="135" w:line="390" w:lineRule="atLeast"/>
        <w:jc w:val="center"/>
        <w:outlineLvl w:val="0"/>
        <w:rPr>
          <w:rFonts w:ascii="Times New Roman" w:eastAsia="Times New Roman" w:hAnsi="Times New Roman" w:cs="Times New Roman"/>
          <w:b/>
          <w:color w:val="262626" w:themeColor="text1" w:themeTint="D9"/>
          <w:kern w:val="36"/>
          <w:sz w:val="28"/>
          <w:szCs w:val="36"/>
          <w:lang w:eastAsia="ru-RU"/>
        </w:rPr>
      </w:pPr>
      <w:proofErr w:type="spellStart"/>
      <w:r w:rsidRPr="000626A0">
        <w:rPr>
          <w:rFonts w:ascii="Times New Roman" w:eastAsia="Times New Roman" w:hAnsi="Times New Roman" w:cs="Times New Roman"/>
          <w:b/>
          <w:color w:val="262626" w:themeColor="text1" w:themeTint="D9"/>
          <w:kern w:val="36"/>
          <w:sz w:val="28"/>
          <w:szCs w:val="36"/>
          <w:lang w:eastAsia="ru-RU"/>
        </w:rPr>
        <w:t>Техн</w:t>
      </w:r>
      <w:proofErr w:type="spellEnd"/>
      <w:r w:rsidRPr="000626A0">
        <w:rPr>
          <w:rFonts w:ascii="Times New Roman" w:eastAsia="Times New Roman" w:hAnsi="Times New Roman" w:cs="Times New Roman"/>
          <w:b/>
          <w:color w:val="262626" w:themeColor="text1" w:themeTint="D9"/>
          <w:kern w:val="36"/>
          <w:sz w:val="28"/>
          <w:szCs w:val="36"/>
          <w:lang w:val="en-US" w:eastAsia="ru-RU"/>
        </w:rPr>
        <w:t>o</w:t>
      </w:r>
      <w:r w:rsidRPr="000626A0">
        <w:rPr>
          <w:rFonts w:ascii="Times New Roman" w:eastAsia="Times New Roman" w:hAnsi="Times New Roman" w:cs="Times New Roman"/>
          <w:b/>
          <w:color w:val="262626" w:themeColor="text1" w:themeTint="D9"/>
          <w:kern w:val="36"/>
          <w:sz w:val="28"/>
          <w:szCs w:val="36"/>
          <w:lang w:eastAsia="ru-RU"/>
        </w:rPr>
        <w:t>л</w:t>
      </w:r>
      <w:r w:rsidRPr="000626A0">
        <w:rPr>
          <w:rFonts w:ascii="Times New Roman" w:eastAsia="Times New Roman" w:hAnsi="Times New Roman" w:cs="Times New Roman"/>
          <w:b/>
          <w:color w:val="262626" w:themeColor="text1" w:themeTint="D9"/>
          <w:kern w:val="36"/>
          <w:sz w:val="28"/>
          <w:szCs w:val="36"/>
          <w:lang w:val="en-US" w:eastAsia="ru-RU"/>
        </w:rPr>
        <w:t>o</w:t>
      </w:r>
      <w:proofErr w:type="spellStart"/>
      <w:r w:rsidRPr="000626A0">
        <w:rPr>
          <w:rFonts w:ascii="Times New Roman" w:eastAsia="Times New Roman" w:hAnsi="Times New Roman" w:cs="Times New Roman"/>
          <w:b/>
          <w:color w:val="262626" w:themeColor="text1" w:themeTint="D9"/>
          <w:kern w:val="36"/>
          <w:sz w:val="28"/>
          <w:szCs w:val="36"/>
          <w:lang w:eastAsia="ru-RU"/>
        </w:rPr>
        <w:t>гия</w:t>
      </w:r>
      <w:proofErr w:type="spellEnd"/>
      <w:r w:rsidRPr="000626A0">
        <w:rPr>
          <w:rFonts w:ascii="Times New Roman" w:eastAsia="Times New Roman" w:hAnsi="Times New Roman" w:cs="Times New Roman"/>
          <w:b/>
          <w:color w:val="262626" w:themeColor="text1" w:themeTint="D9"/>
          <w:kern w:val="36"/>
          <w:sz w:val="28"/>
          <w:szCs w:val="36"/>
          <w:lang w:eastAsia="ru-RU"/>
        </w:rPr>
        <w:t xml:space="preserve"> рефлексии на уроках </w:t>
      </w:r>
      <w:proofErr w:type="spellStart"/>
      <w:r w:rsidRPr="000626A0">
        <w:rPr>
          <w:rFonts w:ascii="Times New Roman" w:eastAsia="Times New Roman" w:hAnsi="Times New Roman" w:cs="Times New Roman"/>
          <w:b/>
          <w:color w:val="262626" w:themeColor="text1" w:themeTint="D9"/>
          <w:kern w:val="36"/>
          <w:sz w:val="28"/>
          <w:szCs w:val="36"/>
          <w:lang w:eastAsia="ru-RU"/>
        </w:rPr>
        <w:t>русск</w:t>
      </w:r>
      <w:proofErr w:type="spellEnd"/>
      <w:r w:rsidRPr="000626A0">
        <w:rPr>
          <w:rFonts w:ascii="Times New Roman" w:eastAsia="Times New Roman" w:hAnsi="Times New Roman" w:cs="Times New Roman"/>
          <w:b/>
          <w:color w:val="262626" w:themeColor="text1" w:themeTint="D9"/>
          <w:kern w:val="36"/>
          <w:sz w:val="28"/>
          <w:szCs w:val="36"/>
          <w:lang w:val="en-US" w:eastAsia="ru-RU"/>
        </w:rPr>
        <w:t>o</w:t>
      </w:r>
      <w:r w:rsidRPr="000626A0">
        <w:rPr>
          <w:rFonts w:ascii="Times New Roman" w:eastAsia="Times New Roman" w:hAnsi="Times New Roman" w:cs="Times New Roman"/>
          <w:b/>
          <w:color w:val="262626" w:themeColor="text1" w:themeTint="D9"/>
          <w:kern w:val="36"/>
          <w:sz w:val="28"/>
          <w:szCs w:val="36"/>
          <w:lang w:eastAsia="ru-RU"/>
        </w:rPr>
        <w:t>г</w:t>
      </w:r>
      <w:r w:rsidRPr="000626A0">
        <w:rPr>
          <w:rFonts w:ascii="Times New Roman" w:eastAsia="Times New Roman" w:hAnsi="Times New Roman" w:cs="Times New Roman"/>
          <w:b/>
          <w:color w:val="262626" w:themeColor="text1" w:themeTint="D9"/>
          <w:kern w:val="36"/>
          <w:sz w:val="28"/>
          <w:szCs w:val="36"/>
          <w:lang w:val="en-US" w:eastAsia="ru-RU"/>
        </w:rPr>
        <w:t>o</w:t>
      </w:r>
      <w:r w:rsidRPr="000626A0">
        <w:rPr>
          <w:rFonts w:ascii="Times New Roman" w:eastAsia="Times New Roman" w:hAnsi="Times New Roman" w:cs="Times New Roman"/>
          <w:b/>
          <w:color w:val="262626" w:themeColor="text1" w:themeTint="D9"/>
          <w:kern w:val="36"/>
          <w:sz w:val="28"/>
          <w:szCs w:val="36"/>
          <w:lang w:eastAsia="ru-RU"/>
        </w:rPr>
        <w:t xml:space="preserve"> языка к</w:t>
      </w:r>
      <w:r w:rsidRPr="000626A0">
        <w:rPr>
          <w:rFonts w:ascii="Times New Roman" w:eastAsia="Times New Roman" w:hAnsi="Times New Roman" w:cs="Times New Roman"/>
          <w:b/>
          <w:color w:val="262626" w:themeColor="text1" w:themeTint="D9"/>
          <w:kern w:val="36"/>
          <w:sz w:val="28"/>
          <w:szCs w:val="36"/>
          <w:lang w:val="en-US" w:eastAsia="ru-RU"/>
        </w:rPr>
        <w:t>a</w:t>
      </w:r>
      <w:r w:rsidRPr="000626A0">
        <w:rPr>
          <w:rFonts w:ascii="Times New Roman" w:eastAsia="Times New Roman" w:hAnsi="Times New Roman" w:cs="Times New Roman"/>
          <w:b/>
          <w:color w:val="262626" w:themeColor="text1" w:themeTint="D9"/>
          <w:kern w:val="36"/>
          <w:sz w:val="28"/>
          <w:szCs w:val="36"/>
          <w:lang w:eastAsia="ru-RU"/>
        </w:rPr>
        <w:t>к способ формирования мет</w:t>
      </w:r>
      <w:r w:rsidRPr="000626A0">
        <w:rPr>
          <w:rFonts w:ascii="Times New Roman" w:eastAsia="Times New Roman" w:hAnsi="Times New Roman" w:cs="Times New Roman"/>
          <w:b/>
          <w:color w:val="262626" w:themeColor="text1" w:themeTint="D9"/>
          <w:kern w:val="36"/>
          <w:sz w:val="28"/>
          <w:szCs w:val="36"/>
          <w:lang w:val="en-US" w:eastAsia="ru-RU"/>
        </w:rPr>
        <w:t>a</w:t>
      </w:r>
      <w:r w:rsidRPr="000626A0">
        <w:rPr>
          <w:rFonts w:ascii="Times New Roman" w:eastAsia="Times New Roman" w:hAnsi="Times New Roman" w:cs="Times New Roman"/>
          <w:b/>
          <w:color w:val="262626" w:themeColor="text1" w:themeTint="D9"/>
          <w:kern w:val="36"/>
          <w:sz w:val="28"/>
          <w:szCs w:val="36"/>
          <w:lang w:eastAsia="ru-RU"/>
        </w:rPr>
        <w:t>предметных умений</w:t>
      </w:r>
    </w:p>
    <w:p w:rsidR="00DA1D9A" w:rsidRPr="00DA1D9A" w:rsidRDefault="00DA1D9A" w:rsidP="00DA1D9A">
      <w:pPr>
        <w:shd w:val="clear" w:color="auto" w:fill="FFFFFF"/>
        <w:spacing w:after="0" w:line="240" w:lineRule="auto"/>
        <w:outlineLvl w:val="0"/>
        <w:rPr>
          <w:rFonts w:ascii="Times New Roman" w:eastAsia="Times New Roman" w:hAnsi="Times New Roman" w:cs="Times New Roman"/>
          <w:b/>
          <w:i/>
          <w:color w:val="262626" w:themeColor="text1" w:themeTint="D9"/>
          <w:kern w:val="36"/>
          <w:sz w:val="24"/>
          <w:szCs w:val="36"/>
          <w:lang w:eastAsia="ru-RU"/>
        </w:rPr>
      </w:pPr>
    </w:p>
    <w:p w:rsidR="00DA1D9A" w:rsidRPr="00DA1D9A" w:rsidRDefault="00DA1D9A" w:rsidP="00DA1D9A">
      <w:pPr>
        <w:shd w:val="clear" w:color="auto" w:fill="FFFFFF"/>
        <w:spacing w:after="0" w:line="240" w:lineRule="auto"/>
        <w:outlineLvl w:val="0"/>
        <w:rPr>
          <w:rFonts w:ascii="Times New Roman" w:eastAsia="Times New Roman" w:hAnsi="Times New Roman" w:cs="Times New Roman"/>
          <w:b/>
          <w:i/>
          <w:color w:val="262626" w:themeColor="text1" w:themeTint="D9"/>
          <w:kern w:val="36"/>
          <w:sz w:val="24"/>
          <w:szCs w:val="36"/>
          <w:lang w:eastAsia="ru-RU"/>
        </w:rPr>
      </w:pPr>
      <w:r w:rsidRPr="00DA1D9A">
        <w:rPr>
          <w:rFonts w:ascii="Times New Roman" w:eastAsia="Times New Roman" w:hAnsi="Times New Roman" w:cs="Times New Roman"/>
          <w:b/>
          <w:i/>
          <w:color w:val="262626" w:themeColor="text1" w:themeTint="D9"/>
          <w:kern w:val="36"/>
          <w:sz w:val="24"/>
          <w:szCs w:val="36"/>
          <w:lang w:eastAsia="ru-RU"/>
        </w:rPr>
        <w:t>Комогорцева Т. В., ВК,</w:t>
      </w:r>
    </w:p>
    <w:p w:rsidR="00DA1D9A" w:rsidRPr="00DA1D9A" w:rsidRDefault="00DA1D9A" w:rsidP="00DA1D9A">
      <w:pPr>
        <w:shd w:val="clear" w:color="auto" w:fill="FFFFFF"/>
        <w:spacing w:after="0" w:line="240" w:lineRule="auto"/>
        <w:outlineLvl w:val="0"/>
        <w:rPr>
          <w:rFonts w:ascii="Times New Roman" w:eastAsia="Times New Roman" w:hAnsi="Times New Roman" w:cs="Times New Roman"/>
          <w:b/>
          <w:i/>
          <w:color w:val="262626" w:themeColor="text1" w:themeTint="D9"/>
          <w:kern w:val="36"/>
          <w:sz w:val="24"/>
          <w:szCs w:val="36"/>
          <w:lang w:eastAsia="ru-RU"/>
        </w:rPr>
      </w:pPr>
      <w:r w:rsidRPr="00DA1D9A">
        <w:rPr>
          <w:rFonts w:ascii="Times New Roman" w:eastAsia="Times New Roman" w:hAnsi="Times New Roman" w:cs="Times New Roman"/>
          <w:b/>
          <w:i/>
          <w:color w:val="262626" w:themeColor="text1" w:themeTint="D9"/>
          <w:kern w:val="36"/>
          <w:sz w:val="24"/>
          <w:szCs w:val="36"/>
          <w:lang w:eastAsia="ru-RU"/>
        </w:rPr>
        <w:t>учитель русского языка и литературы</w:t>
      </w:r>
      <w:bookmarkStart w:id="0" w:name="_GoBack"/>
      <w:bookmarkEnd w:id="0"/>
    </w:p>
    <w:p w:rsidR="00DA1D9A" w:rsidRPr="00DA1D9A" w:rsidRDefault="00DA1D9A" w:rsidP="00DA1D9A">
      <w:pPr>
        <w:shd w:val="clear" w:color="auto" w:fill="FFFFFF"/>
        <w:spacing w:after="0" w:line="240" w:lineRule="auto"/>
        <w:outlineLvl w:val="0"/>
        <w:rPr>
          <w:rFonts w:ascii="Times New Roman" w:eastAsia="Times New Roman" w:hAnsi="Times New Roman" w:cs="Times New Roman"/>
          <w:b/>
          <w:i/>
          <w:color w:val="262626" w:themeColor="text1" w:themeTint="D9"/>
          <w:kern w:val="36"/>
          <w:sz w:val="24"/>
          <w:szCs w:val="36"/>
          <w:lang w:eastAsia="ru-RU"/>
        </w:rPr>
      </w:pPr>
      <w:r w:rsidRPr="00DA1D9A">
        <w:rPr>
          <w:rFonts w:ascii="Times New Roman" w:eastAsia="Times New Roman" w:hAnsi="Times New Roman" w:cs="Times New Roman"/>
          <w:b/>
          <w:i/>
          <w:color w:val="262626" w:themeColor="text1" w:themeTint="D9"/>
          <w:kern w:val="36"/>
          <w:sz w:val="24"/>
          <w:szCs w:val="36"/>
          <w:lang w:eastAsia="ru-RU"/>
        </w:rPr>
        <w:t xml:space="preserve"> МБОУ Гимназия №25</w:t>
      </w:r>
    </w:p>
    <w:p w:rsidR="00DA1D9A" w:rsidRPr="00DA1D9A" w:rsidRDefault="00DA1D9A" w:rsidP="00DA1D9A">
      <w:pPr>
        <w:shd w:val="clear" w:color="auto" w:fill="FFFFFF"/>
        <w:spacing w:after="0" w:line="240" w:lineRule="auto"/>
        <w:jc w:val="right"/>
        <w:outlineLvl w:val="0"/>
        <w:rPr>
          <w:rFonts w:ascii="Times New Roman" w:eastAsia="Times New Roman" w:hAnsi="Times New Roman" w:cs="Times New Roman"/>
          <w:b/>
          <w:color w:val="262626" w:themeColor="text1" w:themeTint="D9"/>
          <w:kern w:val="36"/>
          <w:sz w:val="14"/>
          <w:szCs w:val="36"/>
          <w:lang w:eastAsia="ru-RU"/>
        </w:rPr>
      </w:pPr>
    </w:p>
    <w:p w:rsidR="000626A0" w:rsidRPr="008C08CF" w:rsidRDefault="000626A0" w:rsidP="00DA1D9A">
      <w:pPr>
        <w:spacing w:after="0" w:line="240" w:lineRule="auto"/>
        <w:ind w:firstLine="540"/>
        <w:jc w:val="both"/>
        <w:rPr>
          <w:rFonts w:ascii="Times New Roman" w:hAnsi="Times New Roman" w:cs="Times New Roman"/>
          <w:sz w:val="28"/>
          <w:szCs w:val="28"/>
        </w:rPr>
      </w:pPr>
      <w:r w:rsidRPr="008C08CF">
        <w:rPr>
          <w:rFonts w:ascii="Times New Roman" w:eastAsia="Times New Roman" w:hAnsi="Times New Roman" w:cs="Times New Roman"/>
          <w:sz w:val="28"/>
          <w:szCs w:val="28"/>
          <w:lang w:eastAsia="ru-RU"/>
        </w:rPr>
        <w:t xml:space="preserve">Новые стандарты образования - предъявляют новые требования к процессу образования и к современному уроку. Усложнилась структура урока, появились новые этапы урока - целеполагание, мотивация, вариативность заданий, отбор содержания материала и т.д. </w:t>
      </w:r>
      <w:r w:rsidRPr="000626A0">
        <w:rPr>
          <w:rFonts w:ascii="Times New Roman" w:eastAsia="Times New Roman" w:hAnsi="Times New Roman" w:cs="Times New Roman"/>
          <w:b/>
          <w:i/>
          <w:sz w:val="28"/>
          <w:szCs w:val="28"/>
          <w:lang w:eastAsia="ru-RU"/>
        </w:rPr>
        <w:t>Рефлексия</w:t>
      </w:r>
      <w:r w:rsidRPr="008C08CF">
        <w:rPr>
          <w:rFonts w:ascii="Times New Roman" w:eastAsia="Times New Roman" w:hAnsi="Times New Roman" w:cs="Times New Roman"/>
          <w:sz w:val="28"/>
          <w:szCs w:val="28"/>
          <w:lang w:eastAsia="ru-RU"/>
        </w:rPr>
        <w:t xml:space="preserve"> - теперь обязательный важный этап каждого урока.</w:t>
      </w:r>
    </w:p>
    <w:p w:rsidR="000626A0" w:rsidRPr="008C08CF" w:rsidRDefault="000626A0" w:rsidP="000626A0">
      <w:pPr>
        <w:spacing w:after="0" w:line="240" w:lineRule="auto"/>
        <w:ind w:firstLine="540"/>
        <w:jc w:val="both"/>
        <w:rPr>
          <w:rFonts w:ascii="Times New Roman" w:hAnsi="Times New Roman" w:cs="Times New Roman"/>
          <w:sz w:val="28"/>
          <w:szCs w:val="28"/>
        </w:rPr>
      </w:pPr>
      <w:r w:rsidRPr="008C08CF">
        <w:rPr>
          <w:rFonts w:ascii="Times New Roman" w:hAnsi="Times New Roman" w:cs="Times New Roman"/>
          <w:sz w:val="28"/>
          <w:szCs w:val="28"/>
        </w:rPr>
        <w:t xml:space="preserve">Слово </w:t>
      </w:r>
      <w:r w:rsidRPr="000626A0">
        <w:rPr>
          <w:rFonts w:ascii="Times New Roman" w:hAnsi="Times New Roman" w:cs="Times New Roman"/>
          <w:b/>
          <w:i/>
          <w:sz w:val="28"/>
          <w:szCs w:val="28"/>
        </w:rPr>
        <w:t>рефлексия</w:t>
      </w:r>
      <w:r w:rsidRPr="008C08CF">
        <w:rPr>
          <w:rFonts w:ascii="Times New Roman" w:hAnsi="Times New Roman" w:cs="Times New Roman"/>
          <w:sz w:val="28"/>
          <w:szCs w:val="28"/>
        </w:rPr>
        <w:t xml:space="preserve"> происходит от латинского </w:t>
      </w:r>
      <w:proofErr w:type="spellStart"/>
      <w:r w:rsidRPr="008C08CF">
        <w:rPr>
          <w:rFonts w:ascii="Times New Roman" w:hAnsi="Times New Roman" w:cs="Times New Roman"/>
          <w:sz w:val="28"/>
          <w:szCs w:val="28"/>
        </w:rPr>
        <w:t>reflexior</w:t>
      </w:r>
      <w:proofErr w:type="spellEnd"/>
      <w:r w:rsidRPr="008C08CF">
        <w:rPr>
          <w:rFonts w:ascii="Times New Roman" w:hAnsi="Times New Roman" w:cs="Times New Roman"/>
          <w:sz w:val="28"/>
          <w:szCs w:val="28"/>
        </w:rPr>
        <w:t xml:space="preserve"> - обращение назад.</w:t>
      </w:r>
    </w:p>
    <w:p w:rsidR="000626A0" w:rsidRPr="008C08CF" w:rsidRDefault="000626A0" w:rsidP="000626A0">
      <w:pPr>
        <w:spacing w:after="0" w:line="240" w:lineRule="auto"/>
        <w:jc w:val="both"/>
        <w:rPr>
          <w:rFonts w:ascii="Times New Roman" w:hAnsi="Times New Roman" w:cs="Times New Roman"/>
          <w:sz w:val="28"/>
          <w:szCs w:val="28"/>
        </w:rPr>
      </w:pPr>
      <w:r w:rsidRPr="008C08CF">
        <w:rPr>
          <w:rFonts w:ascii="Times New Roman" w:hAnsi="Times New Roman" w:cs="Times New Roman"/>
          <w:sz w:val="28"/>
          <w:szCs w:val="28"/>
        </w:rPr>
        <w:t>В обиходном смысле, а также в психологии рефлексией называют любое размышление субъекта (в обиходе это чаще всего конкретный человек, в психологии может быть и человек, и группа), обращенное на анализ самого себя (самоанализ) – собственных поступков, своих состояний и событий, которые уже произошли.</w:t>
      </w:r>
    </w:p>
    <w:p w:rsidR="000626A0" w:rsidRDefault="000626A0" w:rsidP="000626A0">
      <w:pPr>
        <w:shd w:val="clear" w:color="auto" w:fill="FFFFFF"/>
        <w:spacing w:after="135"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В</w:t>
      </w:r>
      <w:r w:rsidRPr="008C08CF">
        <w:rPr>
          <w:rFonts w:ascii="Times New Roman" w:hAnsi="Times New Roman" w:cs="Times New Roman"/>
          <w:sz w:val="28"/>
          <w:szCs w:val="28"/>
        </w:rPr>
        <w:t xml:space="preserve"> современной педагогической науке под </w:t>
      </w:r>
      <w:r w:rsidRPr="000626A0">
        <w:rPr>
          <w:rFonts w:ascii="Times New Roman" w:hAnsi="Times New Roman" w:cs="Times New Roman"/>
          <w:b/>
          <w:i/>
          <w:sz w:val="28"/>
          <w:szCs w:val="28"/>
        </w:rPr>
        <w:t>рефлексией</w:t>
      </w:r>
      <w:r w:rsidRPr="008C08CF">
        <w:rPr>
          <w:rFonts w:ascii="Times New Roman" w:hAnsi="Times New Roman" w:cs="Times New Roman"/>
          <w:sz w:val="28"/>
          <w:szCs w:val="28"/>
        </w:rPr>
        <w:t xml:space="preserve"> обычно понимают самоанализ деятельности и ее результатов. Использование рефлексивной практики в образовательном процессе позволяет выстроить эффективные и поистине </w:t>
      </w:r>
      <w:proofErr w:type="spellStart"/>
      <w:r w:rsidRPr="008C08CF">
        <w:rPr>
          <w:rFonts w:ascii="Times New Roman" w:hAnsi="Times New Roman" w:cs="Times New Roman"/>
          <w:sz w:val="28"/>
          <w:szCs w:val="28"/>
        </w:rPr>
        <w:t>межсубъектные</w:t>
      </w:r>
      <w:proofErr w:type="spellEnd"/>
      <w:r w:rsidRPr="008C08CF">
        <w:rPr>
          <w:rFonts w:ascii="Times New Roman" w:hAnsi="Times New Roman" w:cs="Times New Roman"/>
          <w:sz w:val="28"/>
          <w:szCs w:val="28"/>
        </w:rPr>
        <w:t xml:space="preserve"> отношения в системе «учитель-ребенок».</w:t>
      </w:r>
    </w:p>
    <w:p w:rsidR="000626A0" w:rsidRDefault="000626A0" w:rsidP="000626A0">
      <w:pPr>
        <w:spacing w:after="0" w:line="240" w:lineRule="auto"/>
        <w:ind w:firstLine="540"/>
        <w:jc w:val="both"/>
        <w:rPr>
          <w:rFonts w:ascii="Times New Roman" w:hAnsi="Times New Roman" w:cs="Times New Roman"/>
          <w:sz w:val="28"/>
          <w:szCs w:val="28"/>
        </w:rPr>
      </w:pPr>
      <w:r w:rsidRPr="000626A0">
        <w:rPr>
          <w:rFonts w:ascii="Times New Roman" w:hAnsi="Times New Roman" w:cs="Times New Roman"/>
          <w:b/>
          <w:i/>
          <w:sz w:val="28"/>
          <w:szCs w:val="28"/>
        </w:rPr>
        <w:t>Рефлексию</w:t>
      </w:r>
      <w:r w:rsidRPr="008C08CF">
        <w:rPr>
          <w:rFonts w:ascii="Times New Roman" w:hAnsi="Times New Roman" w:cs="Times New Roman"/>
          <w:sz w:val="28"/>
          <w:szCs w:val="28"/>
        </w:rPr>
        <w:t xml:space="preserve"> в педагогике рассматривают с двух сторон: 1) доминантой педагогического процесса является развитие; 2) назначение педагогического процесса заключается в создании условий для развития и саморазвития как обучаемых, так и педагога. Сущность развития в педагогическом процессе понимается как последовательные изменения качественных характеристик его участников: смену, динамику состояния деятельности, мотивов деятельности, эмоций и чувств, знаний, умений, качеств личности и т.д. Развитие – внутренний процесс, судить о нем может сам субъект развития, субъект деятельности. Оценка результативности, продуктивности развития, саморазвития осуществляется субъектом через самонаблюдение, </w:t>
      </w:r>
      <w:proofErr w:type="spellStart"/>
      <w:r w:rsidRPr="008C08CF">
        <w:rPr>
          <w:rFonts w:ascii="Times New Roman" w:hAnsi="Times New Roman" w:cs="Times New Roman"/>
          <w:sz w:val="28"/>
          <w:szCs w:val="28"/>
        </w:rPr>
        <w:t>саморазмышление</w:t>
      </w:r>
      <w:proofErr w:type="spellEnd"/>
      <w:r w:rsidRPr="008C08CF">
        <w:rPr>
          <w:rFonts w:ascii="Times New Roman" w:hAnsi="Times New Roman" w:cs="Times New Roman"/>
          <w:sz w:val="28"/>
          <w:szCs w:val="28"/>
        </w:rPr>
        <w:t>, самоанализ, т.е. через рефлексию. Исходя из сказанного, рефлексию в педагогическом процессе можно определить, как процесс и результат фиксирования субъектами (участниками педагогического процесса) состояния своего развития, саморазвития и причин этого.</w:t>
      </w:r>
      <w:r w:rsidR="00330A56">
        <w:rPr>
          <w:rFonts w:ascii="Times New Roman" w:hAnsi="Times New Roman" w:cs="Times New Roman"/>
          <w:sz w:val="28"/>
          <w:szCs w:val="28"/>
        </w:rPr>
        <w:t xml:space="preserve"> </w:t>
      </w:r>
    </w:p>
    <w:p w:rsidR="00330A56" w:rsidRDefault="00330A56" w:rsidP="00330A56">
      <w:pPr>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b/>
          <w:bCs/>
          <w:sz w:val="27"/>
          <w:szCs w:val="27"/>
          <w:lang w:eastAsia="ru-RU"/>
        </w:rPr>
        <w:t xml:space="preserve">          </w:t>
      </w:r>
      <w:r w:rsidRPr="00330A56">
        <w:rPr>
          <w:rFonts w:ascii="Times New Roman" w:eastAsia="Times New Roman" w:hAnsi="Times New Roman" w:cs="Times New Roman"/>
          <w:b/>
          <w:bCs/>
          <w:i/>
          <w:sz w:val="27"/>
          <w:szCs w:val="27"/>
          <w:lang w:eastAsia="ru-RU"/>
        </w:rPr>
        <w:t>Рефлексия</w:t>
      </w:r>
      <w:r w:rsidRPr="00330A56">
        <w:rPr>
          <w:rFonts w:ascii="Times New Roman" w:eastAsia="Times New Roman" w:hAnsi="Times New Roman" w:cs="Times New Roman"/>
          <w:i/>
          <w:sz w:val="27"/>
          <w:szCs w:val="27"/>
          <w:lang w:eastAsia="ru-RU"/>
        </w:rPr>
        <w:t> </w:t>
      </w:r>
      <w:r w:rsidRPr="00BB1A0B">
        <w:rPr>
          <w:rFonts w:ascii="Times New Roman" w:eastAsia="Times New Roman" w:hAnsi="Times New Roman" w:cs="Times New Roman"/>
          <w:sz w:val="27"/>
          <w:szCs w:val="27"/>
          <w:lang w:eastAsia="ru-RU"/>
        </w:rPr>
        <w:t>– самоанализ, самооценка участника образовательного процесса, потребность и готовность учащегося и педагога зафиксировать изменения своего состояния, определить причины этих изменений.</w:t>
      </w:r>
    </w:p>
    <w:p w:rsidR="000626A0" w:rsidRDefault="000626A0" w:rsidP="000626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08CF">
        <w:rPr>
          <w:rFonts w:ascii="Times New Roman" w:eastAsia="Times New Roman" w:hAnsi="Times New Roman" w:cs="Times New Roman"/>
          <w:sz w:val="28"/>
          <w:szCs w:val="28"/>
          <w:lang w:eastAsia="ru-RU"/>
        </w:rPr>
        <w:t xml:space="preserve">При использовании </w:t>
      </w:r>
      <w:r w:rsidRPr="000626A0">
        <w:rPr>
          <w:rFonts w:ascii="Times New Roman" w:eastAsia="Times New Roman" w:hAnsi="Times New Roman" w:cs="Times New Roman"/>
          <w:b/>
          <w:i/>
          <w:sz w:val="28"/>
          <w:szCs w:val="28"/>
          <w:lang w:eastAsia="ru-RU"/>
        </w:rPr>
        <w:t>технологии рефлексивного обучения</w:t>
      </w:r>
      <w:r w:rsidRPr="008C08CF">
        <w:rPr>
          <w:rFonts w:ascii="Times New Roman" w:eastAsia="Times New Roman" w:hAnsi="Times New Roman" w:cs="Times New Roman"/>
          <w:sz w:val="28"/>
          <w:szCs w:val="28"/>
          <w:lang w:eastAsia="ru-RU"/>
        </w:rPr>
        <w:t xml:space="preserve"> главным звеном на занятии должна быть рефлексия, побуждающая к осмыслению собственной деятельности, межличностных отношений и педагогического взаимодействия. Процесс рефлексии должен быть многогранным, так как оценка должна проводиться не только личностью самого себя, но и окружающими людьми. Рефлексия на занятии — это совместная деятельность обучающихся и преподавателя, позволяющая совершенствовать учебный </w:t>
      </w:r>
      <w:r w:rsidRPr="008C08CF">
        <w:rPr>
          <w:rFonts w:ascii="Times New Roman" w:eastAsia="Times New Roman" w:hAnsi="Times New Roman" w:cs="Times New Roman"/>
          <w:sz w:val="28"/>
          <w:szCs w:val="28"/>
          <w:lang w:eastAsia="ru-RU"/>
        </w:rPr>
        <w:lastRenderedPageBreak/>
        <w:t>процесс, ориентируясь на личность каждого ученика. Рефлексия может проводиться как после урока, так и после изучения темы или раздела.</w:t>
      </w:r>
    </w:p>
    <w:p w:rsidR="000626A0" w:rsidRPr="000626A0" w:rsidRDefault="000626A0" w:rsidP="000626A0">
      <w:pPr>
        <w:pStyle w:val="a5"/>
        <w:shd w:val="clear" w:color="auto" w:fill="FFFFFF"/>
        <w:spacing w:before="0" w:beforeAutospacing="0" w:after="0" w:afterAutospacing="0"/>
        <w:jc w:val="both"/>
        <w:rPr>
          <w:color w:val="262626" w:themeColor="text1" w:themeTint="D9"/>
          <w:sz w:val="28"/>
        </w:rPr>
      </w:pPr>
      <w:r>
        <w:rPr>
          <w:sz w:val="28"/>
          <w:szCs w:val="28"/>
        </w:rPr>
        <w:t xml:space="preserve">     </w:t>
      </w:r>
      <w:r w:rsidRPr="000626A0">
        <w:rPr>
          <w:color w:val="262626" w:themeColor="text1" w:themeTint="D9"/>
          <w:sz w:val="28"/>
        </w:rPr>
        <w:t xml:space="preserve">При </w:t>
      </w:r>
      <w:r w:rsidRPr="00330A56">
        <w:rPr>
          <w:b/>
          <w:i/>
          <w:color w:val="262626" w:themeColor="text1" w:themeTint="D9"/>
          <w:sz w:val="28"/>
        </w:rPr>
        <w:t>выборе</w:t>
      </w:r>
      <w:r w:rsidRPr="000626A0">
        <w:rPr>
          <w:color w:val="262626" w:themeColor="text1" w:themeTint="D9"/>
          <w:sz w:val="28"/>
        </w:rPr>
        <w:t xml:space="preserve"> того или иного вида рефлексии следует учитывать:</w:t>
      </w:r>
    </w:p>
    <w:p w:rsidR="000626A0" w:rsidRPr="000626A0" w:rsidRDefault="000626A0" w:rsidP="000626A0">
      <w:pPr>
        <w:pStyle w:val="a5"/>
        <w:shd w:val="clear" w:color="auto" w:fill="FFFFFF"/>
        <w:spacing w:before="0" w:beforeAutospacing="0" w:after="0" w:afterAutospacing="0"/>
        <w:ind w:left="1429" w:hanging="360"/>
        <w:jc w:val="both"/>
        <w:rPr>
          <w:color w:val="262626" w:themeColor="text1" w:themeTint="D9"/>
          <w:sz w:val="28"/>
        </w:rPr>
      </w:pPr>
      <w:r>
        <w:rPr>
          <w:color w:val="262626" w:themeColor="text1" w:themeTint="D9"/>
          <w:sz w:val="28"/>
        </w:rPr>
        <w:t>-</w:t>
      </w:r>
      <w:r w:rsidRPr="000626A0">
        <w:rPr>
          <w:color w:val="262626" w:themeColor="text1" w:themeTint="D9"/>
          <w:sz w:val="28"/>
        </w:rPr>
        <w:t> </w:t>
      </w:r>
      <w:r w:rsidRPr="000626A0">
        <w:rPr>
          <w:rStyle w:val="apple-converted-space"/>
          <w:color w:val="262626" w:themeColor="text1" w:themeTint="D9"/>
          <w:sz w:val="28"/>
        </w:rPr>
        <w:t> </w:t>
      </w:r>
      <w:r w:rsidRPr="000626A0">
        <w:rPr>
          <w:color w:val="262626" w:themeColor="text1" w:themeTint="D9"/>
          <w:sz w:val="28"/>
        </w:rPr>
        <w:t>цель занятия;</w:t>
      </w:r>
    </w:p>
    <w:p w:rsidR="000626A0" w:rsidRPr="000626A0" w:rsidRDefault="000626A0" w:rsidP="000626A0">
      <w:pPr>
        <w:pStyle w:val="a5"/>
        <w:shd w:val="clear" w:color="auto" w:fill="FFFFFF"/>
        <w:spacing w:before="0" w:beforeAutospacing="0" w:after="0" w:afterAutospacing="0"/>
        <w:ind w:left="1429" w:hanging="360"/>
        <w:jc w:val="both"/>
        <w:rPr>
          <w:color w:val="262626" w:themeColor="text1" w:themeTint="D9"/>
          <w:sz w:val="28"/>
        </w:rPr>
      </w:pPr>
      <w:r>
        <w:rPr>
          <w:color w:val="262626" w:themeColor="text1" w:themeTint="D9"/>
          <w:sz w:val="28"/>
        </w:rPr>
        <w:t xml:space="preserve">-  </w:t>
      </w:r>
      <w:r w:rsidRPr="000626A0">
        <w:rPr>
          <w:color w:val="262626" w:themeColor="text1" w:themeTint="D9"/>
          <w:sz w:val="28"/>
        </w:rPr>
        <w:t>содержание и трудности учебного материала;</w:t>
      </w:r>
    </w:p>
    <w:p w:rsidR="000626A0" w:rsidRPr="000626A0" w:rsidRDefault="000626A0" w:rsidP="000626A0">
      <w:pPr>
        <w:pStyle w:val="a5"/>
        <w:shd w:val="clear" w:color="auto" w:fill="FFFFFF"/>
        <w:spacing w:before="0" w:beforeAutospacing="0" w:after="0" w:afterAutospacing="0"/>
        <w:jc w:val="both"/>
        <w:rPr>
          <w:color w:val="262626" w:themeColor="text1" w:themeTint="D9"/>
          <w:sz w:val="28"/>
        </w:rPr>
      </w:pPr>
      <w:r>
        <w:rPr>
          <w:color w:val="262626" w:themeColor="text1" w:themeTint="D9"/>
          <w:sz w:val="28"/>
        </w:rPr>
        <w:t xml:space="preserve">                - </w:t>
      </w:r>
      <w:r w:rsidRPr="000626A0">
        <w:rPr>
          <w:rStyle w:val="apple-converted-space"/>
          <w:color w:val="262626" w:themeColor="text1" w:themeTint="D9"/>
          <w:sz w:val="28"/>
        </w:rPr>
        <w:t> </w:t>
      </w:r>
      <w:r w:rsidRPr="000626A0">
        <w:rPr>
          <w:color w:val="262626" w:themeColor="text1" w:themeTint="D9"/>
          <w:sz w:val="28"/>
        </w:rPr>
        <w:t>тип занятия;</w:t>
      </w:r>
    </w:p>
    <w:p w:rsidR="000626A0" w:rsidRPr="000626A0" w:rsidRDefault="000626A0" w:rsidP="000626A0">
      <w:pPr>
        <w:pStyle w:val="a5"/>
        <w:shd w:val="clear" w:color="auto" w:fill="FFFFFF"/>
        <w:spacing w:before="0" w:beforeAutospacing="0" w:after="0" w:afterAutospacing="0"/>
        <w:ind w:left="1429" w:hanging="360"/>
        <w:jc w:val="both"/>
        <w:rPr>
          <w:color w:val="262626" w:themeColor="text1" w:themeTint="D9"/>
          <w:sz w:val="28"/>
        </w:rPr>
      </w:pPr>
      <w:r>
        <w:rPr>
          <w:color w:val="262626" w:themeColor="text1" w:themeTint="D9"/>
          <w:sz w:val="28"/>
        </w:rPr>
        <w:t xml:space="preserve"> -  </w:t>
      </w:r>
      <w:r w:rsidRPr="000626A0">
        <w:rPr>
          <w:color w:val="262626" w:themeColor="text1" w:themeTint="D9"/>
          <w:sz w:val="28"/>
        </w:rPr>
        <w:t>способы и методы обучения;</w:t>
      </w:r>
    </w:p>
    <w:p w:rsidR="000626A0" w:rsidRPr="000626A0" w:rsidRDefault="000626A0" w:rsidP="000626A0">
      <w:pPr>
        <w:pStyle w:val="a5"/>
        <w:shd w:val="clear" w:color="auto" w:fill="FFFFFF"/>
        <w:spacing w:before="0" w:beforeAutospacing="0" w:after="0" w:afterAutospacing="0"/>
        <w:ind w:left="1429" w:hanging="360"/>
        <w:jc w:val="both"/>
        <w:rPr>
          <w:color w:val="262626" w:themeColor="text1" w:themeTint="D9"/>
          <w:sz w:val="28"/>
        </w:rPr>
      </w:pPr>
      <w:r>
        <w:rPr>
          <w:color w:val="262626" w:themeColor="text1" w:themeTint="D9"/>
          <w:sz w:val="28"/>
        </w:rPr>
        <w:t xml:space="preserve"> - </w:t>
      </w:r>
      <w:r w:rsidRPr="000626A0">
        <w:rPr>
          <w:rStyle w:val="apple-converted-space"/>
          <w:color w:val="262626" w:themeColor="text1" w:themeTint="D9"/>
          <w:sz w:val="28"/>
        </w:rPr>
        <w:t> </w:t>
      </w:r>
      <w:r w:rsidRPr="000626A0">
        <w:rPr>
          <w:color w:val="262626" w:themeColor="text1" w:themeTint="D9"/>
          <w:sz w:val="28"/>
        </w:rPr>
        <w:t>возрастные и психологические особенности учащихся.</w:t>
      </w:r>
    </w:p>
    <w:p w:rsidR="000626A0" w:rsidRPr="000626A0" w:rsidRDefault="000626A0" w:rsidP="000626A0">
      <w:pPr>
        <w:pStyle w:val="a5"/>
        <w:shd w:val="clear" w:color="auto" w:fill="FFFFFF"/>
        <w:spacing w:before="0" w:beforeAutospacing="0" w:after="0" w:afterAutospacing="0"/>
        <w:jc w:val="both"/>
        <w:rPr>
          <w:color w:val="262626" w:themeColor="text1" w:themeTint="D9"/>
          <w:sz w:val="28"/>
        </w:rPr>
      </w:pPr>
      <w:r w:rsidRPr="000626A0">
        <w:rPr>
          <w:color w:val="262626" w:themeColor="text1" w:themeTint="D9"/>
          <w:sz w:val="28"/>
        </w:rPr>
        <w:t>Исходя из функций рефлексии предлагается следующая</w:t>
      </w:r>
      <w:r w:rsidRPr="000626A0">
        <w:rPr>
          <w:rStyle w:val="apple-converted-space"/>
          <w:color w:val="262626" w:themeColor="text1" w:themeTint="D9"/>
          <w:sz w:val="28"/>
        </w:rPr>
        <w:t> </w:t>
      </w:r>
      <w:r w:rsidRPr="000626A0">
        <w:rPr>
          <w:b/>
          <w:bCs/>
          <w:color w:val="262626" w:themeColor="text1" w:themeTint="D9"/>
          <w:sz w:val="28"/>
        </w:rPr>
        <w:t>классификация:</w:t>
      </w:r>
    </w:p>
    <w:p w:rsidR="000626A0" w:rsidRPr="000626A0" w:rsidRDefault="000626A0" w:rsidP="000626A0">
      <w:pPr>
        <w:pStyle w:val="a5"/>
        <w:shd w:val="clear" w:color="auto" w:fill="FFFFFF"/>
        <w:spacing w:before="0" w:beforeAutospacing="0" w:after="0" w:afterAutospacing="0"/>
        <w:ind w:firstLine="709"/>
        <w:jc w:val="both"/>
        <w:rPr>
          <w:color w:val="262626" w:themeColor="text1" w:themeTint="D9"/>
          <w:sz w:val="28"/>
        </w:rPr>
      </w:pPr>
      <w:r w:rsidRPr="000626A0">
        <w:rPr>
          <w:color w:val="262626" w:themeColor="text1" w:themeTint="D9"/>
          <w:sz w:val="28"/>
        </w:rPr>
        <w:t>- рефлексия настроения и эмоционального состояния;</w:t>
      </w:r>
    </w:p>
    <w:p w:rsidR="000626A0" w:rsidRPr="000626A0" w:rsidRDefault="000626A0" w:rsidP="000626A0">
      <w:pPr>
        <w:pStyle w:val="a5"/>
        <w:shd w:val="clear" w:color="auto" w:fill="FFFFFF"/>
        <w:spacing w:before="0" w:beforeAutospacing="0" w:after="0" w:afterAutospacing="0"/>
        <w:ind w:firstLine="709"/>
        <w:jc w:val="both"/>
        <w:rPr>
          <w:color w:val="262626" w:themeColor="text1" w:themeTint="D9"/>
          <w:sz w:val="28"/>
        </w:rPr>
      </w:pPr>
      <w:r w:rsidRPr="000626A0">
        <w:rPr>
          <w:color w:val="262626" w:themeColor="text1" w:themeTint="D9"/>
          <w:sz w:val="28"/>
        </w:rPr>
        <w:t>- рефлексия деятельности;</w:t>
      </w:r>
    </w:p>
    <w:p w:rsidR="000626A0" w:rsidRPr="000626A0" w:rsidRDefault="000626A0" w:rsidP="000626A0">
      <w:pPr>
        <w:pStyle w:val="a5"/>
        <w:shd w:val="clear" w:color="auto" w:fill="FFFFFF"/>
        <w:spacing w:before="0" w:beforeAutospacing="0" w:after="0" w:afterAutospacing="0"/>
        <w:ind w:firstLine="709"/>
        <w:jc w:val="both"/>
        <w:rPr>
          <w:color w:val="262626" w:themeColor="text1" w:themeTint="D9"/>
          <w:sz w:val="28"/>
        </w:rPr>
      </w:pPr>
      <w:r w:rsidRPr="000626A0">
        <w:rPr>
          <w:color w:val="262626" w:themeColor="text1" w:themeTint="D9"/>
          <w:sz w:val="28"/>
        </w:rPr>
        <w:t>- рефлексия содержания учебного материала;</w:t>
      </w:r>
    </w:p>
    <w:p w:rsidR="000626A0" w:rsidRPr="000626A0" w:rsidRDefault="000626A0" w:rsidP="000626A0">
      <w:pPr>
        <w:pStyle w:val="a5"/>
        <w:shd w:val="clear" w:color="auto" w:fill="FFFFFF"/>
        <w:spacing w:before="0" w:beforeAutospacing="0" w:after="0" w:afterAutospacing="0"/>
        <w:ind w:firstLine="709"/>
        <w:jc w:val="both"/>
        <w:rPr>
          <w:color w:val="262626" w:themeColor="text1" w:themeTint="D9"/>
          <w:sz w:val="28"/>
        </w:rPr>
      </w:pPr>
      <w:r w:rsidRPr="000626A0">
        <w:rPr>
          <w:color w:val="262626" w:themeColor="text1" w:themeTint="D9"/>
          <w:sz w:val="28"/>
        </w:rPr>
        <w:t>-</w:t>
      </w:r>
      <w:r w:rsidRPr="000626A0">
        <w:rPr>
          <w:rStyle w:val="apple-converted-space"/>
          <w:color w:val="262626" w:themeColor="text1" w:themeTint="D9"/>
          <w:sz w:val="28"/>
        </w:rPr>
        <w:t> </w:t>
      </w:r>
      <w:r w:rsidRPr="000626A0">
        <w:rPr>
          <w:color w:val="262626" w:themeColor="text1" w:themeTint="D9"/>
          <w:sz w:val="28"/>
        </w:rPr>
        <w:t>рефлексия как способ обратной связи.</w:t>
      </w:r>
    </w:p>
    <w:p w:rsidR="000626A0" w:rsidRDefault="000626A0" w:rsidP="000626A0">
      <w:pPr>
        <w:spacing w:after="0" w:line="240" w:lineRule="auto"/>
        <w:jc w:val="both"/>
        <w:rPr>
          <w:rFonts w:ascii="Times New Roman" w:eastAsia="Times New Roman" w:hAnsi="Times New Roman" w:cs="Times New Roman"/>
          <w:color w:val="262626" w:themeColor="text1" w:themeTint="D9"/>
          <w:sz w:val="28"/>
          <w:szCs w:val="24"/>
          <w:lang w:eastAsia="ru-RU"/>
        </w:rPr>
      </w:pPr>
      <w:r w:rsidRPr="000626A0">
        <w:rPr>
          <w:rFonts w:ascii="Times New Roman" w:eastAsia="Times New Roman" w:hAnsi="Times New Roman" w:cs="Times New Roman"/>
          <w:color w:val="262626" w:themeColor="text1" w:themeTint="D9"/>
          <w:sz w:val="28"/>
          <w:szCs w:val="24"/>
          <w:lang w:eastAsia="ru-RU"/>
        </w:rPr>
        <w:t xml:space="preserve"> </w:t>
      </w:r>
    </w:p>
    <w:tbl>
      <w:tblPr>
        <w:tblW w:w="10349" w:type="dxa"/>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85"/>
        <w:gridCol w:w="3686"/>
        <w:gridCol w:w="4678"/>
      </w:tblGrid>
      <w:tr w:rsidR="00330A56" w:rsidRPr="00330A56" w:rsidTr="00330A56">
        <w:tc>
          <w:tcPr>
            <w:tcW w:w="19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b/>
                <w:bCs/>
                <w:sz w:val="24"/>
                <w:szCs w:val="24"/>
                <w:lang w:eastAsia="ru-RU"/>
              </w:rPr>
              <w:t>Классификация</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b/>
                <w:bCs/>
                <w:sz w:val="24"/>
                <w:szCs w:val="24"/>
                <w:lang w:eastAsia="ru-RU"/>
              </w:rPr>
              <w:t>Приемы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b/>
                <w:bCs/>
                <w:sz w:val="24"/>
                <w:szCs w:val="24"/>
                <w:lang w:eastAsia="ru-RU"/>
              </w:rPr>
              <w:t>Предполагаемый результат</w:t>
            </w:r>
          </w:p>
        </w:tc>
      </w:tr>
      <w:tr w:rsidR="00330A56" w:rsidRPr="00330A56" w:rsidTr="00330A56">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i/>
                <w:sz w:val="24"/>
                <w:szCs w:val="24"/>
                <w:lang w:eastAsia="ru-RU"/>
              </w:rPr>
            </w:pPr>
            <w:r w:rsidRPr="00330A56">
              <w:rPr>
                <w:rFonts w:ascii="Times New Roman" w:eastAsia="Times New Roman" w:hAnsi="Times New Roman" w:cs="Times New Roman"/>
                <w:b/>
                <w:i/>
                <w:sz w:val="24"/>
                <w:szCs w:val="24"/>
                <w:lang w:eastAsia="ru-RU"/>
              </w:rPr>
              <w:t>Рефлексия настроения и эмоционального состояния</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sz w:val="24"/>
                <w:szCs w:val="24"/>
                <w:lang w:eastAsia="ru-RU"/>
              </w:rPr>
            </w:pPr>
            <w:r w:rsidRPr="00330A56">
              <w:rPr>
                <w:rFonts w:ascii="Times New Roman" w:eastAsia="Times New Roman" w:hAnsi="Times New Roman" w:cs="Times New Roman"/>
                <w:b/>
                <w:i/>
                <w:iCs/>
                <w:sz w:val="24"/>
                <w:szCs w:val="24"/>
                <w:u w:val="single"/>
                <w:lang w:eastAsia="ru-RU"/>
              </w:rPr>
              <w:t>Приёмы:</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proofErr w:type="spellStart"/>
            <w:r w:rsidRPr="00330A56">
              <w:rPr>
                <w:rFonts w:ascii="Times New Roman" w:eastAsia="Times New Roman" w:hAnsi="Times New Roman" w:cs="Times New Roman"/>
                <w:sz w:val="24"/>
                <w:szCs w:val="24"/>
                <w:lang w:eastAsia="ru-RU"/>
              </w:rPr>
              <w:t>цветопись</w:t>
            </w:r>
            <w:proofErr w:type="spellEnd"/>
            <w:r w:rsidRPr="00330A56">
              <w:rPr>
                <w:rFonts w:ascii="Times New Roman" w:eastAsia="Times New Roman" w:hAnsi="Times New Roman" w:cs="Times New Roman"/>
                <w:sz w:val="24"/>
                <w:szCs w:val="24"/>
                <w:lang w:eastAsia="ru-RU"/>
              </w:rPr>
              <w:t>,</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букет настроения,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дерево чувств,</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художественные изображения,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картина,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музыкальный фрагмент,</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эмоциональное состояние,</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настроение телом,</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карточки с изображением лица,                                                                                    </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показ большого пальца вверх или вниз,</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гномики,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маятник настроения.</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 xml:space="preserve">Формирование благоприятного микроклимата на уроке, снижение уровня психологических и физиологических проблем со здоровьем у учащихся за счёт реализации     </w:t>
            </w:r>
            <w:proofErr w:type="spellStart"/>
            <w:r w:rsidRPr="00330A56">
              <w:rPr>
                <w:rFonts w:ascii="Times New Roman" w:eastAsia="Times New Roman" w:hAnsi="Times New Roman" w:cs="Times New Roman"/>
                <w:sz w:val="24"/>
                <w:szCs w:val="24"/>
                <w:lang w:eastAsia="ru-RU"/>
              </w:rPr>
              <w:t>здоровьесберегающей</w:t>
            </w:r>
            <w:proofErr w:type="spellEnd"/>
            <w:r w:rsidRPr="00330A56">
              <w:rPr>
                <w:rFonts w:ascii="Times New Roman" w:eastAsia="Times New Roman" w:hAnsi="Times New Roman" w:cs="Times New Roman"/>
                <w:sz w:val="24"/>
                <w:szCs w:val="24"/>
                <w:lang w:eastAsia="ru-RU"/>
              </w:rPr>
              <w:t xml:space="preserve"> технологии.</w:t>
            </w:r>
          </w:p>
        </w:tc>
      </w:tr>
      <w:tr w:rsidR="00330A56" w:rsidRPr="00330A56" w:rsidTr="00330A56">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i/>
                <w:sz w:val="24"/>
                <w:szCs w:val="24"/>
                <w:lang w:eastAsia="ru-RU"/>
              </w:rPr>
            </w:pPr>
            <w:r w:rsidRPr="00330A56">
              <w:rPr>
                <w:rFonts w:ascii="Times New Roman" w:eastAsia="Times New Roman" w:hAnsi="Times New Roman" w:cs="Times New Roman"/>
                <w:b/>
                <w:i/>
                <w:sz w:val="24"/>
                <w:szCs w:val="24"/>
                <w:lang w:eastAsia="ru-RU"/>
              </w:rPr>
              <w:t>Рефлексия деятельности</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sz w:val="24"/>
                <w:szCs w:val="24"/>
                <w:lang w:eastAsia="ru-RU"/>
              </w:rPr>
            </w:pPr>
            <w:r w:rsidRPr="00330A56">
              <w:rPr>
                <w:rFonts w:ascii="Times New Roman" w:eastAsia="Times New Roman" w:hAnsi="Times New Roman" w:cs="Times New Roman"/>
                <w:b/>
                <w:i/>
                <w:iCs/>
                <w:sz w:val="24"/>
                <w:szCs w:val="24"/>
                <w:u w:val="single"/>
                <w:lang w:eastAsia="ru-RU"/>
              </w:rPr>
              <w:t>Приёмы:</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лестница успеха,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наряди ёлку,</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дерево достижений,</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солнышко, интеллект- карта.</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Рост мотивации учения и развитие умения определять степень достижения цели. Учащиеся выходят на более высокий уровень осмысления способов и приемов своей работы, проявляют умение работать в разных режимах (индивидуальном, коллективном, групповом).</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Рост активности каждого учащегося.          </w:t>
            </w:r>
          </w:p>
        </w:tc>
      </w:tr>
      <w:tr w:rsidR="00330A56" w:rsidRPr="00330A56" w:rsidTr="00330A56">
        <w:trPr>
          <w:trHeight w:val="2235"/>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i/>
                <w:sz w:val="24"/>
                <w:szCs w:val="24"/>
                <w:lang w:eastAsia="ru-RU"/>
              </w:rPr>
            </w:pPr>
            <w:r w:rsidRPr="00330A56">
              <w:rPr>
                <w:rFonts w:ascii="Times New Roman" w:eastAsia="Times New Roman" w:hAnsi="Times New Roman" w:cs="Times New Roman"/>
                <w:b/>
                <w:i/>
                <w:sz w:val="24"/>
                <w:szCs w:val="24"/>
                <w:lang w:eastAsia="ru-RU"/>
              </w:rPr>
              <w:t>Рефлексия содержания учебного материала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 </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sz w:val="24"/>
                <w:szCs w:val="24"/>
                <w:lang w:eastAsia="ru-RU"/>
              </w:rPr>
            </w:pPr>
            <w:r w:rsidRPr="00330A56">
              <w:rPr>
                <w:rFonts w:ascii="Times New Roman" w:eastAsia="Times New Roman" w:hAnsi="Times New Roman" w:cs="Times New Roman"/>
                <w:b/>
                <w:i/>
                <w:iCs/>
                <w:sz w:val="24"/>
                <w:szCs w:val="24"/>
                <w:u w:val="single"/>
                <w:lang w:eastAsia="ru-RU"/>
              </w:rPr>
              <w:t>Приемы:</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 незаконченное предложение, (я не знал… - теперь я знаю…).</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выбор афоризма,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точка зрения,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достижение цели,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дерево цели,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отношение к проблеме,</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умозаключение,</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кластер,</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proofErr w:type="spellStart"/>
            <w:r w:rsidRPr="00330A56">
              <w:rPr>
                <w:rFonts w:ascii="Times New Roman" w:eastAsia="Times New Roman" w:hAnsi="Times New Roman" w:cs="Times New Roman"/>
                <w:sz w:val="24"/>
                <w:szCs w:val="24"/>
                <w:lang w:eastAsia="ru-RU"/>
              </w:rPr>
              <w:t>синквейн</w:t>
            </w:r>
            <w:proofErr w:type="spellEnd"/>
            <w:r w:rsidRPr="00330A56">
              <w:rPr>
                <w:rFonts w:ascii="Times New Roman" w:eastAsia="Times New Roman" w:hAnsi="Times New Roman" w:cs="Times New Roman"/>
                <w:sz w:val="24"/>
                <w:szCs w:val="24"/>
                <w:lang w:eastAsia="ru-RU"/>
              </w:rPr>
              <w:t>,</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работа с текстом,</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работа с фрагментом фильма.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i/>
                <w:iCs/>
                <w:sz w:val="24"/>
                <w:szCs w:val="24"/>
                <w:lang w:eastAsia="ru-RU"/>
              </w:rPr>
              <w:t> </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Рост уровня осознания содержания пройденного материала.</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 xml:space="preserve">Развитие речи учащихся </w:t>
            </w:r>
            <w:proofErr w:type="gramStart"/>
            <w:r w:rsidRPr="00330A56">
              <w:rPr>
                <w:rFonts w:ascii="Times New Roman" w:eastAsia="Times New Roman" w:hAnsi="Times New Roman" w:cs="Times New Roman"/>
                <w:sz w:val="24"/>
                <w:szCs w:val="24"/>
                <w:lang w:eastAsia="ru-RU"/>
              </w:rPr>
              <w:t>( речь</w:t>
            </w:r>
            <w:proofErr w:type="gramEnd"/>
            <w:r w:rsidRPr="00330A56">
              <w:rPr>
                <w:rFonts w:ascii="Times New Roman" w:eastAsia="Times New Roman" w:hAnsi="Times New Roman" w:cs="Times New Roman"/>
                <w:sz w:val="24"/>
                <w:szCs w:val="24"/>
                <w:lang w:eastAsia="ru-RU"/>
              </w:rPr>
              <w:t xml:space="preserve"> становится более яркой, выразительной, образной, насыщенной).</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Учащиеся размышляют, не бояться выражать свое отношение к проблеме, сами ставят цели, осмысливают то, что поняли, усвоили.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Информацию могут передавать в более сжатой форме, выявляя основное. Могут рефлектировать в письменной форме, более подробно излагая свои мысли.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lastRenderedPageBreak/>
              <w:t>Формирование и развитие новых способов самовыражения учащихся.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Повышение мотивации учения, получения новых знаний.</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Рост активности каждого учащегося.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 </w:t>
            </w:r>
          </w:p>
        </w:tc>
      </w:tr>
      <w:tr w:rsidR="00330A56" w:rsidRPr="00330A56" w:rsidTr="00330A56">
        <w:trPr>
          <w:trHeight w:val="2235"/>
        </w:trPr>
        <w:tc>
          <w:tcPr>
            <w:tcW w:w="19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i/>
                <w:sz w:val="24"/>
                <w:szCs w:val="24"/>
                <w:lang w:eastAsia="ru-RU"/>
              </w:rPr>
            </w:pPr>
            <w:r w:rsidRPr="00330A56">
              <w:rPr>
                <w:rFonts w:ascii="Times New Roman" w:eastAsia="Times New Roman" w:hAnsi="Times New Roman" w:cs="Times New Roman"/>
                <w:b/>
                <w:i/>
                <w:sz w:val="24"/>
                <w:szCs w:val="24"/>
                <w:lang w:eastAsia="ru-RU"/>
              </w:rPr>
              <w:lastRenderedPageBreak/>
              <w:t>Рефлексия как способ обратной связи</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b/>
                <w:sz w:val="24"/>
                <w:szCs w:val="24"/>
                <w:lang w:eastAsia="ru-RU"/>
              </w:rPr>
            </w:pPr>
            <w:r w:rsidRPr="00330A56">
              <w:rPr>
                <w:rFonts w:ascii="Times New Roman" w:eastAsia="Times New Roman" w:hAnsi="Times New Roman" w:cs="Times New Roman"/>
                <w:b/>
                <w:i/>
                <w:iCs/>
                <w:sz w:val="24"/>
                <w:szCs w:val="24"/>
                <w:u w:val="single"/>
                <w:lang w:eastAsia="ru-RU"/>
              </w:rPr>
              <w:t>Приемы: </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тесты,</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сочинения,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стихотворения,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эссе,</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размышления над вопросами,</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составление таблицы,</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многоточие,</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открытый финал.</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Стимулирование речемыслительной деятельности учащихся.</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Возможность нового взгляда учащихся на проблему.</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Формирование и умение выдвигать свои предположения, гипотезы развития событий.</w:t>
            </w:r>
          </w:p>
          <w:p w:rsidR="00330A56" w:rsidRPr="00330A56" w:rsidRDefault="00330A56" w:rsidP="00330A56">
            <w:pPr>
              <w:spacing w:after="0" w:line="240" w:lineRule="auto"/>
              <w:rPr>
                <w:rFonts w:ascii="Times New Roman" w:eastAsia="Times New Roman" w:hAnsi="Times New Roman" w:cs="Times New Roman"/>
                <w:sz w:val="24"/>
                <w:szCs w:val="24"/>
                <w:lang w:eastAsia="ru-RU"/>
              </w:rPr>
            </w:pPr>
            <w:r w:rsidRPr="00330A56">
              <w:rPr>
                <w:rFonts w:ascii="Times New Roman" w:eastAsia="Times New Roman" w:hAnsi="Times New Roman" w:cs="Times New Roman"/>
                <w:sz w:val="24"/>
                <w:szCs w:val="24"/>
                <w:lang w:eastAsia="ru-RU"/>
              </w:rPr>
              <w:t>Развитие гипотетического мышления учащихся.</w:t>
            </w:r>
          </w:p>
        </w:tc>
      </w:tr>
    </w:tbl>
    <w:p w:rsidR="00330A56" w:rsidRPr="00355568" w:rsidRDefault="00330A56" w:rsidP="000626A0">
      <w:pPr>
        <w:spacing w:after="0" w:line="240" w:lineRule="auto"/>
        <w:jc w:val="both"/>
        <w:rPr>
          <w:rFonts w:ascii="Times New Roman" w:eastAsia="Times New Roman" w:hAnsi="Times New Roman" w:cs="Times New Roman"/>
          <w:color w:val="262626" w:themeColor="text1" w:themeTint="D9"/>
          <w:sz w:val="32"/>
          <w:szCs w:val="24"/>
          <w:lang w:eastAsia="ru-RU"/>
        </w:rPr>
      </w:pPr>
    </w:p>
    <w:p w:rsidR="00330A56" w:rsidRPr="00355568"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8"/>
          <w:szCs w:val="24"/>
          <w:lang w:eastAsia="ru-RU"/>
        </w:rPr>
      </w:pPr>
      <w:r w:rsidRPr="00355568">
        <w:rPr>
          <w:rFonts w:ascii="Times New Roman" w:eastAsia="Times New Roman" w:hAnsi="Times New Roman" w:cs="Times New Roman"/>
          <w:b/>
          <w:bCs/>
          <w:color w:val="262626" w:themeColor="text1" w:themeTint="D9"/>
          <w:sz w:val="28"/>
          <w:szCs w:val="24"/>
          <w:lang w:eastAsia="ru-RU"/>
        </w:rPr>
        <w:t>Приемы рефлексии</w:t>
      </w:r>
    </w:p>
    <w:p w:rsidR="00355568" w:rsidRP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6"/>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Замыкая круг</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58240" behindDoc="1" locked="0" layoutInCell="1" allowOverlap="1" wp14:anchorId="1D4A2829" wp14:editId="40F37A4C">
            <wp:simplePos x="0" y="0"/>
            <wp:positionH relativeFrom="margin">
              <wp:posOffset>3721735</wp:posOffset>
            </wp:positionH>
            <wp:positionV relativeFrom="paragraph">
              <wp:posOffset>36830</wp:posOffset>
            </wp:positionV>
            <wp:extent cx="2386330" cy="1788795"/>
            <wp:effectExtent l="0" t="0" r="0" b="1905"/>
            <wp:wrapTight wrapText="bothSides">
              <wp:wrapPolygon edited="0">
                <wp:start x="0" y="0"/>
                <wp:lineTo x="0" y="21393"/>
                <wp:lineTo x="21382" y="21393"/>
                <wp:lineTo x="21382" y="0"/>
                <wp:lineTo x="0" y="0"/>
              </wp:wrapPolygon>
            </wp:wrapTight>
            <wp:docPr id="1" name="Рисунок 1" descr="https://prezentacii.org/upload/cloud/18/10/85395/images/scree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zentacii.org/upload/cloud/18/10/85395/images/screen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6330"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A56">
        <w:rPr>
          <w:rFonts w:ascii="Times New Roman" w:eastAsia="Times New Roman" w:hAnsi="Times New Roman" w:cs="Times New Roman"/>
          <w:color w:val="262626" w:themeColor="text1" w:themeTint="D9"/>
          <w:sz w:val="24"/>
          <w:szCs w:val="24"/>
          <w:lang w:eastAsia="ru-RU"/>
        </w:rPr>
        <w:t>В конце дня или урока, расспросите каждого учащегося о том, что они узнали в процессе изучения темы или совместной работы. Отметьте ответы, требующие последующего обсуждения.</w:t>
      </w:r>
    </w:p>
    <w:p w:rsidR="00355568" w:rsidRP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8"/>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Ответ для выхода</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В конце урока, сформулируйте вопросы и попросите учащихся написать ответы на </w:t>
      </w:r>
      <w:proofErr w:type="spellStart"/>
      <w:r w:rsidRPr="00330A56">
        <w:rPr>
          <w:rFonts w:ascii="Times New Roman" w:eastAsia="Times New Roman" w:hAnsi="Times New Roman" w:cs="Times New Roman"/>
          <w:color w:val="262626" w:themeColor="text1" w:themeTint="D9"/>
          <w:sz w:val="24"/>
          <w:szCs w:val="24"/>
          <w:lang w:eastAsia="ru-RU"/>
        </w:rPr>
        <w:t>стикерах</w:t>
      </w:r>
      <w:proofErr w:type="spellEnd"/>
      <w:r w:rsidRPr="00330A56">
        <w:rPr>
          <w:rFonts w:ascii="Times New Roman" w:eastAsia="Times New Roman" w:hAnsi="Times New Roman" w:cs="Times New Roman"/>
          <w:color w:val="262626" w:themeColor="text1" w:themeTint="D9"/>
          <w:sz w:val="24"/>
          <w:szCs w:val="24"/>
          <w:lang w:eastAsia="ru-RU"/>
        </w:rPr>
        <w:t xml:space="preserve">, после чего они смогут покинуть класс, повесив </w:t>
      </w:r>
      <w:proofErr w:type="spellStart"/>
      <w:r w:rsidRPr="00330A56">
        <w:rPr>
          <w:rFonts w:ascii="Times New Roman" w:eastAsia="Times New Roman" w:hAnsi="Times New Roman" w:cs="Times New Roman"/>
          <w:color w:val="262626" w:themeColor="text1" w:themeTint="D9"/>
          <w:sz w:val="24"/>
          <w:szCs w:val="24"/>
          <w:lang w:eastAsia="ru-RU"/>
        </w:rPr>
        <w:t>стикер</w:t>
      </w:r>
      <w:proofErr w:type="spellEnd"/>
      <w:r w:rsidRPr="00330A56">
        <w:rPr>
          <w:rFonts w:ascii="Times New Roman" w:eastAsia="Times New Roman" w:hAnsi="Times New Roman" w:cs="Times New Roman"/>
          <w:color w:val="262626" w:themeColor="text1" w:themeTint="D9"/>
          <w:sz w:val="24"/>
          <w:szCs w:val="24"/>
          <w:lang w:eastAsia="ru-RU"/>
        </w:rPr>
        <w:t xml:space="preserve"> на доску. Прочитайте ответы и продумайте необходимые указания.</w:t>
      </w: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Напишите письмо (телеграмму)</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Учащиеся пишут письмо, обращаясь к самим себе, другому классу или предмету изучения. Это помогает учащимся задуматься о взаимоотношениях, как о личностно-значимом понятии. Используйте эти размышления для оценки понимания.</w:t>
      </w:r>
    </w:p>
    <w:p w:rsidR="00355568" w:rsidRP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8"/>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«Солнышко»</w:t>
      </w:r>
      <w:r w:rsidRPr="00330A56">
        <w:rPr>
          <w:noProof/>
          <w:lang w:eastAsia="ru-RU"/>
        </w:rPr>
        <w:t xml:space="preserve"> </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На доске прикреплён круг от солнышка, детям раздаются лучики жёлтого и голубого цветов. Лучики нужно прикрепить к солнышку: желтого цвета – мне очень понравилось занятие, получили много интересной информации; голубого цвета – занятие не интересное, не было никакой полезной информации.</w:t>
      </w: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30A56"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«Интеллект-карта»</w:t>
      </w: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r>
        <w:rPr>
          <w:noProof/>
          <w:lang w:eastAsia="ru-RU"/>
        </w:rPr>
        <w:drawing>
          <wp:anchor distT="0" distB="0" distL="114300" distR="114300" simplePos="0" relativeHeight="251660288" behindDoc="1" locked="0" layoutInCell="1" allowOverlap="1" wp14:anchorId="75EAFB73" wp14:editId="52BD66B5">
            <wp:simplePos x="0" y="0"/>
            <wp:positionH relativeFrom="margin">
              <wp:posOffset>1106805</wp:posOffset>
            </wp:positionH>
            <wp:positionV relativeFrom="paragraph">
              <wp:posOffset>99695</wp:posOffset>
            </wp:positionV>
            <wp:extent cx="3558540" cy="1826260"/>
            <wp:effectExtent l="0" t="0" r="3810" b="2540"/>
            <wp:wrapTight wrapText="bothSides">
              <wp:wrapPolygon edited="0">
                <wp:start x="0" y="0"/>
                <wp:lineTo x="0" y="21405"/>
                <wp:lineTo x="21507" y="21405"/>
                <wp:lineTo x="21507" y="0"/>
                <wp:lineTo x="0" y="0"/>
              </wp:wrapPolygon>
            </wp:wrapTight>
            <wp:docPr id="3" name="Рисунок 3" descr="https://fhd.multiurok.ru/2/1/2/212504f64ef5756d17f5a8675355049a5c403193/primienieniie-intielliekt-kart-na-urokakh-russkog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hd.multiurok.ru/2/1/2/212504f64ef5756d17f5a8675355049a5c403193/primienieniie-intielliekt-kart-na-urokakh-russkogh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854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860AEE"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Pr>
          <w:noProof/>
          <w:lang w:eastAsia="ru-RU"/>
        </w:rPr>
        <w:lastRenderedPageBreak/>
        <w:drawing>
          <wp:anchor distT="0" distB="0" distL="114300" distR="114300" simplePos="0" relativeHeight="251666432" behindDoc="1" locked="0" layoutInCell="1" allowOverlap="1" wp14:anchorId="32AB2B19" wp14:editId="6BA122F0">
            <wp:simplePos x="0" y="0"/>
            <wp:positionH relativeFrom="margin">
              <wp:align>left</wp:align>
            </wp:positionH>
            <wp:positionV relativeFrom="paragraph">
              <wp:posOffset>0</wp:posOffset>
            </wp:positionV>
            <wp:extent cx="2024380" cy="1518285"/>
            <wp:effectExtent l="0" t="0" r="0" b="5715"/>
            <wp:wrapTight wrapText="bothSides">
              <wp:wrapPolygon edited="0">
                <wp:start x="0" y="0"/>
                <wp:lineTo x="0" y="21410"/>
                <wp:lineTo x="21343" y="21410"/>
                <wp:lineTo x="21343" y="0"/>
                <wp:lineTo x="0" y="0"/>
              </wp:wrapPolygon>
            </wp:wrapTight>
            <wp:docPr id="8" name="Рисунок 8" descr="https://s1.slide-share.ru/s_slide/d9fa4884a976da7f147ea160c7d2c1b7/d8168e0c-c7c4-438a-8dcb-876bcb12bd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slide-share.ru/s_slide/d9fa4884a976da7f147ea160c7d2c1b7/d8168e0c-c7c4-438a-8dcb-876bcb12bd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4380"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56" w:rsidRPr="00330A56">
        <w:rPr>
          <w:rFonts w:ascii="Times New Roman" w:eastAsia="Times New Roman" w:hAnsi="Times New Roman" w:cs="Times New Roman"/>
          <w:b/>
          <w:bCs/>
          <w:color w:val="262626" w:themeColor="text1" w:themeTint="D9"/>
          <w:sz w:val="24"/>
          <w:szCs w:val="24"/>
          <w:lang w:eastAsia="ru-RU"/>
        </w:rPr>
        <w:t xml:space="preserve"> «Яблоня»</w:t>
      </w:r>
    </w:p>
    <w:p w:rsidR="00330A56" w:rsidRPr="00330A56" w:rsidRDefault="00330A56" w:rsidP="00355568">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На доске нарисована яблоня. Детям раздаются нарисованные яблоки двух цветов – красные и зелёные. Они приклеивают яблоки на яблоню: зелёные – я считаю, что сделал всё на отлично, у меня хорошее настроение; красные – не справился с </w:t>
      </w:r>
      <w:r w:rsidR="00355568">
        <w:rPr>
          <w:rFonts w:ascii="Times New Roman" w:eastAsia="Times New Roman" w:hAnsi="Times New Roman" w:cs="Times New Roman"/>
          <w:color w:val="262626" w:themeColor="text1" w:themeTint="D9"/>
          <w:sz w:val="24"/>
          <w:szCs w:val="24"/>
          <w:lang w:eastAsia="ru-RU"/>
        </w:rPr>
        <w:t xml:space="preserve">                                                                            </w:t>
      </w:r>
      <w:r w:rsidRPr="00330A56">
        <w:rPr>
          <w:rFonts w:ascii="Times New Roman" w:eastAsia="Times New Roman" w:hAnsi="Times New Roman" w:cs="Times New Roman"/>
          <w:color w:val="262626" w:themeColor="text1" w:themeTint="D9"/>
          <w:sz w:val="24"/>
          <w:szCs w:val="24"/>
          <w:lang w:eastAsia="ru-RU"/>
        </w:rPr>
        <w:t>заданием, у меня грустное настроение.</w:t>
      </w: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860AEE" w:rsidRDefault="00860AEE"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860AEE"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7456" behindDoc="1" locked="0" layoutInCell="1" allowOverlap="1" wp14:anchorId="7012925D" wp14:editId="1385FEF0">
            <wp:simplePos x="0" y="0"/>
            <wp:positionH relativeFrom="column">
              <wp:posOffset>4311015</wp:posOffset>
            </wp:positionH>
            <wp:positionV relativeFrom="paragraph">
              <wp:posOffset>47625</wp:posOffset>
            </wp:positionV>
            <wp:extent cx="1797685" cy="1348740"/>
            <wp:effectExtent l="0" t="0" r="0" b="3810"/>
            <wp:wrapTight wrapText="bothSides">
              <wp:wrapPolygon edited="0">
                <wp:start x="0" y="0"/>
                <wp:lineTo x="0" y="21356"/>
                <wp:lineTo x="21287" y="21356"/>
                <wp:lineTo x="21287" y="0"/>
                <wp:lineTo x="0" y="0"/>
              </wp:wrapPolygon>
            </wp:wrapTight>
            <wp:docPr id="11" name="Рисунок 11" descr="http://agartu.com/uploads/posts/2016-05/1462772208_refleksivnaya-mis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artu.com/uploads/posts/2016-05/1462772208_refleksivnaya-mish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56" w:rsidRPr="00330A56">
        <w:rPr>
          <w:rFonts w:ascii="Times New Roman" w:eastAsia="Times New Roman" w:hAnsi="Times New Roman" w:cs="Times New Roman"/>
          <w:b/>
          <w:bCs/>
          <w:color w:val="262626" w:themeColor="text1" w:themeTint="D9"/>
          <w:sz w:val="24"/>
          <w:szCs w:val="24"/>
          <w:lang w:eastAsia="ru-RU"/>
        </w:rPr>
        <w:t>«Мишень»</w:t>
      </w:r>
    </w:p>
    <w:p w:rsidR="00330A56" w:rsidRPr="00330A56" w:rsidRDefault="00330A56" w:rsidP="00330A56">
      <w:pPr>
        <w:shd w:val="clear" w:color="auto" w:fill="FFFFFF"/>
        <w:spacing w:after="0" w:line="240" w:lineRule="auto"/>
        <w:ind w:right="-426"/>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Дети на доске заполняют </w:t>
      </w:r>
      <w:r w:rsidR="00860AEE">
        <w:rPr>
          <w:rFonts w:ascii="Times New Roman" w:eastAsia="Times New Roman" w:hAnsi="Times New Roman" w:cs="Times New Roman"/>
          <w:color w:val="262626" w:themeColor="text1" w:themeTint="D9"/>
          <w:sz w:val="24"/>
          <w:szCs w:val="24"/>
          <w:lang w:eastAsia="ru-RU"/>
        </w:rPr>
        <w:t xml:space="preserve">                                        </w:t>
      </w:r>
      <w:proofErr w:type="gramStart"/>
      <w:r w:rsidR="00860AEE">
        <w:rPr>
          <w:rFonts w:ascii="Times New Roman" w:eastAsia="Times New Roman" w:hAnsi="Times New Roman" w:cs="Times New Roman"/>
          <w:color w:val="262626" w:themeColor="text1" w:themeTint="D9"/>
          <w:sz w:val="24"/>
          <w:szCs w:val="24"/>
          <w:lang w:eastAsia="ru-RU"/>
        </w:rPr>
        <w:t xml:space="preserve">   </w:t>
      </w:r>
      <w:r w:rsidRPr="00330A56">
        <w:rPr>
          <w:rFonts w:ascii="Times New Roman" w:eastAsia="Times New Roman" w:hAnsi="Times New Roman" w:cs="Times New Roman"/>
          <w:color w:val="262626" w:themeColor="text1" w:themeTint="D9"/>
          <w:sz w:val="24"/>
          <w:szCs w:val="24"/>
          <w:lang w:eastAsia="ru-RU"/>
        </w:rPr>
        <w:t>«</w:t>
      </w:r>
      <w:proofErr w:type="gramEnd"/>
      <w:r w:rsidRPr="00330A56">
        <w:rPr>
          <w:rFonts w:ascii="Times New Roman" w:eastAsia="Times New Roman" w:hAnsi="Times New Roman" w:cs="Times New Roman"/>
          <w:color w:val="262626" w:themeColor="text1" w:themeTint="D9"/>
          <w:sz w:val="24"/>
          <w:szCs w:val="24"/>
          <w:lang w:eastAsia="ru-RU"/>
        </w:rPr>
        <w:t>рефлексивную мишень», оценивая</w:t>
      </w:r>
      <w:r w:rsidR="00860AEE">
        <w:rPr>
          <w:rFonts w:ascii="Times New Roman" w:eastAsia="Times New Roman" w:hAnsi="Times New Roman" w:cs="Times New Roman"/>
          <w:color w:val="262626" w:themeColor="text1" w:themeTint="D9"/>
          <w:sz w:val="24"/>
          <w:szCs w:val="24"/>
          <w:lang w:eastAsia="ru-RU"/>
        </w:rPr>
        <w:t>:</w:t>
      </w:r>
    </w:p>
    <w:p w:rsidR="00330A56" w:rsidRPr="00330A56" w:rsidRDefault="00330A56" w:rsidP="00860AEE">
      <w:pPr>
        <w:shd w:val="clear" w:color="auto" w:fill="FFFFFF"/>
        <w:spacing w:after="0" w:line="240" w:lineRule="auto"/>
        <w:ind w:left="-142" w:right="-426" w:firstLine="142"/>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1. свою деятельность</w:t>
      </w:r>
    </w:p>
    <w:p w:rsidR="00330A56" w:rsidRPr="00330A56" w:rsidRDefault="00330A56" w:rsidP="00860AEE">
      <w:pPr>
        <w:shd w:val="clear" w:color="auto" w:fill="FFFFFF"/>
        <w:spacing w:after="0" w:line="240" w:lineRule="auto"/>
        <w:ind w:left="-142" w:right="-426" w:firstLine="142"/>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2. деятельность учителя</w:t>
      </w:r>
    </w:p>
    <w:p w:rsidR="00330A56" w:rsidRPr="00330A56" w:rsidRDefault="00330A56" w:rsidP="00860AEE">
      <w:pPr>
        <w:shd w:val="clear" w:color="auto" w:fill="FFFFFF"/>
        <w:spacing w:after="0" w:line="240" w:lineRule="auto"/>
        <w:ind w:left="-142" w:right="-426" w:firstLine="142"/>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3. деятельность учащихся.</w:t>
      </w:r>
    </w:p>
    <w:p w:rsidR="00860AEE" w:rsidRDefault="00860AEE"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"Дерево предсказаний"</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Правила работы таковы: ствол дерева – тема, вид </w:t>
      </w:r>
      <w:proofErr w:type="gramStart"/>
      <w:r w:rsidRPr="00330A56">
        <w:rPr>
          <w:rFonts w:ascii="Times New Roman" w:eastAsia="Times New Roman" w:hAnsi="Times New Roman" w:cs="Times New Roman"/>
          <w:color w:val="262626" w:themeColor="text1" w:themeTint="D9"/>
          <w:sz w:val="24"/>
          <w:szCs w:val="24"/>
          <w:lang w:eastAsia="ru-RU"/>
        </w:rPr>
        <w:t>деятельности,  ветви</w:t>
      </w:r>
      <w:proofErr w:type="gramEnd"/>
      <w:r w:rsidRPr="00330A56">
        <w:rPr>
          <w:rFonts w:ascii="Times New Roman" w:eastAsia="Times New Roman" w:hAnsi="Times New Roman" w:cs="Times New Roman"/>
          <w:color w:val="262626" w:themeColor="text1" w:themeTint="D9"/>
          <w:sz w:val="24"/>
          <w:szCs w:val="24"/>
          <w:lang w:eastAsia="ru-RU"/>
        </w:rPr>
        <w:t xml:space="preserve"> - утверждения, которые ведутся по направлениям - "да" и "нет" (количество "ветвей" не ограничено), и  "листья" - обоснование этих утверждений (аргументы в пользу того или иного мнения, фамилии, оценки, результаты и т.д.)</w:t>
      </w:r>
      <w:r w:rsidR="00355568" w:rsidRPr="00355568">
        <w:rPr>
          <w:noProof/>
          <w:lang w:eastAsia="ru-RU"/>
        </w:rPr>
        <w:t xml:space="preserve"> </w:t>
      </w:r>
    </w:p>
    <w:p w:rsidR="00330A56" w:rsidRPr="00330A56" w:rsidRDefault="00860AEE" w:rsidP="00860AEE">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2336" behindDoc="1" locked="0" layoutInCell="1" allowOverlap="1" wp14:anchorId="109FDE6D" wp14:editId="6024C374">
            <wp:simplePos x="0" y="0"/>
            <wp:positionH relativeFrom="margin">
              <wp:align>left</wp:align>
            </wp:positionH>
            <wp:positionV relativeFrom="paragraph">
              <wp:posOffset>32385</wp:posOffset>
            </wp:positionV>
            <wp:extent cx="2067560" cy="1550670"/>
            <wp:effectExtent l="0" t="0" r="8890" b="0"/>
            <wp:wrapTight wrapText="bothSides">
              <wp:wrapPolygon edited="0">
                <wp:start x="0" y="0"/>
                <wp:lineTo x="0" y="21229"/>
                <wp:lineTo x="21494" y="21229"/>
                <wp:lineTo x="21494" y="0"/>
                <wp:lineTo x="0" y="0"/>
              </wp:wrapPolygon>
            </wp:wrapTight>
            <wp:docPr id="5" name="Рисунок 5" descr="https://fsd.multiurok.ru/html/2017/12/06/s_5a27f513b06d5/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2/06/s_5a27f513b06d5/img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756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56" w:rsidRPr="00330A56">
        <w:rPr>
          <w:rFonts w:ascii="Times New Roman" w:eastAsia="Times New Roman" w:hAnsi="Times New Roman" w:cs="Times New Roman"/>
          <w:b/>
          <w:bCs/>
          <w:color w:val="262626" w:themeColor="text1" w:themeTint="D9"/>
          <w:sz w:val="24"/>
          <w:szCs w:val="24"/>
          <w:lang w:eastAsia="ru-RU"/>
        </w:rPr>
        <w:t>«Градусник»</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Используя такой символ можно определить </w:t>
      </w:r>
      <w:proofErr w:type="gramStart"/>
      <w:r w:rsidRPr="00330A56">
        <w:rPr>
          <w:rFonts w:ascii="Times New Roman" w:eastAsia="Times New Roman" w:hAnsi="Times New Roman" w:cs="Times New Roman"/>
          <w:color w:val="262626" w:themeColor="text1" w:themeTint="D9"/>
          <w:sz w:val="24"/>
          <w:szCs w:val="24"/>
          <w:lang w:eastAsia="ru-RU"/>
        </w:rPr>
        <w:t>состояние  эмоций</w:t>
      </w:r>
      <w:proofErr w:type="gramEnd"/>
      <w:r w:rsidRPr="00330A56">
        <w:rPr>
          <w:rFonts w:ascii="Times New Roman" w:eastAsia="Times New Roman" w:hAnsi="Times New Roman" w:cs="Times New Roman"/>
          <w:color w:val="262626" w:themeColor="text1" w:themeTint="D9"/>
          <w:sz w:val="24"/>
          <w:szCs w:val="24"/>
          <w:lang w:eastAsia="ru-RU"/>
        </w:rPr>
        <w:t>, новизну материала, урока, оригинальность и т.д. </w:t>
      </w: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«Ступени»</w:t>
      </w:r>
    </w:p>
    <w:p w:rsidR="00860AEE" w:rsidRDefault="00860AEE" w:rsidP="00330A56">
      <w:pPr>
        <w:shd w:val="clear" w:color="auto" w:fill="FFFFFF"/>
        <w:spacing w:after="0" w:line="240" w:lineRule="auto"/>
        <w:ind w:right="-426"/>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3360" behindDoc="1" locked="0" layoutInCell="1" allowOverlap="1" wp14:anchorId="6BF38636" wp14:editId="7870C119">
            <wp:simplePos x="0" y="0"/>
            <wp:positionH relativeFrom="margin">
              <wp:posOffset>4038600</wp:posOffset>
            </wp:positionH>
            <wp:positionV relativeFrom="paragraph">
              <wp:posOffset>452120</wp:posOffset>
            </wp:positionV>
            <wp:extent cx="2114550" cy="1586230"/>
            <wp:effectExtent l="0" t="0" r="0" b="0"/>
            <wp:wrapTight wrapText="bothSides">
              <wp:wrapPolygon edited="0">
                <wp:start x="0" y="0"/>
                <wp:lineTo x="0" y="21271"/>
                <wp:lineTo x="21405" y="21271"/>
                <wp:lineTo x="21405" y="0"/>
                <wp:lineTo x="0" y="0"/>
              </wp:wrapPolygon>
            </wp:wrapTight>
            <wp:docPr id="6" name="Рисунок 6" descr="https://fs.znanio.ru/methodology/images/59/89/59895ab0704cde738852fec568d5b86420fd2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znanio.ru/methodology/images/59/89/59895ab0704cde738852fec568d5b86420fd2e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1586230"/>
                    </a:xfrm>
                    <a:prstGeom prst="rect">
                      <a:avLst/>
                    </a:prstGeom>
                    <a:noFill/>
                    <a:ln>
                      <a:noFill/>
                    </a:ln>
                  </pic:spPr>
                </pic:pic>
              </a:graphicData>
            </a:graphic>
          </wp:anchor>
        </w:drawing>
      </w:r>
      <w:r w:rsidR="00330A56" w:rsidRPr="00330A56">
        <w:rPr>
          <w:rFonts w:ascii="Times New Roman" w:eastAsia="Times New Roman" w:hAnsi="Times New Roman" w:cs="Times New Roman"/>
          <w:color w:val="262626" w:themeColor="text1" w:themeTint="D9"/>
          <w:sz w:val="24"/>
          <w:szCs w:val="24"/>
          <w:lang w:eastAsia="ru-RU"/>
        </w:rPr>
        <w:t xml:space="preserve"> С помощью данного символа можно определить, на каком </w:t>
      </w:r>
      <w:proofErr w:type="gramStart"/>
      <w:r w:rsidR="00330A56" w:rsidRPr="00330A56">
        <w:rPr>
          <w:rFonts w:ascii="Times New Roman" w:eastAsia="Times New Roman" w:hAnsi="Times New Roman" w:cs="Times New Roman"/>
          <w:color w:val="262626" w:themeColor="text1" w:themeTint="D9"/>
          <w:sz w:val="24"/>
          <w:szCs w:val="24"/>
          <w:lang w:eastAsia="ru-RU"/>
        </w:rPr>
        <w:t>уровне  ученики</w:t>
      </w:r>
      <w:proofErr w:type="gramEnd"/>
      <w:r w:rsidR="00330A56" w:rsidRPr="00330A56">
        <w:rPr>
          <w:rFonts w:ascii="Times New Roman" w:eastAsia="Times New Roman" w:hAnsi="Times New Roman" w:cs="Times New Roman"/>
          <w:color w:val="262626" w:themeColor="text1" w:themeTint="D9"/>
          <w:sz w:val="24"/>
          <w:szCs w:val="24"/>
          <w:lang w:eastAsia="ru-RU"/>
        </w:rPr>
        <w:t xml:space="preserve"> выполняли задания, какой ступени соответствует их </w:t>
      </w:r>
    </w:p>
    <w:p w:rsidR="00330A56" w:rsidRPr="00330A56" w:rsidRDefault="00860AEE" w:rsidP="00330A56">
      <w:pPr>
        <w:shd w:val="clear" w:color="auto" w:fill="FFFFFF"/>
        <w:spacing w:after="0" w:line="240" w:lineRule="auto"/>
        <w:ind w:right="-426"/>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4"/>
          <w:szCs w:val="24"/>
          <w:lang w:eastAsia="ru-RU"/>
        </w:rPr>
        <w:t>с</w:t>
      </w:r>
      <w:r w:rsidR="00330A56" w:rsidRPr="00330A56">
        <w:rPr>
          <w:rFonts w:ascii="Times New Roman" w:eastAsia="Times New Roman" w:hAnsi="Times New Roman" w:cs="Times New Roman"/>
          <w:color w:val="262626" w:themeColor="text1" w:themeTint="D9"/>
          <w:sz w:val="24"/>
          <w:szCs w:val="24"/>
          <w:lang w:eastAsia="ru-RU"/>
        </w:rPr>
        <w:t>амооценка и т.д.</w:t>
      </w:r>
      <w:r w:rsidR="00355568" w:rsidRPr="00355568">
        <w:rPr>
          <w:noProof/>
          <w:lang w:eastAsia="ru-RU"/>
        </w:rPr>
        <w:t xml:space="preserve"> </w:t>
      </w:r>
    </w:p>
    <w:p w:rsidR="00355568" w:rsidRDefault="00355568"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«Звездочки»</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На символах в виде «звездочек» учащиеся записывают свои личные достижения на уроке, за неделю, четверть и т.п. и прикрепляют их в дневник, на стенд, на доску и т.д.</w:t>
      </w:r>
    </w:p>
    <w:p w:rsidR="00860AEE" w:rsidRDefault="00860AEE" w:rsidP="00330A56">
      <w:pPr>
        <w:shd w:val="clear" w:color="auto" w:fill="FFFFFF"/>
        <w:spacing w:after="0" w:line="240" w:lineRule="auto"/>
        <w:ind w:right="-426"/>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330A56" w:rsidP="00330A56">
      <w:pPr>
        <w:shd w:val="clear" w:color="auto" w:fill="FFFFFF"/>
        <w:spacing w:after="0" w:line="240" w:lineRule="auto"/>
        <w:ind w:right="-426"/>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«Корзина идей»</w:t>
      </w:r>
    </w:p>
    <w:p w:rsidR="00330A56" w:rsidRPr="00330A56" w:rsidRDefault="00330A56" w:rsidP="00330A56">
      <w:pPr>
        <w:shd w:val="clear" w:color="auto" w:fill="FFFFFF"/>
        <w:spacing w:after="0" w:line="240" w:lineRule="auto"/>
        <w:ind w:right="-426"/>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Учащиеся записывают на листочках свое мнение об уроке, все листочки кладутся в корзину (коробку, мешок), затем выборочно учителем зачитываются мнения и обсуждаются ответы. Учащиеся мнение на листочках высказывают</w:t>
      </w:r>
      <w:r w:rsidR="00860AEE">
        <w:rPr>
          <w:rFonts w:ascii="Times New Roman" w:eastAsia="Times New Roman" w:hAnsi="Times New Roman" w:cs="Times New Roman"/>
          <w:color w:val="262626" w:themeColor="text1" w:themeTint="D9"/>
          <w:sz w:val="24"/>
          <w:szCs w:val="24"/>
          <w:lang w:eastAsia="ru-RU"/>
        </w:rPr>
        <w:t xml:space="preserve"> </w:t>
      </w:r>
      <w:r w:rsidR="00355568">
        <w:rPr>
          <w:rFonts w:ascii="Times New Roman" w:eastAsia="Times New Roman" w:hAnsi="Times New Roman" w:cs="Times New Roman"/>
          <w:color w:val="262626" w:themeColor="text1" w:themeTint="D9"/>
          <w:sz w:val="24"/>
          <w:szCs w:val="24"/>
          <w:lang w:eastAsia="ru-RU"/>
        </w:rPr>
        <w:t xml:space="preserve">                                                    </w:t>
      </w:r>
      <w:r w:rsidRPr="00330A56">
        <w:rPr>
          <w:rFonts w:ascii="Times New Roman" w:eastAsia="Times New Roman" w:hAnsi="Times New Roman" w:cs="Times New Roman"/>
          <w:color w:val="262626" w:themeColor="text1" w:themeTint="D9"/>
          <w:sz w:val="24"/>
          <w:szCs w:val="24"/>
          <w:lang w:eastAsia="ru-RU"/>
        </w:rPr>
        <w:t xml:space="preserve"> </w:t>
      </w:r>
      <w:r w:rsidR="00355568">
        <w:rPr>
          <w:rFonts w:ascii="Times New Roman" w:eastAsia="Times New Roman" w:hAnsi="Times New Roman" w:cs="Times New Roman"/>
          <w:color w:val="262626" w:themeColor="text1" w:themeTint="D9"/>
          <w:sz w:val="24"/>
          <w:szCs w:val="24"/>
          <w:lang w:eastAsia="ru-RU"/>
        </w:rPr>
        <w:t xml:space="preserve">    </w:t>
      </w:r>
      <w:r w:rsidRPr="00330A56">
        <w:rPr>
          <w:rFonts w:ascii="Times New Roman" w:eastAsia="Times New Roman" w:hAnsi="Times New Roman" w:cs="Times New Roman"/>
          <w:color w:val="262626" w:themeColor="text1" w:themeTint="D9"/>
          <w:sz w:val="24"/>
          <w:szCs w:val="24"/>
          <w:lang w:eastAsia="ru-RU"/>
        </w:rPr>
        <w:t>анонимно.</w:t>
      </w:r>
    </w:p>
    <w:p w:rsidR="00330A56" w:rsidRPr="00330A56" w:rsidRDefault="00860AEE" w:rsidP="00330A56">
      <w:pPr>
        <w:shd w:val="clear" w:color="auto" w:fill="FFFFFF"/>
        <w:spacing w:after="0" w:line="240" w:lineRule="auto"/>
        <w:ind w:right="-284"/>
        <w:jc w:val="center"/>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5408" behindDoc="1" locked="0" layoutInCell="1" allowOverlap="1" wp14:anchorId="21A06271" wp14:editId="20ED4346">
            <wp:simplePos x="0" y="0"/>
            <wp:positionH relativeFrom="margin">
              <wp:align>left</wp:align>
            </wp:positionH>
            <wp:positionV relativeFrom="paragraph">
              <wp:posOffset>22860</wp:posOffset>
            </wp:positionV>
            <wp:extent cx="2179955" cy="1638300"/>
            <wp:effectExtent l="0" t="0" r="0" b="0"/>
            <wp:wrapTight wrapText="bothSides">
              <wp:wrapPolygon edited="0">
                <wp:start x="0" y="0"/>
                <wp:lineTo x="0" y="21349"/>
                <wp:lineTo x="21329" y="21349"/>
                <wp:lineTo x="21329" y="0"/>
                <wp:lineTo x="0" y="0"/>
              </wp:wrapPolygon>
            </wp:wrapTight>
            <wp:docPr id="7" name="Рисунок 7" descr="https://fs.znanio.ru/d5af0e/4c/05/cd2c89b7b8bfad029fc12e52862e2725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d5af0e/4c/05/cd2c89b7b8bfad029fc12e52862e2725c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9955"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56" w:rsidRPr="00330A56">
        <w:rPr>
          <w:rFonts w:ascii="Times New Roman" w:eastAsia="Times New Roman" w:hAnsi="Times New Roman" w:cs="Times New Roman"/>
          <w:b/>
          <w:bCs/>
          <w:color w:val="262626" w:themeColor="text1" w:themeTint="D9"/>
          <w:sz w:val="24"/>
          <w:szCs w:val="24"/>
          <w:lang w:eastAsia="ru-RU"/>
        </w:rPr>
        <w:t>«Мордашки»</w:t>
      </w:r>
    </w:p>
    <w:p w:rsidR="00330A56" w:rsidRPr="00330A56" w:rsidRDefault="00330A56" w:rsidP="00330A56">
      <w:pPr>
        <w:shd w:val="clear" w:color="auto" w:fill="FFFFFF"/>
        <w:spacing w:after="0" w:line="240" w:lineRule="auto"/>
        <w:ind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Рефлексия эмоционального состояния, может использоваться на различных этапах урока. Учащиеся рисуют «мордашки», которые соответствуют их настроению или выбирают из имеющихся.</w:t>
      </w:r>
    </w:p>
    <w:p w:rsidR="00330A56" w:rsidRPr="00860AEE"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8"/>
          <w:szCs w:val="24"/>
          <w:lang w:eastAsia="ru-RU"/>
        </w:rPr>
      </w:pP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Эмоционально-художественное оформление</w:t>
      </w:r>
      <w:r w:rsidRPr="00330A56">
        <w:rPr>
          <w:rFonts w:ascii="Times New Roman" w:eastAsia="Times New Roman" w:hAnsi="Times New Roman" w:cs="Times New Roman"/>
          <w:color w:val="262626" w:themeColor="text1" w:themeTint="D9"/>
          <w:sz w:val="24"/>
          <w:szCs w:val="24"/>
          <w:lang w:eastAsia="ru-RU"/>
        </w:rPr>
        <w:t> (картина, музыкальный фрагмент).</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 «Три лица».</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Учитель показывает учащимся карточки с изображением трех лиц: веселого, нейтрального и грустного.</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Учащимся предлагается выбрать рисунок, который соответствует их настроению.</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860AEE" w:rsidRDefault="00860AEE" w:rsidP="00330A56">
      <w:pPr>
        <w:shd w:val="clear" w:color="auto" w:fill="FFFFFF"/>
        <w:spacing w:after="0" w:line="240" w:lineRule="auto"/>
        <w:ind w:left="135" w:right="-284"/>
        <w:jc w:val="both"/>
        <w:rPr>
          <w:rFonts w:ascii="Times New Roman" w:eastAsia="Times New Roman" w:hAnsi="Times New Roman" w:cs="Times New Roman"/>
          <w:b/>
          <w:bCs/>
          <w:color w:val="262626" w:themeColor="text1" w:themeTint="D9"/>
          <w:sz w:val="24"/>
          <w:szCs w:val="24"/>
          <w:lang w:eastAsia="ru-RU"/>
        </w:rPr>
      </w:pPr>
    </w:p>
    <w:p w:rsidR="00330A56" w:rsidRPr="00330A56" w:rsidRDefault="00330A56" w:rsidP="00E96EC5">
      <w:pPr>
        <w:shd w:val="clear" w:color="auto" w:fill="FFFFFF"/>
        <w:spacing w:after="0" w:line="240" w:lineRule="auto"/>
        <w:ind w:left="135" w:right="-284"/>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«Цветные карточки»</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lastRenderedPageBreak/>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E96EC5" w:rsidRDefault="00330A56" w:rsidP="00E96EC5">
      <w:pPr>
        <w:shd w:val="clear" w:color="auto" w:fill="FFFFFF"/>
        <w:spacing w:after="0" w:line="240" w:lineRule="auto"/>
        <w:ind w:left="135" w:right="-284"/>
        <w:jc w:val="center"/>
        <w:rPr>
          <w:rFonts w:ascii="Times New Roman" w:eastAsia="Times New Roman" w:hAnsi="Times New Roman" w:cs="Times New Roman"/>
          <w:b/>
          <w:bCs/>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«Пейзаж»</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Учащимся предлагаются две картины с изображением пейзажа. Одна картина проникнута грустным, печальным настроением, другая - радостным, веселым. Ученики выбирают ту картину, которая соответствует их настроению.</w:t>
      </w:r>
    </w:p>
    <w:p w:rsidR="00330A56" w:rsidRPr="00330A56" w:rsidRDefault="00330A56" w:rsidP="00E96EC5">
      <w:pPr>
        <w:shd w:val="clear" w:color="auto" w:fill="FFFFFF"/>
        <w:spacing w:after="0" w:line="240" w:lineRule="auto"/>
        <w:ind w:left="135" w:right="-284"/>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«С</w:t>
      </w:r>
      <w:r w:rsidR="00E96EC5">
        <w:rPr>
          <w:rFonts w:ascii="Times New Roman" w:eastAsia="Times New Roman" w:hAnsi="Times New Roman" w:cs="Times New Roman"/>
          <w:b/>
          <w:bCs/>
          <w:color w:val="262626" w:themeColor="text1" w:themeTint="D9"/>
          <w:sz w:val="24"/>
          <w:szCs w:val="24"/>
          <w:lang w:eastAsia="ru-RU"/>
        </w:rPr>
        <w:t>лова»</w:t>
      </w:r>
    </w:p>
    <w:p w:rsidR="00330A56" w:rsidRPr="00330A56" w:rsidRDefault="00330A56" w:rsidP="00330A56">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Учитель детям раздаёт листы бумаги и просит написать их за пять минут все слова, которые относятся к теме, которую предстоит изучать. За пять минут все учащиеся выполнят задание и подсчитают, сколько слов им удалось написать. Их количество на каждом из листочков будет разным, потому что у каждого учащегося разная степень готовности усваивать новый материал. (Некоторые списки можно зачитать).</w:t>
      </w:r>
    </w:p>
    <w:p w:rsidR="00E96EC5" w:rsidRDefault="00E96EC5" w:rsidP="00E96EC5">
      <w:pPr>
        <w:shd w:val="clear" w:color="auto" w:fill="FFFFFF"/>
        <w:spacing w:after="0" w:line="240" w:lineRule="auto"/>
        <w:ind w:left="135" w:right="-284"/>
        <w:jc w:val="center"/>
        <w:rPr>
          <w:rFonts w:ascii="Times New Roman" w:eastAsia="Times New Roman" w:hAnsi="Times New Roman" w:cs="Times New Roman"/>
          <w:b/>
          <w:bCs/>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“Букет настроения”</w:t>
      </w:r>
    </w:p>
    <w:p w:rsidR="00330A56" w:rsidRPr="00330A56" w:rsidRDefault="00330A56" w:rsidP="00860AEE">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В начале урока учащимся раздаются бумажные цветы: красные и голубые. На доске изображена ваза. В конце урока я говорю: “ Если вам понравился урок, и вы узнали что-то новое, то прикрепите к вазе красный цветок, если не понравился – голубой”.</w:t>
      </w:r>
    </w:p>
    <w:p w:rsidR="00330A56" w:rsidRPr="00330A56" w:rsidRDefault="00E96EC5" w:rsidP="00E96EC5">
      <w:pPr>
        <w:shd w:val="clear" w:color="auto" w:fill="FFFFFF"/>
        <w:spacing w:after="0" w:line="240" w:lineRule="auto"/>
        <w:ind w:left="135" w:right="-284"/>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«Шкала настроения»</w:t>
      </w:r>
    </w:p>
    <w:p w:rsidR="00330A56" w:rsidRPr="00330A56" w:rsidRDefault="00330A56" w:rsidP="00330A56">
      <w:pPr>
        <w:shd w:val="clear" w:color="auto" w:fill="FFFFFF"/>
        <w:spacing w:after="0" w:line="240" w:lineRule="auto"/>
        <w:ind w:left="135" w:right="-284"/>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 каждого ученика лежит листок со шкалой настроение (10 баллов). Ученик отмечает свое настроение на протяжении всего урока. Можно сделать общую шкалу для всего класс. Одна ломаная линия покажет настроение в начале урока, вторая – в конце.</w:t>
      </w:r>
    </w:p>
    <w:p w:rsidR="00E96EC5" w:rsidRDefault="00330A56" w:rsidP="00E96EC5">
      <w:pPr>
        <w:shd w:val="clear" w:color="auto" w:fill="FFFFFF"/>
        <w:spacing w:after="0" w:line="240" w:lineRule="auto"/>
        <w:ind w:left="135" w:right="-284"/>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«Плюс-минус-интересно</w:t>
      </w:r>
      <w:r w:rsidR="00E96EC5">
        <w:rPr>
          <w:rFonts w:ascii="Times New Roman" w:eastAsia="Times New Roman" w:hAnsi="Times New Roman" w:cs="Times New Roman"/>
          <w:color w:val="262626" w:themeColor="text1" w:themeTint="D9"/>
          <w:sz w:val="24"/>
          <w:szCs w:val="24"/>
          <w:lang w:eastAsia="ru-RU"/>
        </w:rPr>
        <w:t>»</w:t>
      </w:r>
    </w:p>
    <w:p w:rsidR="00330A56" w:rsidRPr="00330A56" w:rsidRDefault="00330A56" w:rsidP="00E96EC5">
      <w:pPr>
        <w:shd w:val="clear" w:color="auto" w:fill="FFFFFF"/>
        <w:spacing w:after="0" w:line="240" w:lineRule="auto"/>
        <w:ind w:left="135" w:right="-284"/>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Это упражнение можно выполнять как устно, так и письменно, в зависимости от наличия времени. </w:t>
      </w:r>
    </w:p>
    <w:tbl>
      <w:tblPr>
        <w:tblW w:w="0" w:type="auto"/>
        <w:tblInd w:w="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2398"/>
        <w:gridCol w:w="2823"/>
      </w:tblGrid>
      <w:tr w:rsidR="00330A56" w:rsidRPr="00330A56" w:rsidTr="00E96EC5">
        <w:trPr>
          <w:trHeight w:val="145"/>
        </w:trPr>
        <w:tc>
          <w:tcPr>
            <w:tcW w:w="100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108" w:type="dxa"/>
            </w:tcMar>
            <w:hideMark/>
          </w:tcPr>
          <w:p w:rsidR="00330A56" w:rsidRPr="00330A56" w:rsidRDefault="00330A56" w:rsidP="00860AEE">
            <w:pPr>
              <w:spacing w:after="0" w:line="240" w:lineRule="auto"/>
              <w:ind w:left="1560"/>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Плюс</w:t>
            </w:r>
          </w:p>
        </w:tc>
        <w:tc>
          <w:tcPr>
            <w:tcW w:w="101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108" w:type="dxa"/>
            </w:tcMar>
            <w:hideMark/>
          </w:tcPr>
          <w:p w:rsidR="00330A56" w:rsidRPr="00330A56" w:rsidRDefault="00330A56" w:rsidP="00860AEE">
            <w:pPr>
              <w:spacing w:after="0" w:line="240" w:lineRule="auto"/>
              <w:ind w:left="1560"/>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Минус</w:t>
            </w:r>
          </w:p>
        </w:tc>
        <w:tc>
          <w:tcPr>
            <w:tcW w:w="1064"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108" w:type="dxa"/>
            </w:tcMar>
            <w:hideMark/>
          </w:tcPr>
          <w:p w:rsidR="00330A56" w:rsidRPr="00330A56" w:rsidRDefault="00330A56" w:rsidP="00860AEE">
            <w:pPr>
              <w:spacing w:after="0" w:line="240" w:lineRule="auto"/>
              <w:ind w:left="1560"/>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Интересно</w:t>
            </w:r>
          </w:p>
        </w:tc>
      </w:tr>
      <w:tr w:rsidR="00330A56" w:rsidRPr="00330A56" w:rsidTr="00E96EC5">
        <w:trPr>
          <w:trHeight w:val="556"/>
        </w:trPr>
        <w:tc>
          <w:tcPr>
            <w:tcW w:w="1001"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108" w:type="dxa"/>
            </w:tcMar>
            <w:hideMark/>
          </w:tcPr>
          <w:p w:rsidR="00330A56" w:rsidRPr="00330A56" w:rsidRDefault="00330A56" w:rsidP="00330A56">
            <w:pPr>
              <w:spacing w:after="0" w:line="240" w:lineRule="auto"/>
              <w:ind w:left="1560"/>
              <w:jc w:val="both"/>
              <w:rPr>
                <w:rFonts w:ascii="Times New Roman" w:eastAsia="Times New Roman" w:hAnsi="Times New Roman" w:cs="Times New Roman"/>
                <w:color w:val="262626" w:themeColor="text1" w:themeTint="D9"/>
                <w:sz w:val="24"/>
                <w:szCs w:val="24"/>
                <w:lang w:eastAsia="ru-RU"/>
              </w:rPr>
            </w:pPr>
          </w:p>
          <w:p w:rsidR="00330A56" w:rsidRPr="00330A56" w:rsidRDefault="00330A56" w:rsidP="00330A56">
            <w:pPr>
              <w:spacing w:after="0" w:line="240" w:lineRule="auto"/>
              <w:ind w:left="1560"/>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tc>
        <w:tc>
          <w:tcPr>
            <w:tcW w:w="1015" w:type="dxa"/>
            <w:tcBorders>
              <w:top w:val="nil"/>
              <w:left w:val="nil"/>
              <w:bottom w:val="single" w:sz="8" w:space="0" w:color="auto"/>
              <w:right w:val="single" w:sz="8" w:space="0" w:color="auto"/>
            </w:tcBorders>
            <w:shd w:val="clear" w:color="auto" w:fill="auto"/>
            <w:tcMar>
              <w:top w:w="0" w:type="dxa"/>
              <w:left w:w="0" w:type="dxa"/>
              <w:bottom w:w="0" w:type="dxa"/>
              <w:right w:w="108" w:type="dxa"/>
            </w:tcMar>
            <w:hideMark/>
          </w:tcPr>
          <w:p w:rsidR="00330A56" w:rsidRPr="00330A56" w:rsidRDefault="00330A56" w:rsidP="00330A56">
            <w:pPr>
              <w:spacing w:after="0" w:line="240" w:lineRule="auto"/>
              <w:ind w:left="1560"/>
              <w:jc w:val="both"/>
              <w:rPr>
                <w:rFonts w:ascii="Times New Roman" w:eastAsia="Times New Roman" w:hAnsi="Times New Roman" w:cs="Times New Roman"/>
                <w:color w:val="262626" w:themeColor="text1" w:themeTint="D9"/>
                <w:sz w:val="24"/>
                <w:szCs w:val="24"/>
                <w:lang w:eastAsia="ru-RU"/>
              </w:rPr>
            </w:pPr>
          </w:p>
        </w:tc>
        <w:tc>
          <w:tcPr>
            <w:tcW w:w="1064" w:type="dxa"/>
            <w:tcBorders>
              <w:top w:val="nil"/>
              <w:left w:val="nil"/>
              <w:bottom w:val="single" w:sz="8" w:space="0" w:color="auto"/>
              <w:right w:val="single" w:sz="8" w:space="0" w:color="auto"/>
            </w:tcBorders>
            <w:shd w:val="clear" w:color="auto" w:fill="auto"/>
            <w:tcMar>
              <w:top w:w="0" w:type="dxa"/>
              <w:left w:w="0" w:type="dxa"/>
              <w:bottom w:w="0" w:type="dxa"/>
              <w:right w:w="108" w:type="dxa"/>
            </w:tcMar>
            <w:hideMark/>
          </w:tcPr>
          <w:p w:rsidR="00330A56" w:rsidRPr="00330A56" w:rsidRDefault="00330A56" w:rsidP="00330A56">
            <w:pPr>
              <w:spacing w:after="0" w:line="240" w:lineRule="auto"/>
              <w:ind w:left="1560"/>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tc>
      </w:tr>
    </w:tbl>
    <w:p w:rsidR="00330A56" w:rsidRPr="00E96EC5"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16"/>
          <w:szCs w:val="24"/>
          <w:lang w:eastAsia="ru-RU"/>
        </w:rPr>
      </w:pP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«Комплимент»</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«Цветные карточки»</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 учащихся две карточки: синяя и красная. Они показывают карточку в соответствии с их настроением в начале и в конце урока. В данном случае мы можем проследить, как меняется эмоциональное состояние ученика в процессе занятия.</w:t>
      </w:r>
    </w:p>
    <w:p w:rsidR="00330A56" w:rsidRPr="00330A56" w:rsidRDefault="00330A56"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Приём «Что, если…?»</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Приём «Что, если…?» предполагает включение на этапе рефлексии вопросов, которые начинаются со слов: «Что, если…?» Данные вопросы позволяют учащимся по-новому, с другой стороны посмотреть на проблему, выдвинуть свои предположения, свои гипотезы развития событий, расширяя тем самым опыт спонтанного общения, способствуя развитию гипотетического мышления учащихся. (Что, если бы Вася не познакомился с </w:t>
      </w:r>
      <w:proofErr w:type="spellStart"/>
      <w:r w:rsidRPr="00330A56">
        <w:rPr>
          <w:rFonts w:ascii="Times New Roman" w:eastAsia="Times New Roman" w:hAnsi="Times New Roman" w:cs="Times New Roman"/>
          <w:color w:val="262626" w:themeColor="text1" w:themeTint="D9"/>
          <w:sz w:val="24"/>
          <w:szCs w:val="24"/>
          <w:lang w:eastAsia="ru-RU"/>
        </w:rPr>
        <w:t>Валеком</w:t>
      </w:r>
      <w:proofErr w:type="spellEnd"/>
      <w:r w:rsidRPr="00330A56">
        <w:rPr>
          <w:rFonts w:ascii="Times New Roman" w:eastAsia="Times New Roman" w:hAnsi="Times New Roman" w:cs="Times New Roman"/>
          <w:color w:val="262626" w:themeColor="text1" w:themeTint="D9"/>
          <w:sz w:val="24"/>
          <w:szCs w:val="24"/>
          <w:lang w:eastAsia="ru-RU"/>
        </w:rPr>
        <w:t xml:space="preserve"> и </w:t>
      </w:r>
      <w:proofErr w:type="gramStart"/>
      <w:r w:rsidRPr="00330A56">
        <w:rPr>
          <w:rFonts w:ascii="Times New Roman" w:eastAsia="Times New Roman" w:hAnsi="Times New Roman" w:cs="Times New Roman"/>
          <w:color w:val="262626" w:themeColor="text1" w:themeTint="D9"/>
          <w:sz w:val="24"/>
          <w:szCs w:val="24"/>
          <w:lang w:eastAsia="ru-RU"/>
        </w:rPr>
        <w:t>Марусей?(</w:t>
      </w:r>
      <w:proofErr w:type="gramEnd"/>
      <w:r w:rsidRPr="00330A56">
        <w:rPr>
          <w:rFonts w:ascii="Times New Roman" w:eastAsia="Times New Roman" w:hAnsi="Times New Roman" w:cs="Times New Roman"/>
          <w:color w:val="262626" w:themeColor="text1" w:themeTint="D9"/>
          <w:sz w:val="24"/>
          <w:szCs w:val="24"/>
          <w:lang w:eastAsia="ru-RU"/>
        </w:rPr>
        <w:t xml:space="preserve">Владимир </w:t>
      </w:r>
      <w:proofErr w:type="spellStart"/>
      <w:r w:rsidRPr="00330A56">
        <w:rPr>
          <w:rFonts w:ascii="Times New Roman" w:eastAsia="Times New Roman" w:hAnsi="Times New Roman" w:cs="Times New Roman"/>
          <w:color w:val="262626" w:themeColor="text1" w:themeTint="D9"/>
          <w:sz w:val="24"/>
          <w:szCs w:val="24"/>
          <w:lang w:eastAsia="ru-RU"/>
        </w:rPr>
        <w:t>Галактионович</w:t>
      </w:r>
      <w:proofErr w:type="spellEnd"/>
      <w:r w:rsidRPr="00330A56">
        <w:rPr>
          <w:rFonts w:ascii="Times New Roman" w:eastAsia="Times New Roman" w:hAnsi="Times New Roman" w:cs="Times New Roman"/>
          <w:color w:val="262626" w:themeColor="text1" w:themeTint="D9"/>
          <w:sz w:val="24"/>
          <w:szCs w:val="24"/>
          <w:lang w:eastAsia="ru-RU"/>
        </w:rPr>
        <w:t xml:space="preserve"> Короленко «В дурном обществе»).</w:t>
      </w:r>
    </w:p>
    <w:p w:rsidR="00330A56" w:rsidRPr="00330A56" w:rsidRDefault="00330A56"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Аргументированные ответы на один из вопросов:</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1. Что вы ожидали от урока и что получилось?</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2. Какие этапы урока вы считаете наиболее удачными и почему?</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3. Какие события (действия, мнения и т.п.) вызвали наиболее яркие ощущения?</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4. Была ли польза от такого рода работы?</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6. Что вам более всего удалось во время урока, какие виды деятельности были выполнены наиболее успешно? Назовите наиболее эффективные из них.</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7. Перечислите в порядке убывания основные проблемы и трудности, которые вы испытывали во время урока. Какими способами вы их преодолевали?</w:t>
      </w: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Самодиагностика, р</w:t>
      </w:r>
      <w:r w:rsidR="00330A56" w:rsidRPr="00330A56">
        <w:rPr>
          <w:rFonts w:ascii="Times New Roman" w:eastAsia="Times New Roman" w:hAnsi="Times New Roman" w:cs="Times New Roman"/>
          <w:b/>
          <w:bCs/>
          <w:color w:val="262626" w:themeColor="text1" w:themeTint="D9"/>
          <w:sz w:val="24"/>
          <w:szCs w:val="24"/>
          <w:lang w:eastAsia="ru-RU"/>
        </w:rPr>
        <w:t>езюме, эссе, мини-сочинения.</w:t>
      </w:r>
    </w:p>
    <w:p w:rsidR="00E96EC5" w:rsidRPr="00E96EC5" w:rsidRDefault="00330A56" w:rsidP="00E96EC5">
      <w:pPr>
        <w:pStyle w:val="a5"/>
        <w:shd w:val="clear" w:color="auto" w:fill="FFFFFF"/>
        <w:spacing w:before="0" w:beforeAutospacing="0" w:after="135" w:afterAutospacing="0"/>
        <w:rPr>
          <w:rFonts w:ascii="Helvetica" w:hAnsi="Helvetica" w:cs="Helvetica"/>
          <w:color w:val="333333"/>
          <w:sz w:val="21"/>
          <w:szCs w:val="21"/>
        </w:rPr>
      </w:pPr>
      <w:r w:rsidRPr="00330A56">
        <w:rPr>
          <w:b/>
          <w:bCs/>
          <w:color w:val="262626" w:themeColor="text1" w:themeTint="D9"/>
        </w:rPr>
        <w:t> </w:t>
      </w:r>
      <w:r w:rsidR="00E96EC5" w:rsidRPr="00E96EC5">
        <w:rPr>
          <w:rFonts w:ascii="Helvetica" w:hAnsi="Helvetica" w:cs="Helvetica"/>
          <w:i/>
          <w:iCs/>
          <w:color w:val="333333"/>
          <w:sz w:val="21"/>
          <w:szCs w:val="21"/>
        </w:rPr>
        <w:t>Самодиагностика учащихся 6 класса по теме “Синтаксис. Причастный оборот”</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629"/>
        <w:gridCol w:w="5604"/>
        <w:gridCol w:w="334"/>
        <w:gridCol w:w="334"/>
        <w:gridCol w:w="334"/>
        <w:gridCol w:w="368"/>
        <w:gridCol w:w="368"/>
        <w:gridCol w:w="368"/>
      </w:tblGrid>
      <w:tr w:rsidR="00E96EC5" w:rsidRPr="00E96EC5" w:rsidTr="00E96EC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jc w:val="center"/>
              <w:rPr>
                <w:rFonts w:ascii="Times New Roman" w:eastAsia="Times New Roman" w:hAnsi="Times New Roman" w:cs="Times New Roman"/>
                <w:sz w:val="24"/>
                <w:szCs w:val="24"/>
                <w:lang w:eastAsia="ru-RU"/>
              </w:rPr>
            </w:pPr>
            <w:r w:rsidRPr="00E96EC5">
              <w:rPr>
                <w:rFonts w:ascii="Times New Roman" w:eastAsia="Times New Roman" w:hAnsi="Times New Roman" w:cs="Times New Roman"/>
                <w:b/>
                <w:bCs/>
                <w:sz w:val="24"/>
                <w:szCs w:val="24"/>
                <w:lang w:eastAsia="ru-RU"/>
              </w:rPr>
              <w:lastRenderedPageBreak/>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jc w:val="center"/>
              <w:rPr>
                <w:rFonts w:ascii="Times New Roman" w:eastAsia="Times New Roman" w:hAnsi="Times New Roman" w:cs="Times New Roman"/>
                <w:sz w:val="24"/>
                <w:szCs w:val="24"/>
                <w:lang w:eastAsia="ru-RU"/>
              </w:rPr>
            </w:pPr>
            <w:r w:rsidRPr="00E96EC5">
              <w:rPr>
                <w:rFonts w:ascii="Times New Roman" w:eastAsia="Times New Roman" w:hAnsi="Times New Roman" w:cs="Times New Roman"/>
                <w:b/>
                <w:bCs/>
                <w:sz w:val="24"/>
                <w:szCs w:val="24"/>
                <w:lang w:eastAsia="ru-RU"/>
              </w:rPr>
              <w:t>Содержание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jc w:val="center"/>
              <w:rPr>
                <w:rFonts w:ascii="Times New Roman" w:eastAsia="Times New Roman" w:hAnsi="Times New Roman" w:cs="Times New Roman"/>
                <w:sz w:val="24"/>
                <w:szCs w:val="24"/>
                <w:lang w:eastAsia="ru-RU"/>
              </w:rPr>
            </w:pPr>
            <w:r w:rsidRPr="00E96EC5">
              <w:rPr>
                <w:rFonts w:ascii="Times New Roman" w:eastAsia="Times New Roman" w:hAnsi="Times New Roman" w:cs="Times New Roman"/>
                <w:b/>
                <w:bCs/>
                <w:sz w:val="24"/>
                <w:szCs w:val="24"/>
                <w:lang w:eastAsia="ru-RU"/>
              </w:rPr>
              <w:t>Ученик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jc w:val="center"/>
              <w:rPr>
                <w:rFonts w:ascii="Times New Roman" w:eastAsia="Times New Roman" w:hAnsi="Times New Roman" w:cs="Times New Roman"/>
                <w:sz w:val="24"/>
                <w:szCs w:val="24"/>
                <w:lang w:eastAsia="ru-RU"/>
              </w:rPr>
            </w:pPr>
            <w:r w:rsidRPr="00E96EC5">
              <w:rPr>
                <w:rFonts w:ascii="Times New Roman" w:eastAsia="Times New Roman" w:hAnsi="Times New Roman" w:cs="Times New Roman"/>
                <w:b/>
                <w:bCs/>
                <w:sz w:val="24"/>
                <w:szCs w:val="24"/>
                <w:lang w:eastAsia="ru-RU"/>
              </w:rPr>
              <w:t>Учитель</w:t>
            </w:r>
          </w:p>
        </w:tc>
      </w:tr>
      <w:tr w:rsidR="00E96EC5" w:rsidRPr="00E96EC5" w:rsidTr="00E96EC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Знаю / понимаю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1. Что такое </w:t>
            </w:r>
            <w:r w:rsidRPr="00E96EC5">
              <w:rPr>
                <w:rFonts w:ascii="Times New Roman" w:eastAsia="Times New Roman" w:hAnsi="Times New Roman" w:cs="Times New Roman"/>
                <w:i/>
                <w:iCs/>
                <w:sz w:val="24"/>
                <w:szCs w:val="24"/>
                <w:lang w:eastAsia="ru-RU"/>
              </w:rPr>
              <w:t>причастный оборот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2. Как обособляется причастный оборот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3.Когда обособляется причастный оборот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4.Когда не обособляется причастный оборот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5.Каким членом предложения является причастный оборот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Умею / могу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1.Найти причастный оборот в тексте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2.Определить место причастного оборота в предложении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3.Расставить знаки препинания в предложении с причастным оборотом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r w:rsidR="00E96EC5" w:rsidRPr="00E96EC5" w:rsidTr="00E96EC5">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4.Выделить графически причастный оборот в предложении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E96EC5" w:rsidRPr="00E96EC5" w:rsidRDefault="00E96EC5" w:rsidP="00E96EC5">
            <w:pPr>
              <w:spacing w:after="0" w:line="240" w:lineRule="auto"/>
              <w:rPr>
                <w:rFonts w:ascii="Times New Roman" w:eastAsia="Times New Roman" w:hAnsi="Times New Roman" w:cs="Times New Roman"/>
                <w:sz w:val="24"/>
                <w:szCs w:val="24"/>
                <w:lang w:eastAsia="ru-RU"/>
              </w:rPr>
            </w:pPr>
            <w:r w:rsidRPr="00E96EC5">
              <w:rPr>
                <w:rFonts w:ascii="Times New Roman" w:eastAsia="Times New Roman" w:hAnsi="Times New Roman" w:cs="Times New Roman"/>
                <w:sz w:val="24"/>
                <w:szCs w:val="24"/>
                <w:lang w:eastAsia="ru-RU"/>
              </w:rPr>
              <w:t> </w:t>
            </w:r>
          </w:p>
        </w:tc>
      </w:tr>
    </w:tbl>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«Три М»</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Учащимся предлагается назвать три момента, которые у них получились хорошо в процессе урока, и предложить одно действие, которое улучшит их работу на следующем уроке.</w:t>
      </w: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8480" behindDoc="1" locked="0" layoutInCell="1" allowOverlap="1" wp14:anchorId="31F45F66" wp14:editId="06FC8860">
            <wp:simplePos x="0" y="0"/>
            <wp:positionH relativeFrom="column">
              <wp:posOffset>2478405</wp:posOffset>
            </wp:positionH>
            <wp:positionV relativeFrom="paragraph">
              <wp:posOffset>12065</wp:posOffset>
            </wp:positionV>
            <wp:extent cx="3623310" cy="2717800"/>
            <wp:effectExtent l="0" t="0" r="0" b="6350"/>
            <wp:wrapTight wrapText="bothSides">
              <wp:wrapPolygon edited="0">
                <wp:start x="0" y="0"/>
                <wp:lineTo x="0" y="21499"/>
                <wp:lineTo x="21464" y="21499"/>
                <wp:lineTo x="21464" y="0"/>
                <wp:lineTo x="0" y="0"/>
              </wp:wrapPolygon>
            </wp:wrapTight>
            <wp:docPr id="19" name="Рисунок 19" descr="https://myslide.ru/documents_7/9033485a0079455726e86172385c04c3/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slide.ru/documents_7/9033485a0079455726e86172385c04c3/img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3310" cy="2717800"/>
                    </a:xfrm>
                    <a:prstGeom prst="rect">
                      <a:avLst/>
                    </a:prstGeom>
                    <a:noFill/>
                    <a:ln>
                      <a:noFill/>
                    </a:ln>
                  </pic:spPr>
                </pic:pic>
              </a:graphicData>
            </a:graphic>
          </wp:anchor>
        </w:drawing>
      </w:r>
      <w:r>
        <w:rPr>
          <w:rFonts w:ascii="Times New Roman" w:eastAsia="Times New Roman" w:hAnsi="Times New Roman" w:cs="Times New Roman"/>
          <w:b/>
          <w:bCs/>
          <w:color w:val="262626" w:themeColor="text1" w:themeTint="D9"/>
          <w:sz w:val="24"/>
          <w:szCs w:val="24"/>
          <w:lang w:eastAsia="ru-RU"/>
        </w:rPr>
        <w:t>«</w:t>
      </w:r>
      <w:r w:rsidR="00330A56" w:rsidRPr="00330A56">
        <w:rPr>
          <w:rFonts w:ascii="Times New Roman" w:eastAsia="Times New Roman" w:hAnsi="Times New Roman" w:cs="Times New Roman"/>
          <w:b/>
          <w:bCs/>
          <w:color w:val="262626" w:themeColor="text1" w:themeTint="D9"/>
          <w:sz w:val="24"/>
          <w:szCs w:val="24"/>
          <w:lang w:eastAsia="ru-RU"/>
        </w:rPr>
        <w:t>График»</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Учащимся предлагается начертить в течение урока график</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-изменения их интереса;</w:t>
      </w:r>
      <w:r w:rsidR="00E96EC5" w:rsidRPr="00E96EC5">
        <w:rPr>
          <w:noProof/>
          <w:lang w:eastAsia="ru-RU"/>
        </w:rPr>
        <w:t xml:space="preserve"> </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-уровня познания,</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личной активности.</w:t>
      </w:r>
    </w:p>
    <w:p w:rsidR="00330A56" w:rsidRPr="00330A56" w:rsidRDefault="00330A56" w:rsidP="00E96EC5">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r w:rsidR="00E96EC5">
        <w:rPr>
          <w:rFonts w:ascii="Times New Roman" w:eastAsia="Times New Roman" w:hAnsi="Times New Roman" w:cs="Times New Roman"/>
          <w:color w:val="262626" w:themeColor="text1" w:themeTint="D9"/>
          <w:sz w:val="24"/>
          <w:szCs w:val="24"/>
          <w:lang w:eastAsia="ru-RU"/>
        </w:rPr>
        <w:t xml:space="preserve">                  </w:t>
      </w:r>
      <w:r w:rsidR="00E96EC5">
        <w:rPr>
          <w:rFonts w:ascii="Times New Roman" w:eastAsia="Times New Roman" w:hAnsi="Times New Roman" w:cs="Times New Roman"/>
          <w:b/>
          <w:bCs/>
          <w:i/>
          <w:iCs/>
          <w:color w:val="262626" w:themeColor="text1" w:themeTint="D9"/>
          <w:sz w:val="24"/>
          <w:szCs w:val="24"/>
          <w:lang w:eastAsia="ru-RU"/>
        </w:rPr>
        <w:t>«</w:t>
      </w:r>
      <w:r w:rsidRPr="00330A56">
        <w:rPr>
          <w:rFonts w:ascii="Times New Roman" w:eastAsia="Times New Roman" w:hAnsi="Times New Roman" w:cs="Times New Roman"/>
          <w:b/>
          <w:bCs/>
          <w:i/>
          <w:iCs/>
          <w:color w:val="262626" w:themeColor="text1" w:themeTint="D9"/>
          <w:sz w:val="24"/>
          <w:szCs w:val="24"/>
          <w:lang w:eastAsia="ru-RU"/>
        </w:rPr>
        <w:t>Благодарю…</w:t>
      </w:r>
      <w:r w:rsidR="00E96EC5">
        <w:rPr>
          <w:rFonts w:ascii="Times New Roman" w:eastAsia="Times New Roman" w:hAnsi="Times New Roman" w:cs="Times New Roman"/>
          <w:b/>
          <w:bCs/>
          <w:i/>
          <w:iCs/>
          <w:color w:val="262626" w:themeColor="text1" w:themeTint="D9"/>
          <w:sz w:val="24"/>
          <w:szCs w:val="24"/>
          <w:lang w:eastAsia="ru-RU"/>
        </w:rPr>
        <w:t>»</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i/>
          <w:iCs/>
          <w:color w:val="262626" w:themeColor="text1" w:themeTint="D9"/>
          <w:sz w:val="24"/>
          <w:szCs w:val="24"/>
          <w:lang w:eastAsia="ru-RU"/>
        </w:rPr>
        <w:t>«</w:t>
      </w:r>
      <w:r w:rsidR="00330A56" w:rsidRPr="00330A56">
        <w:rPr>
          <w:rFonts w:ascii="Times New Roman" w:eastAsia="Times New Roman" w:hAnsi="Times New Roman" w:cs="Times New Roman"/>
          <w:b/>
          <w:bCs/>
          <w:i/>
          <w:iCs/>
          <w:color w:val="262626" w:themeColor="text1" w:themeTint="D9"/>
          <w:sz w:val="24"/>
          <w:szCs w:val="24"/>
          <w:lang w:eastAsia="ru-RU"/>
        </w:rPr>
        <w:t>Ассоциация</w:t>
      </w:r>
      <w:r>
        <w:rPr>
          <w:rFonts w:ascii="Times New Roman" w:eastAsia="Times New Roman" w:hAnsi="Times New Roman" w:cs="Times New Roman"/>
          <w:b/>
          <w:bCs/>
          <w:i/>
          <w:iCs/>
          <w:color w:val="262626" w:themeColor="text1" w:themeTint="D9"/>
          <w:sz w:val="24"/>
          <w:szCs w:val="24"/>
          <w:lang w:eastAsia="ru-RU"/>
        </w:rPr>
        <w:t>»</w:t>
      </w:r>
    </w:p>
    <w:p w:rsid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Обучающимся предлагается из картинок, разложенных на столе, выбрать по две: первую – которая максимально иллюстрирует его состояние на начало урока, вторую – на его окончание. Затем каждый желающий может объяснить свой выбор (по одному – два предложения на картинку). Любые комментарии со стороны других одноклассников или учителя исключаются. Педагог комментирует свои картинки последним, подводя итоги урока.</w:t>
      </w:r>
    </w:p>
    <w:p w:rsidR="00E96EC5" w:rsidRPr="00330A56" w:rsidRDefault="00E96EC5"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p>
    <w:p w:rsidR="00330A56" w:rsidRPr="00330A56" w:rsidRDefault="00E96EC5"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b/>
          <w:bCs/>
          <w:color w:val="262626" w:themeColor="text1" w:themeTint="D9"/>
          <w:sz w:val="24"/>
          <w:szCs w:val="24"/>
          <w:lang w:eastAsia="ru-RU"/>
        </w:rPr>
        <w:t>«</w:t>
      </w:r>
      <w:proofErr w:type="spellStart"/>
      <w:r w:rsidR="00330A56" w:rsidRPr="00330A56">
        <w:rPr>
          <w:rFonts w:ascii="Times New Roman" w:eastAsia="Times New Roman" w:hAnsi="Times New Roman" w:cs="Times New Roman"/>
          <w:b/>
          <w:bCs/>
          <w:i/>
          <w:iCs/>
          <w:color w:val="262626" w:themeColor="text1" w:themeTint="D9"/>
          <w:sz w:val="24"/>
          <w:szCs w:val="24"/>
          <w:lang w:eastAsia="ru-RU"/>
        </w:rPr>
        <w:t>Синквейн</w:t>
      </w:r>
      <w:proofErr w:type="spellEnd"/>
      <w:r>
        <w:rPr>
          <w:rFonts w:ascii="Times New Roman" w:eastAsia="Times New Roman" w:hAnsi="Times New Roman" w:cs="Times New Roman"/>
          <w:b/>
          <w:bCs/>
          <w:i/>
          <w:iCs/>
          <w:color w:val="262626" w:themeColor="text1" w:themeTint="D9"/>
          <w:sz w:val="24"/>
          <w:szCs w:val="24"/>
          <w:lang w:eastAsia="ru-RU"/>
        </w:rPr>
        <w:t>»</w:t>
      </w:r>
    </w:p>
    <w:p w:rsidR="00330A56" w:rsidRPr="00330A56" w:rsidRDefault="00330A56" w:rsidP="00330A56">
      <w:pPr>
        <w:shd w:val="clear" w:color="auto" w:fill="FFFFFF"/>
        <w:spacing w:after="0" w:line="240" w:lineRule="auto"/>
        <w:ind w:left="135"/>
        <w:jc w:val="both"/>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В конце урока обучающимся предлагается написать </w:t>
      </w:r>
      <w:proofErr w:type="spellStart"/>
      <w:r w:rsidRPr="00330A56">
        <w:rPr>
          <w:rFonts w:ascii="Times New Roman" w:eastAsia="Times New Roman" w:hAnsi="Times New Roman" w:cs="Times New Roman"/>
          <w:color w:val="262626" w:themeColor="text1" w:themeTint="D9"/>
          <w:sz w:val="24"/>
          <w:szCs w:val="24"/>
          <w:lang w:eastAsia="ru-RU"/>
        </w:rPr>
        <w:t>синквейн</w:t>
      </w:r>
      <w:proofErr w:type="spellEnd"/>
      <w:r w:rsidRPr="00330A56">
        <w:rPr>
          <w:rFonts w:ascii="Times New Roman" w:eastAsia="Times New Roman" w:hAnsi="Times New Roman" w:cs="Times New Roman"/>
          <w:color w:val="262626" w:themeColor="text1" w:themeTint="D9"/>
          <w:sz w:val="24"/>
          <w:szCs w:val="24"/>
          <w:lang w:eastAsia="ru-RU"/>
        </w:rPr>
        <w:t xml:space="preserve"> на основе изученного материала. </w:t>
      </w:r>
      <w:proofErr w:type="spellStart"/>
      <w:r w:rsidRPr="00330A56">
        <w:rPr>
          <w:rFonts w:ascii="Times New Roman" w:eastAsia="Times New Roman" w:hAnsi="Times New Roman" w:cs="Times New Roman"/>
          <w:color w:val="262626" w:themeColor="text1" w:themeTint="D9"/>
          <w:sz w:val="24"/>
          <w:szCs w:val="24"/>
          <w:lang w:eastAsia="ru-RU"/>
        </w:rPr>
        <w:t>Синквейн</w:t>
      </w:r>
      <w:proofErr w:type="spellEnd"/>
      <w:r w:rsidRPr="00330A56">
        <w:rPr>
          <w:rFonts w:ascii="Times New Roman" w:eastAsia="Times New Roman" w:hAnsi="Times New Roman" w:cs="Times New Roman"/>
          <w:color w:val="262626" w:themeColor="text1" w:themeTint="D9"/>
          <w:sz w:val="24"/>
          <w:szCs w:val="24"/>
          <w:lang w:eastAsia="ru-RU"/>
        </w:rPr>
        <w:t xml:space="preserve"> – это </w:t>
      </w:r>
      <w:proofErr w:type="spellStart"/>
      <w:r w:rsidRPr="00330A56">
        <w:rPr>
          <w:rFonts w:ascii="Times New Roman" w:eastAsia="Times New Roman" w:hAnsi="Times New Roman" w:cs="Times New Roman"/>
          <w:color w:val="262626" w:themeColor="text1" w:themeTint="D9"/>
          <w:sz w:val="24"/>
          <w:szCs w:val="24"/>
          <w:lang w:eastAsia="ru-RU"/>
        </w:rPr>
        <w:t>пятистрочная</w:t>
      </w:r>
      <w:proofErr w:type="spellEnd"/>
      <w:r w:rsidRPr="00330A56">
        <w:rPr>
          <w:rFonts w:ascii="Times New Roman" w:eastAsia="Times New Roman" w:hAnsi="Times New Roman" w:cs="Times New Roman"/>
          <w:color w:val="262626" w:themeColor="text1" w:themeTint="D9"/>
          <w:sz w:val="24"/>
          <w:szCs w:val="24"/>
          <w:lang w:eastAsia="ru-RU"/>
        </w:rPr>
        <w:t xml:space="preserve"> строфа.</w:t>
      </w:r>
    </w:p>
    <w:p w:rsidR="00330A56" w:rsidRPr="00330A56" w:rsidRDefault="00E96EC5" w:rsidP="00E96EC5">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Pr>
          <w:noProof/>
          <w:lang w:eastAsia="ru-RU"/>
        </w:rPr>
        <w:lastRenderedPageBreak/>
        <w:drawing>
          <wp:anchor distT="0" distB="0" distL="114300" distR="114300" simplePos="0" relativeHeight="251670528" behindDoc="1" locked="0" layoutInCell="1" allowOverlap="1" wp14:anchorId="2AC1DD50" wp14:editId="6A541842">
            <wp:simplePos x="0" y="0"/>
            <wp:positionH relativeFrom="margin">
              <wp:posOffset>200025</wp:posOffset>
            </wp:positionH>
            <wp:positionV relativeFrom="paragraph">
              <wp:posOffset>116205</wp:posOffset>
            </wp:positionV>
            <wp:extent cx="2400300" cy="1798955"/>
            <wp:effectExtent l="0" t="0" r="0" b="0"/>
            <wp:wrapTight wrapText="bothSides">
              <wp:wrapPolygon edited="0">
                <wp:start x="0" y="0"/>
                <wp:lineTo x="0" y="21272"/>
                <wp:lineTo x="21429" y="21272"/>
                <wp:lineTo x="21429" y="0"/>
                <wp:lineTo x="0" y="0"/>
              </wp:wrapPolygon>
            </wp:wrapTight>
            <wp:docPr id="21" name="Рисунок 21" descr="https://sun9-12.userapi.com/impf/BoXaDqLpT_vx1VwCkY2fh_AwZBguyEzK17NC8g/GYtv7XguW8M.jpg?size=604x453&amp;quality=95&amp;sign=8083669e079e3eca5d61fbe11c7de04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12.userapi.com/impf/BoXaDqLpT_vx1VwCkY2fh_AwZBguyEzK17NC8g/GYtv7XguW8M.jpg?size=604x453&amp;quality=95&amp;sign=8083669e079e3eca5d61fbe11c7de045&amp;type=alb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79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A56" w:rsidRPr="00330A56" w:rsidRDefault="00330A56" w:rsidP="00860AEE">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i/>
          <w:iCs/>
          <w:color w:val="262626" w:themeColor="text1" w:themeTint="D9"/>
          <w:sz w:val="24"/>
          <w:szCs w:val="24"/>
          <w:lang w:eastAsia="ru-RU"/>
        </w:rPr>
        <w:t>Пушкин</w:t>
      </w:r>
    </w:p>
    <w:p w:rsidR="00330A56" w:rsidRPr="00330A56" w:rsidRDefault="00330A56" w:rsidP="00860AEE">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Великий, талантливый.</w:t>
      </w:r>
    </w:p>
    <w:p w:rsidR="00330A56" w:rsidRPr="00330A56" w:rsidRDefault="00330A56" w:rsidP="00860AEE">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Думает, страдает, любит.</w:t>
      </w:r>
    </w:p>
    <w:p w:rsidR="00330A56" w:rsidRPr="00330A56" w:rsidRDefault="00330A56" w:rsidP="00860AEE">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Чувства добрые пробуждает.</w:t>
      </w:r>
    </w:p>
    <w:p w:rsidR="00330A56" w:rsidRPr="00330A56" w:rsidRDefault="00330A56" w:rsidP="00860AEE">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i/>
          <w:iCs/>
          <w:color w:val="262626" w:themeColor="text1" w:themeTint="D9"/>
          <w:sz w:val="24"/>
          <w:szCs w:val="24"/>
          <w:lang w:eastAsia="ru-RU"/>
        </w:rPr>
        <w:t>Гений.</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75045D" w:rsidRDefault="0075045D" w:rsidP="00E96EC5">
      <w:pPr>
        <w:shd w:val="clear" w:color="auto" w:fill="FFFFFF"/>
        <w:spacing w:after="0" w:line="240" w:lineRule="auto"/>
        <w:ind w:left="135"/>
        <w:jc w:val="center"/>
        <w:rPr>
          <w:rFonts w:ascii="Times New Roman" w:eastAsia="Times New Roman" w:hAnsi="Times New Roman" w:cs="Times New Roman"/>
          <w:b/>
          <w:bCs/>
          <w:color w:val="262626" w:themeColor="text1" w:themeTint="D9"/>
          <w:sz w:val="24"/>
          <w:szCs w:val="24"/>
          <w:lang w:eastAsia="ru-RU"/>
        </w:rPr>
      </w:pPr>
    </w:p>
    <w:p w:rsidR="0075045D" w:rsidRDefault="0075045D" w:rsidP="00E96EC5">
      <w:pPr>
        <w:shd w:val="clear" w:color="auto" w:fill="FFFFFF"/>
        <w:spacing w:after="0" w:line="240" w:lineRule="auto"/>
        <w:ind w:left="135"/>
        <w:jc w:val="center"/>
        <w:rPr>
          <w:rFonts w:ascii="Times New Roman" w:eastAsia="Times New Roman" w:hAnsi="Times New Roman" w:cs="Times New Roman"/>
          <w:b/>
          <w:bCs/>
          <w:color w:val="262626" w:themeColor="text1" w:themeTint="D9"/>
          <w:sz w:val="24"/>
          <w:szCs w:val="24"/>
          <w:lang w:eastAsia="ru-RU"/>
        </w:rPr>
      </w:pPr>
    </w:p>
    <w:p w:rsidR="0075045D" w:rsidRDefault="0075045D" w:rsidP="00E96EC5">
      <w:pPr>
        <w:shd w:val="clear" w:color="auto" w:fill="FFFFFF"/>
        <w:spacing w:after="0" w:line="240" w:lineRule="auto"/>
        <w:ind w:left="135"/>
        <w:jc w:val="center"/>
        <w:rPr>
          <w:rFonts w:ascii="Times New Roman" w:eastAsia="Times New Roman" w:hAnsi="Times New Roman" w:cs="Times New Roman"/>
          <w:b/>
          <w:bCs/>
          <w:color w:val="262626" w:themeColor="text1" w:themeTint="D9"/>
          <w:sz w:val="24"/>
          <w:szCs w:val="24"/>
          <w:lang w:eastAsia="ru-RU"/>
        </w:rPr>
      </w:pPr>
    </w:p>
    <w:p w:rsidR="0075045D" w:rsidRDefault="0075045D" w:rsidP="00E96EC5">
      <w:pPr>
        <w:shd w:val="clear" w:color="auto" w:fill="FFFFFF"/>
        <w:spacing w:after="0" w:line="240" w:lineRule="auto"/>
        <w:ind w:left="135"/>
        <w:jc w:val="center"/>
        <w:rPr>
          <w:rFonts w:ascii="Times New Roman" w:eastAsia="Times New Roman" w:hAnsi="Times New Roman" w:cs="Times New Roman"/>
          <w:b/>
          <w:bCs/>
          <w:color w:val="262626" w:themeColor="text1" w:themeTint="D9"/>
          <w:sz w:val="24"/>
          <w:szCs w:val="24"/>
          <w:lang w:eastAsia="ru-RU"/>
        </w:rPr>
      </w:pPr>
    </w:p>
    <w:p w:rsidR="0075045D" w:rsidRDefault="0075045D" w:rsidP="00E96EC5">
      <w:pPr>
        <w:shd w:val="clear" w:color="auto" w:fill="FFFFFF"/>
        <w:spacing w:after="0" w:line="240" w:lineRule="auto"/>
        <w:ind w:left="135"/>
        <w:jc w:val="center"/>
        <w:rPr>
          <w:rFonts w:ascii="Times New Roman" w:eastAsia="Times New Roman" w:hAnsi="Times New Roman" w:cs="Times New Roman"/>
          <w:b/>
          <w:bCs/>
          <w:color w:val="262626" w:themeColor="text1" w:themeTint="D9"/>
          <w:sz w:val="24"/>
          <w:szCs w:val="24"/>
          <w:lang w:eastAsia="ru-RU"/>
        </w:rPr>
      </w:pPr>
    </w:p>
    <w:p w:rsidR="00330A56" w:rsidRPr="00330A56" w:rsidRDefault="0075045D" w:rsidP="00E96EC5">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Pr>
          <w:noProof/>
          <w:lang w:eastAsia="ru-RU"/>
        </w:rPr>
        <w:drawing>
          <wp:anchor distT="0" distB="0" distL="114300" distR="114300" simplePos="0" relativeHeight="251669504" behindDoc="1" locked="0" layoutInCell="1" allowOverlap="1" wp14:anchorId="7510BB30" wp14:editId="1DEA10D5">
            <wp:simplePos x="0" y="0"/>
            <wp:positionH relativeFrom="margin">
              <wp:align>right</wp:align>
            </wp:positionH>
            <wp:positionV relativeFrom="paragraph">
              <wp:posOffset>9525</wp:posOffset>
            </wp:positionV>
            <wp:extent cx="2369820" cy="1777365"/>
            <wp:effectExtent l="0" t="0" r="0" b="0"/>
            <wp:wrapTight wrapText="bothSides">
              <wp:wrapPolygon edited="0">
                <wp:start x="0" y="0"/>
                <wp:lineTo x="0" y="21299"/>
                <wp:lineTo x="21357" y="21299"/>
                <wp:lineTo x="21357" y="0"/>
                <wp:lineTo x="0" y="0"/>
              </wp:wrapPolygon>
            </wp:wrapTight>
            <wp:docPr id="20" name="Рисунок 20" descr="https://fsd.kopilkaurokov.ru/uploads/user_file_57aa5390109e0/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kopilkaurokov.ru/uploads/user_file_57aa5390109e0/img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9820"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A56" w:rsidRPr="00330A56">
        <w:rPr>
          <w:rFonts w:ascii="Times New Roman" w:eastAsia="Times New Roman" w:hAnsi="Times New Roman" w:cs="Times New Roman"/>
          <w:b/>
          <w:bCs/>
          <w:color w:val="262626" w:themeColor="text1" w:themeTint="D9"/>
          <w:sz w:val="24"/>
          <w:szCs w:val="24"/>
          <w:lang w:eastAsia="ru-RU"/>
        </w:rPr>
        <w:t>«Острова»</w:t>
      </w:r>
    </w:p>
    <w:p w:rsidR="0075045D"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На доске или у каждого ученика карта настроения. </w:t>
      </w:r>
    </w:p>
    <w:p w:rsidR="0075045D" w:rsidRDefault="0075045D"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xml:space="preserve">Поставьте знак √, на каком из островов вы сегодня пребывали: </w:t>
      </w:r>
      <w:proofErr w:type="spellStart"/>
      <w:r w:rsidRPr="00330A56">
        <w:rPr>
          <w:rFonts w:ascii="Times New Roman" w:eastAsia="Times New Roman" w:hAnsi="Times New Roman" w:cs="Times New Roman"/>
          <w:color w:val="262626" w:themeColor="text1" w:themeTint="D9"/>
          <w:sz w:val="24"/>
          <w:szCs w:val="24"/>
          <w:lang w:eastAsia="ru-RU"/>
        </w:rPr>
        <w:t>о.Страха</w:t>
      </w:r>
      <w:proofErr w:type="spellEnd"/>
      <w:r w:rsidRPr="00330A56">
        <w:rPr>
          <w:rFonts w:ascii="Times New Roman" w:eastAsia="Times New Roman" w:hAnsi="Times New Roman" w:cs="Times New Roman"/>
          <w:color w:val="262626" w:themeColor="text1" w:themeTint="D9"/>
          <w:sz w:val="24"/>
          <w:szCs w:val="24"/>
          <w:lang w:eastAsia="ru-RU"/>
        </w:rPr>
        <w:t>, Познания, Уверенности, Скуки, Мечты, Будущего, Радости.</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color w:val="262626" w:themeColor="text1" w:themeTint="D9"/>
          <w:sz w:val="24"/>
          <w:szCs w:val="24"/>
          <w:lang w:eastAsia="ru-RU"/>
        </w:rPr>
        <w:t> </w:t>
      </w:r>
      <w:r w:rsidR="0075045D">
        <w:rPr>
          <w:rFonts w:ascii="Times New Roman" w:eastAsia="Times New Roman" w:hAnsi="Times New Roman" w:cs="Times New Roman"/>
          <w:b/>
          <w:bCs/>
          <w:color w:val="262626" w:themeColor="text1" w:themeTint="D9"/>
          <w:sz w:val="24"/>
          <w:szCs w:val="24"/>
          <w:lang w:eastAsia="ru-RU"/>
        </w:rPr>
        <w:t xml:space="preserve">            </w:t>
      </w:r>
      <w:r w:rsidRPr="00330A56">
        <w:rPr>
          <w:rFonts w:ascii="Times New Roman" w:eastAsia="Times New Roman" w:hAnsi="Times New Roman" w:cs="Times New Roman"/>
          <w:b/>
          <w:bCs/>
          <w:color w:val="262626" w:themeColor="text1" w:themeTint="D9"/>
          <w:sz w:val="24"/>
          <w:szCs w:val="24"/>
          <w:lang w:eastAsia="ru-RU"/>
        </w:rPr>
        <w:t> «Лист самооценки»</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 </w:t>
      </w:r>
      <w:r w:rsidR="0075045D">
        <w:rPr>
          <w:noProof/>
          <w:lang w:eastAsia="ru-RU"/>
        </w:rPr>
        <w:drawing>
          <wp:anchor distT="0" distB="0" distL="114300" distR="114300" simplePos="0" relativeHeight="251671552" behindDoc="1" locked="0" layoutInCell="1" allowOverlap="1">
            <wp:simplePos x="0" y="0"/>
            <wp:positionH relativeFrom="column">
              <wp:posOffset>123825</wp:posOffset>
            </wp:positionH>
            <wp:positionV relativeFrom="paragraph">
              <wp:posOffset>2540</wp:posOffset>
            </wp:positionV>
            <wp:extent cx="2438400" cy="1832610"/>
            <wp:effectExtent l="0" t="0" r="0" b="0"/>
            <wp:wrapTight wrapText="bothSides">
              <wp:wrapPolygon edited="0">
                <wp:start x="0" y="0"/>
                <wp:lineTo x="0" y="21331"/>
                <wp:lineTo x="21431" y="21331"/>
                <wp:lineTo x="21431" y="0"/>
                <wp:lineTo x="0" y="0"/>
              </wp:wrapPolygon>
            </wp:wrapTight>
            <wp:docPr id="22" name="Рисунок 22" descr="https://fs.znanio.ru/d5af0e/e3/c8/bcb426732b306c59fde136fbc36bfd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znanio.ru/d5af0e/e3/c8/bcb426732b306c59fde136fbc36bfd437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832610"/>
                    </a:xfrm>
                    <a:prstGeom prst="rect">
                      <a:avLst/>
                    </a:prstGeom>
                    <a:noFill/>
                    <a:ln>
                      <a:noFill/>
                    </a:ln>
                  </pic:spPr>
                </pic:pic>
              </a:graphicData>
            </a:graphic>
          </wp:anchor>
        </w:drawing>
      </w:r>
    </w:p>
    <w:p w:rsidR="00330A56" w:rsidRPr="00330A56" w:rsidRDefault="00330A56" w:rsidP="0075045D">
      <w:pPr>
        <w:shd w:val="clear" w:color="auto" w:fill="FFFFFF"/>
        <w:spacing w:after="0" w:line="240" w:lineRule="auto"/>
        <w:ind w:left="135"/>
        <w:jc w:val="center"/>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b/>
          <w:bCs/>
          <w:i/>
          <w:iCs/>
          <w:color w:val="262626" w:themeColor="text1" w:themeTint="D9"/>
          <w:sz w:val="24"/>
          <w:szCs w:val="24"/>
          <w:lang w:eastAsia="ru-RU"/>
        </w:rPr>
        <w:t>SMS</w:t>
      </w:r>
    </w:p>
    <w:p w:rsidR="00330A56" w:rsidRPr="00330A56" w:rsidRDefault="00330A56" w:rsidP="00330A56">
      <w:pPr>
        <w:shd w:val="clear" w:color="auto" w:fill="FFFFFF"/>
        <w:spacing w:after="0" w:line="240" w:lineRule="auto"/>
        <w:ind w:left="135"/>
        <w:rPr>
          <w:rFonts w:ascii="Times New Roman" w:eastAsia="Times New Roman" w:hAnsi="Times New Roman" w:cs="Times New Roman"/>
          <w:color w:val="262626" w:themeColor="text1" w:themeTint="D9"/>
          <w:sz w:val="24"/>
          <w:szCs w:val="24"/>
          <w:lang w:eastAsia="ru-RU"/>
        </w:rPr>
      </w:pPr>
      <w:r w:rsidRPr="00330A56">
        <w:rPr>
          <w:rFonts w:ascii="Times New Roman" w:eastAsia="Times New Roman" w:hAnsi="Times New Roman" w:cs="Times New Roman"/>
          <w:color w:val="262626" w:themeColor="text1" w:themeTint="D9"/>
          <w:sz w:val="24"/>
          <w:szCs w:val="24"/>
          <w:lang w:eastAsia="ru-RU"/>
        </w:rPr>
        <w:t>Ученикам предлагается на бумажных сотовых телефонах написать SMS –сообщение другу о том, как прошёл урок, оценить, как плодотворно он работал.</w:t>
      </w:r>
    </w:p>
    <w:p w:rsidR="000626A0" w:rsidRDefault="000626A0" w:rsidP="00330A56">
      <w:pPr>
        <w:spacing w:after="0" w:line="240" w:lineRule="auto"/>
        <w:jc w:val="both"/>
        <w:rPr>
          <w:rFonts w:ascii="Times New Roman" w:hAnsi="Times New Roman" w:cs="Times New Roman"/>
          <w:color w:val="262626" w:themeColor="text1" w:themeTint="D9"/>
          <w:sz w:val="24"/>
          <w:szCs w:val="24"/>
        </w:rPr>
      </w:pPr>
    </w:p>
    <w:p w:rsidR="0075045D" w:rsidRDefault="0075045D" w:rsidP="00330A56">
      <w:pPr>
        <w:spacing w:after="0" w:line="240" w:lineRule="auto"/>
        <w:jc w:val="both"/>
        <w:rPr>
          <w:rFonts w:ascii="Times New Roman" w:hAnsi="Times New Roman" w:cs="Times New Roman"/>
          <w:color w:val="262626" w:themeColor="text1" w:themeTint="D9"/>
          <w:sz w:val="24"/>
          <w:szCs w:val="24"/>
        </w:rPr>
      </w:pPr>
    </w:p>
    <w:p w:rsidR="0075045D" w:rsidRDefault="0075045D" w:rsidP="00330A56">
      <w:pPr>
        <w:spacing w:after="0" w:line="240" w:lineRule="auto"/>
        <w:jc w:val="both"/>
        <w:rPr>
          <w:rFonts w:ascii="Times New Roman" w:hAnsi="Times New Roman" w:cs="Times New Roman"/>
          <w:color w:val="262626" w:themeColor="text1" w:themeTint="D9"/>
          <w:sz w:val="24"/>
          <w:szCs w:val="24"/>
        </w:rPr>
      </w:pPr>
    </w:p>
    <w:p w:rsidR="0075045D" w:rsidRDefault="0075045D" w:rsidP="00330A56">
      <w:pPr>
        <w:spacing w:after="0" w:line="240" w:lineRule="auto"/>
        <w:jc w:val="both"/>
        <w:rPr>
          <w:rFonts w:ascii="Times New Roman" w:hAnsi="Times New Roman" w:cs="Times New Roman"/>
          <w:color w:val="262626" w:themeColor="text1" w:themeTint="D9"/>
          <w:sz w:val="24"/>
          <w:szCs w:val="24"/>
        </w:rPr>
      </w:pPr>
    </w:p>
    <w:p w:rsidR="0075045D" w:rsidRDefault="0075045D" w:rsidP="00330A56">
      <w:pPr>
        <w:spacing w:after="0" w:line="240" w:lineRule="auto"/>
        <w:jc w:val="both"/>
        <w:rPr>
          <w:rFonts w:ascii="Times New Roman" w:hAnsi="Times New Roman" w:cs="Times New Roman"/>
          <w:color w:val="262626" w:themeColor="text1" w:themeTint="D9"/>
          <w:sz w:val="24"/>
          <w:szCs w:val="24"/>
        </w:rPr>
      </w:pPr>
    </w:p>
    <w:p w:rsidR="0075045D" w:rsidRPr="0075045D" w:rsidRDefault="0075045D" w:rsidP="0075045D">
      <w:pPr>
        <w:spacing w:after="0" w:line="240" w:lineRule="auto"/>
        <w:ind w:firstLine="709"/>
        <w:jc w:val="both"/>
        <w:rPr>
          <w:rFonts w:ascii="Times New Roman" w:hAnsi="Times New Roman" w:cs="Times New Roman"/>
          <w:sz w:val="28"/>
          <w:szCs w:val="28"/>
        </w:rPr>
      </w:pPr>
      <w:r w:rsidRPr="0075045D">
        <w:rPr>
          <w:rFonts w:ascii="Times New Roman" w:hAnsi="Times New Roman" w:cs="Times New Roman"/>
          <w:sz w:val="28"/>
          <w:szCs w:val="28"/>
        </w:rPr>
        <w:t xml:space="preserve">Рефлексия позволяет создать условия, побуждающие детей к деятельности через востребованность их знаний, способствует развитию критического мышления: анализа, обобщения, прогнозирования, самооценки. Использование рефлексивных методов и приёмов способствует формированию творческого самостоятельного мышления, развивают воображение и творческие способности, способствует раскрытию интеллектуальных и духовных возможностей детей. </w:t>
      </w:r>
    </w:p>
    <w:p w:rsidR="0075045D" w:rsidRPr="0075045D" w:rsidRDefault="0075045D" w:rsidP="0075045D">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5045D">
        <w:rPr>
          <w:rFonts w:ascii="Times New Roman" w:hAnsi="Times New Roman" w:cs="Times New Roman"/>
          <w:sz w:val="28"/>
          <w:szCs w:val="28"/>
        </w:rPr>
        <w:t>Безусловно, рефлексия является обязательным условием саморазвития не только ученика, но и учителя.</w:t>
      </w:r>
      <w:r w:rsidRPr="0075045D">
        <w:rPr>
          <w:rFonts w:ascii="Times New Roman" w:eastAsia="Times New Roman" w:hAnsi="Times New Roman" w:cs="Times New Roman"/>
          <w:sz w:val="28"/>
          <w:szCs w:val="28"/>
          <w:lang w:eastAsia="ru-RU"/>
        </w:rPr>
        <w:t xml:space="preserve"> Для того чтобы лучше организовать свою деятельность, ускорить процесс самосовершенствования, раскрыть свой творческий потенциал, свободней выражать свои чувства, как негативные, так и позитивные каждый педагог может составить свою программу личностного роста, которая по-новому раскроет грани межличностных отношений.</w:t>
      </w:r>
    </w:p>
    <w:p w:rsidR="0075045D" w:rsidRPr="00330A56" w:rsidRDefault="0075045D" w:rsidP="00330A56">
      <w:pPr>
        <w:spacing w:after="0" w:line="240" w:lineRule="auto"/>
        <w:jc w:val="both"/>
        <w:rPr>
          <w:rFonts w:ascii="Times New Roman" w:hAnsi="Times New Roman" w:cs="Times New Roman"/>
          <w:color w:val="262626" w:themeColor="text1" w:themeTint="D9"/>
          <w:sz w:val="24"/>
          <w:szCs w:val="24"/>
        </w:rPr>
      </w:pPr>
    </w:p>
    <w:sectPr w:rsidR="0075045D" w:rsidRPr="00330A56" w:rsidSect="00DA1D9A">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6E98"/>
    <w:multiLevelType w:val="multilevel"/>
    <w:tmpl w:val="1934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CF72FB"/>
    <w:multiLevelType w:val="multilevel"/>
    <w:tmpl w:val="927038B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A0"/>
    <w:rsid w:val="000626A0"/>
    <w:rsid w:val="00330A56"/>
    <w:rsid w:val="00355568"/>
    <w:rsid w:val="00436A27"/>
    <w:rsid w:val="0075045D"/>
    <w:rsid w:val="00860AEE"/>
    <w:rsid w:val="00DA1D9A"/>
    <w:rsid w:val="00E9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A999"/>
  <w15:chartTrackingRefBased/>
  <w15:docId w15:val="{62036C80-EC35-4216-8090-6AA33630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6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26A0"/>
    <w:rPr>
      <w:rFonts w:ascii="Segoe UI" w:hAnsi="Segoe UI" w:cs="Segoe UI"/>
      <w:sz w:val="18"/>
      <w:szCs w:val="18"/>
    </w:rPr>
  </w:style>
  <w:style w:type="paragraph" w:styleId="a5">
    <w:name w:val="Normal (Web)"/>
    <w:basedOn w:val="a"/>
    <w:uiPriority w:val="99"/>
    <w:unhideWhenUsed/>
    <w:rsid w:val="00062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05710">
      <w:bodyDiv w:val="1"/>
      <w:marLeft w:val="0"/>
      <w:marRight w:val="0"/>
      <w:marTop w:val="0"/>
      <w:marBottom w:val="0"/>
      <w:divBdr>
        <w:top w:val="none" w:sz="0" w:space="0" w:color="auto"/>
        <w:left w:val="none" w:sz="0" w:space="0" w:color="auto"/>
        <w:bottom w:val="none" w:sz="0" w:space="0" w:color="auto"/>
        <w:right w:val="none" w:sz="0" w:space="0" w:color="auto"/>
      </w:divBdr>
    </w:div>
    <w:div w:id="970213193">
      <w:bodyDiv w:val="1"/>
      <w:marLeft w:val="0"/>
      <w:marRight w:val="0"/>
      <w:marTop w:val="0"/>
      <w:marBottom w:val="0"/>
      <w:divBdr>
        <w:top w:val="none" w:sz="0" w:space="0" w:color="auto"/>
        <w:left w:val="none" w:sz="0" w:space="0" w:color="auto"/>
        <w:bottom w:val="none" w:sz="0" w:space="0" w:color="auto"/>
        <w:right w:val="none" w:sz="0" w:space="0" w:color="auto"/>
      </w:divBdr>
    </w:div>
    <w:div w:id="18723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 Комогорцева</dc:creator>
  <cp:keywords/>
  <dc:description/>
  <cp:lastModifiedBy>Татьяна Викторовна Комогорцева</cp:lastModifiedBy>
  <cp:revision>2</cp:revision>
  <dcterms:created xsi:type="dcterms:W3CDTF">2022-12-06T07:53:00Z</dcterms:created>
  <dcterms:modified xsi:type="dcterms:W3CDTF">2022-12-06T08:53:00Z</dcterms:modified>
</cp:coreProperties>
</file>