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41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9640EFB" wp14:editId="4E9F9351">
            <wp:simplePos x="0" y="0"/>
            <wp:positionH relativeFrom="column">
              <wp:posOffset>2746375</wp:posOffset>
            </wp:positionH>
            <wp:positionV relativeFrom="paragraph">
              <wp:posOffset>-86360</wp:posOffset>
            </wp:positionV>
            <wp:extent cx="457200" cy="571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419">
        <w:rPr>
          <w:rFonts w:ascii="Times New Roman" w:hAnsi="Times New Roman"/>
          <w:b/>
          <w:sz w:val="24"/>
          <w:szCs w:val="24"/>
        </w:rPr>
        <w:t>ГОРОДСКОЙ ОКРУГ ЛАНГЕПАС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419">
        <w:rPr>
          <w:rFonts w:ascii="Times New Roman" w:hAnsi="Times New Roman"/>
          <w:sz w:val="24"/>
          <w:szCs w:val="24"/>
        </w:rPr>
        <w:t>ХАНТЫ-МАНСИЙСКОГО АВТОНОМНОГО ОКРУГА – ЮГРЫ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7D7419">
        <w:rPr>
          <w:rFonts w:ascii="Times New Roman" w:hAnsi="Times New Roman"/>
          <w:b/>
          <w:caps/>
          <w:sz w:val="24"/>
          <w:szCs w:val="24"/>
        </w:rPr>
        <w:t xml:space="preserve">Лангепасское городское МУНИЦИПАЛЬНОЕ автономное 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7D7419">
        <w:rPr>
          <w:rFonts w:ascii="Times New Roman" w:hAnsi="Times New Roman"/>
          <w:b/>
          <w:caps/>
          <w:sz w:val="24"/>
          <w:szCs w:val="24"/>
        </w:rPr>
        <w:t>ДОШКОЛЬНОЕ ОБРАЗОВАТЕЛЬНОЕ УЧРЕЖДЕНИЕ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7D7419">
        <w:rPr>
          <w:rFonts w:ascii="Times New Roman" w:hAnsi="Times New Roman"/>
          <w:b/>
          <w:caps/>
          <w:sz w:val="24"/>
          <w:szCs w:val="24"/>
        </w:rPr>
        <w:t>«ДЕТСКИЙ САД №3 «ЗВЕЗДОЧКА»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(ЛГ МАДОУ «ДС №</w:t>
      </w:r>
      <w:r w:rsidRPr="007D7419">
        <w:rPr>
          <w:rFonts w:ascii="Times New Roman" w:hAnsi="Times New Roman"/>
          <w:b/>
          <w:sz w:val="24"/>
          <w:szCs w:val="24"/>
        </w:rPr>
        <w:t>3 «Звездочка»)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D7419">
        <w:rPr>
          <w:rFonts w:ascii="Times New Roman" w:hAnsi="Times New Roman"/>
          <w:sz w:val="20"/>
          <w:szCs w:val="20"/>
        </w:rPr>
        <w:t xml:space="preserve">ул. Солнечная, 14Б, г. </w:t>
      </w:r>
      <w:proofErr w:type="spellStart"/>
      <w:r w:rsidRPr="007D7419">
        <w:rPr>
          <w:rFonts w:ascii="Times New Roman" w:hAnsi="Times New Roman"/>
          <w:sz w:val="20"/>
          <w:szCs w:val="20"/>
        </w:rPr>
        <w:t>Лангепас</w:t>
      </w:r>
      <w:proofErr w:type="spellEnd"/>
      <w:r w:rsidRPr="007D7419">
        <w:rPr>
          <w:rFonts w:ascii="Times New Roman" w:hAnsi="Times New Roman"/>
          <w:sz w:val="20"/>
          <w:szCs w:val="20"/>
        </w:rPr>
        <w:t>, Ханты-Мансийский автономный округ – Югра (Тюменская область), 628672</w:t>
      </w:r>
    </w:p>
    <w:p w:rsidR="00517157" w:rsidRPr="007D7419" w:rsidRDefault="00517157" w:rsidP="00517157">
      <w:pPr>
        <w:spacing w:after="0" w:line="240" w:lineRule="auto"/>
        <w:jc w:val="center"/>
        <w:rPr>
          <w:rStyle w:val="a6"/>
          <w:rFonts w:ascii="Times New Roman" w:hAnsi="Times New Roman"/>
          <w:iCs/>
          <w:sz w:val="20"/>
          <w:szCs w:val="20"/>
        </w:rPr>
      </w:pPr>
      <w:r w:rsidRPr="007D7419">
        <w:rPr>
          <w:rFonts w:ascii="Times New Roman" w:hAnsi="Times New Roman"/>
          <w:sz w:val="20"/>
          <w:szCs w:val="20"/>
        </w:rPr>
        <w:t xml:space="preserve">Тел: (34669) 5-11- 51, факс: 5-17- 63   </w:t>
      </w:r>
      <w:r w:rsidRPr="007D7419">
        <w:rPr>
          <w:rFonts w:ascii="Times New Roman" w:hAnsi="Times New Roman"/>
          <w:iCs/>
          <w:sz w:val="20"/>
          <w:szCs w:val="20"/>
          <w:lang w:val="en-US"/>
        </w:rPr>
        <w:t>E</w:t>
      </w:r>
      <w:r w:rsidRPr="007D7419">
        <w:rPr>
          <w:rFonts w:ascii="Times New Roman" w:hAnsi="Times New Roman"/>
          <w:iCs/>
          <w:sz w:val="20"/>
          <w:szCs w:val="20"/>
        </w:rPr>
        <w:t>-</w:t>
      </w:r>
      <w:r w:rsidRPr="007D7419">
        <w:rPr>
          <w:rFonts w:ascii="Times New Roman" w:hAnsi="Times New Roman"/>
          <w:iCs/>
          <w:sz w:val="20"/>
          <w:szCs w:val="20"/>
          <w:lang w:val="en-US"/>
        </w:rPr>
        <w:t>mail</w:t>
      </w:r>
      <w:r w:rsidRPr="007D7419">
        <w:rPr>
          <w:rFonts w:ascii="Times New Roman" w:hAnsi="Times New Roman"/>
          <w:iCs/>
          <w:sz w:val="20"/>
          <w:szCs w:val="20"/>
        </w:rPr>
        <w:t xml:space="preserve">: </w:t>
      </w:r>
      <w:hyperlink r:id="rId9" w:history="1">
        <w:r w:rsidRPr="007D7419">
          <w:rPr>
            <w:rStyle w:val="a6"/>
            <w:rFonts w:ascii="Times New Roman" w:hAnsi="Times New Roman"/>
            <w:iCs/>
            <w:sz w:val="20"/>
            <w:szCs w:val="20"/>
            <w:lang w:val="en-US"/>
          </w:rPr>
          <w:t>ds</w:t>
        </w:r>
        <w:r w:rsidRPr="007D7419">
          <w:rPr>
            <w:rStyle w:val="a6"/>
            <w:rFonts w:ascii="Times New Roman" w:hAnsi="Times New Roman"/>
            <w:iCs/>
            <w:sz w:val="20"/>
            <w:szCs w:val="20"/>
          </w:rPr>
          <w:t>3-</w:t>
        </w:r>
        <w:r w:rsidRPr="007D7419">
          <w:rPr>
            <w:rStyle w:val="a6"/>
            <w:rFonts w:ascii="Times New Roman" w:hAnsi="Times New Roman"/>
            <w:iCs/>
            <w:sz w:val="20"/>
            <w:szCs w:val="20"/>
            <w:lang w:val="en-US"/>
          </w:rPr>
          <w:t>lang</w:t>
        </w:r>
        <w:r w:rsidRPr="007D7419">
          <w:rPr>
            <w:rStyle w:val="a6"/>
            <w:rFonts w:ascii="Times New Roman" w:hAnsi="Times New Roman"/>
            <w:iCs/>
            <w:sz w:val="20"/>
            <w:szCs w:val="20"/>
          </w:rPr>
          <w:t>@</w:t>
        </w:r>
        <w:r w:rsidRPr="007D7419">
          <w:rPr>
            <w:rStyle w:val="a6"/>
            <w:rFonts w:ascii="Times New Roman" w:hAnsi="Times New Roman"/>
            <w:iCs/>
            <w:sz w:val="20"/>
            <w:szCs w:val="20"/>
            <w:lang w:val="en-US"/>
          </w:rPr>
          <w:t>yandex</w:t>
        </w:r>
        <w:r w:rsidRPr="007D7419">
          <w:rPr>
            <w:rStyle w:val="a6"/>
            <w:rFonts w:ascii="Times New Roman" w:hAnsi="Times New Roman"/>
            <w:iCs/>
            <w:sz w:val="20"/>
            <w:szCs w:val="20"/>
          </w:rPr>
          <w:t>.</w:t>
        </w:r>
        <w:proofErr w:type="spellStart"/>
        <w:r w:rsidRPr="007D7419">
          <w:rPr>
            <w:rStyle w:val="a6"/>
            <w:rFonts w:ascii="Times New Roman" w:hAnsi="Times New Roman"/>
            <w:iCs/>
            <w:sz w:val="20"/>
            <w:szCs w:val="20"/>
            <w:lang w:val="en-US"/>
          </w:rPr>
          <w:t>ru</w:t>
        </w:r>
        <w:proofErr w:type="spellEnd"/>
      </w:hyperlink>
      <w:r w:rsidRPr="007D7419">
        <w:rPr>
          <w:rStyle w:val="a6"/>
          <w:rFonts w:ascii="Times New Roman" w:hAnsi="Times New Roman"/>
          <w:iCs/>
          <w:sz w:val="20"/>
          <w:szCs w:val="20"/>
        </w:rPr>
        <w:t xml:space="preserve">  </w:t>
      </w:r>
    </w:p>
    <w:p w:rsidR="00517157" w:rsidRPr="007D7419" w:rsidRDefault="00517157" w:rsidP="0051715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D7419">
        <w:rPr>
          <w:rFonts w:ascii="Times New Roman" w:hAnsi="Times New Roman"/>
          <w:sz w:val="20"/>
          <w:szCs w:val="20"/>
        </w:rPr>
        <w:t>ОКПО 56087220, ИНН/КПП 8607013904/860701001</w:t>
      </w:r>
    </w:p>
    <w:p w:rsidR="00517157" w:rsidRPr="00FB1245" w:rsidRDefault="00517157" w:rsidP="00517157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:rsidR="00517157" w:rsidRDefault="00517157" w:rsidP="00517157">
      <w:pPr>
        <w:ind w:left="-540" w:firstLine="1080"/>
        <w:jc w:val="both"/>
        <w:rPr>
          <w:b/>
        </w:rPr>
      </w:pPr>
    </w:p>
    <w:p w:rsidR="00517157" w:rsidRPr="00FB1245" w:rsidRDefault="00517157" w:rsidP="00517157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:rsidR="00517157" w:rsidRPr="00FB1245" w:rsidRDefault="00517157" w:rsidP="00517157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:rsidR="00517157" w:rsidRPr="00FB1245" w:rsidRDefault="00517157" w:rsidP="00517157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:rsidR="00517157" w:rsidRPr="002B0D34" w:rsidRDefault="00517157" w:rsidP="0051715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</w:rPr>
      </w:pPr>
      <w:r w:rsidRPr="002B0D34">
        <w:rPr>
          <w:rFonts w:ascii="Times New Roman" w:eastAsia="Times New Roman" w:hAnsi="Times New Roman"/>
          <w:b/>
          <w:sz w:val="40"/>
          <w:szCs w:val="40"/>
        </w:rPr>
        <w:t xml:space="preserve">Конкурсная работа  </w:t>
      </w:r>
    </w:p>
    <w:p w:rsidR="00517157" w:rsidRPr="00FB1245" w:rsidRDefault="00517157" w:rsidP="00517157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517157" w:rsidRDefault="00517157" w:rsidP="0051715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</w:rPr>
      </w:pPr>
      <w:r w:rsidRPr="003A1A6E">
        <w:rPr>
          <w:rFonts w:ascii="Times New Roman" w:hAnsi="Times New Roman" w:cs="Times New Roman"/>
          <w:sz w:val="40"/>
          <w:szCs w:val="40"/>
        </w:rPr>
        <w:t>«</w:t>
      </w:r>
      <w:r w:rsidR="007D0F47" w:rsidRPr="007D0F4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 следам сказок</w:t>
      </w:r>
      <w:r w:rsidRPr="003A1A6E">
        <w:rPr>
          <w:rFonts w:ascii="Times New Roman" w:hAnsi="Times New Roman" w:cs="Times New Roman"/>
          <w:sz w:val="40"/>
          <w:szCs w:val="40"/>
        </w:rPr>
        <w:t>»</w:t>
      </w:r>
    </w:p>
    <w:p w:rsidR="00517157" w:rsidRPr="004E5D6A" w:rsidRDefault="00517157" w:rsidP="00517157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40"/>
          <w:szCs w:val="40"/>
        </w:rPr>
      </w:pPr>
    </w:p>
    <w:p w:rsidR="00517157" w:rsidRPr="004E5D6A" w:rsidRDefault="00517157" w:rsidP="00517157">
      <w:pPr>
        <w:spacing w:after="0" w:line="240" w:lineRule="auto"/>
        <w:rPr>
          <w:rFonts w:cs="Calibri"/>
        </w:rPr>
      </w:pPr>
    </w:p>
    <w:p w:rsidR="00517157" w:rsidRPr="002B0D34" w:rsidRDefault="00517157" w:rsidP="00517157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2B0D34">
        <w:rPr>
          <w:rFonts w:ascii="Times New Roman" w:hAnsi="Times New Roman"/>
          <w:b/>
          <w:color w:val="000000"/>
          <w:sz w:val="40"/>
          <w:szCs w:val="40"/>
        </w:rPr>
        <w:t>Номинация</w:t>
      </w:r>
    </w:p>
    <w:p w:rsidR="00517157" w:rsidRPr="002B0D34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2B0D34">
        <w:rPr>
          <w:rFonts w:ascii="Times New Roman" w:hAnsi="Times New Roman"/>
          <w:color w:val="000000"/>
          <w:sz w:val="40"/>
          <w:szCs w:val="40"/>
        </w:rPr>
        <w:t>«Авторское дидактическое пособие» (авторская разработка дидактического пособия)</w:t>
      </w: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Pr="004E5D6A" w:rsidRDefault="00517157" w:rsidP="0051715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7157" w:rsidRPr="004E5D6A" w:rsidRDefault="00517157" w:rsidP="00517157">
      <w:pPr>
        <w:spacing w:after="0" w:line="240" w:lineRule="auto"/>
        <w:rPr>
          <w:rFonts w:cs="Calibri"/>
        </w:rPr>
      </w:pPr>
    </w:p>
    <w:p w:rsidR="00517157" w:rsidRPr="004E5D6A" w:rsidRDefault="00517157" w:rsidP="00517157">
      <w:pPr>
        <w:spacing w:after="0" w:line="240" w:lineRule="auto"/>
        <w:rPr>
          <w:rFonts w:cs="Calibri"/>
        </w:rPr>
      </w:pPr>
    </w:p>
    <w:p w:rsidR="00517157" w:rsidRPr="004E5D6A" w:rsidRDefault="00517157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Автор</w:t>
      </w:r>
      <w:r w:rsidRPr="004E5D6A">
        <w:rPr>
          <w:rFonts w:ascii="Times New Roman" w:hAnsi="Times New Roman"/>
          <w:i/>
          <w:iCs/>
          <w:sz w:val="24"/>
          <w:szCs w:val="24"/>
        </w:rPr>
        <w:t>:</w:t>
      </w:r>
    </w:p>
    <w:p w:rsidR="00517157" w:rsidRPr="003A1A6E" w:rsidRDefault="00517157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Газизова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Наталья Александровна</w:t>
      </w:r>
    </w:p>
    <w:p w:rsidR="00517157" w:rsidRDefault="000B0086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В</w:t>
      </w:r>
      <w:r w:rsidR="00517157">
        <w:rPr>
          <w:rFonts w:ascii="Times New Roman" w:hAnsi="Times New Roman"/>
          <w:i/>
          <w:iCs/>
          <w:sz w:val="24"/>
          <w:szCs w:val="24"/>
        </w:rPr>
        <w:t>оспитатель</w:t>
      </w:r>
    </w:p>
    <w:p w:rsidR="000B0086" w:rsidRDefault="000B0086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Деревянко Марина Николаевна</w:t>
      </w:r>
    </w:p>
    <w:p w:rsidR="000B0086" w:rsidRDefault="000B0086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Воспитатель</w:t>
      </w:r>
    </w:p>
    <w:p w:rsidR="000B0086" w:rsidRDefault="000B0086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Овчинникова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Елена Геннадьевна</w:t>
      </w:r>
    </w:p>
    <w:p w:rsidR="000B0086" w:rsidRPr="00C62B84" w:rsidRDefault="000B0086" w:rsidP="00517157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Музыкальный руководитель</w:t>
      </w:r>
    </w:p>
    <w:p w:rsidR="00517157" w:rsidRPr="000B0086" w:rsidRDefault="00517157" w:rsidP="000B0086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4E5D6A">
        <w:rPr>
          <w:rFonts w:ascii="Times New Roman" w:hAnsi="Times New Roman"/>
          <w:i/>
          <w:iCs/>
          <w:sz w:val="24"/>
          <w:szCs w:val="24"/>
        </w:rPr>
        <w:t>ЛГ МАДОУ «ДС № 3 «Звездочка»</w:t>
      </w:r>
      <w:bookmarkStart w:id="0" w:name="_GoBack"/>
      <w:bookmarkEnd w:id="0"/>
    </w:p>
    <w:p w:rsidR="00517157" w:rsidRPr="004E5D6A" w:rsidRDefault="00517157" w:rsidP="00517157">
      <w:pPr>
        <w:tabs>
          <w:tab w:val="left" w:pos="3885"/>
        </w:tabs>
        <w:spacing w:after="0" w:line="270" w:lineRule="atLeast"/>
        <w:rPr>
          <w:rFonts w:ascii="Times New Roman" w:hAnsi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27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sz w:val="24"/>
          <w:szCs w:val="24"/>
        </w:rPr>
        <w:t>Лангепас</w:t>
      </w:r>
      <w:proofErr w:type="spellEnd"/>
      <w:r>
        <w:rPr>
          <w:rFonts w:ascii="Times New Roman" w:hAnsi="Times New Roman"/>
          <w:sz w:val="24"/>
          <w:szCs w:val="24"/>
        </w:rPr>
        <w:t>, 2023</w:t>
      </w:r>
      <w:r w:rsidRPr="004E5D6A">
        <w:rPr>
          <w:rFonts w:ascii="Times New Roman" w:hAnsi="Times New Roman"/>
          <w:sz w:val="24"/>
          <w:szCs w:val="24"/>
        </w:rPr>
        <w:t xml:space="preserve"> г.</w:t>
      </w:r>
    </w:p>
    <w:p w:rsidR="00517157" w:rsidRPr="00D404D9" w:rsidRDefault="00517157" w:rsidP="005171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157" w:rsidRDefault="00517157" w:rsidP="005171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517157" w:rsidRDefault="00517157" w:rsidP="005171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947">
        <w:rPr>
          <w:rFonts w:ascii="Times New Roman" w:hAnsi="Times New Roman" w:cs="Times New Roman"/>
          <w:bCs/>
          <w:sz w:val="28"/>
          <w:szCs w:val="28"/>
        </w:rPr>
        <w:t>Пояснительная записка…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……………………………………………………..3</w:t>
      </w:r>
    </w:p>
    <w:p w:rsidR="00517157" w:rsidRDefault="00517157" w:rsidP="005171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Основная ч</w:t>
      </w:r>
      <w:r w:rsidR="009522F0">
        <w:rPr>
          <w:rFonts w:ascii="Times New Roman" w:hAnsi="Times New Roman" w:cs="Times New Roman"/>
          <w:bCs/>
          <w:sz w:val="28"/>
          <w:szCs w:val="28"/>
        </w:rPr>
        <w:t>асть………………………………………………………………...5</w:t>
      </w:r>
    </w:p>
    <w:p w:rsidR="00517157" w:rsidRDefault="00517157" w:rsidP="005171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</w:t>
      </w:r>
      <w:r w:rsidR="009522F0">
        <w:rPr>
          <w:rFonts w:ascii="Times New Roman" w:hAnsi="Times New Roman" w:cs="Times New Roman"/>
          <w:bCs/>
          <w:sz w:val="28"/>
          <w:szCs w:val="28"/>
        </w:rPr>
        <w:t>ние…………………………………………………………………….13</w:t>
      </w:r>
    </w:p>
    <w:p w:rsidR="00517157" w:rsidRPr="009C5947" w:rsidRDefault="00517157" w:rsidP="005171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</w:t>
      </w:r>
      <w:r w:rsidR="009522F0">
        <w:rPr>
          <w:rFonts w:ascii="Times New Roman" w:hAnsi="Times New Roman" w:cs="Times New Roman"/>
          <w:bCs/>
          <w:sz w:val="28"/>
          <w:szCs w:val="28"/>
        </w:rPr>
        <w:t>ной литературы…………………………………………14</w:t>
      </w: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7157" w:rsidRDefault="00517157" w:rsidP="00517157">
      <w:pPr>
        <w:tabs>
          <w:tab w:val="left" w:pos="315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443E" w:rsidRPr="008B0F4F" w:rsidRDefault="0018443E" w:rsidP="00184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A56D19" w:rsidRPr="008B0F4F" w:rsidRDefault="00A56D19" w:rsidP="00A56D19">
      <w:pPr>
        <w:pStyle w:val="ab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sz w:val="32"/>
          <w:szCs w:val="32"/>
        </w:rPr>
        <w:t>Сказка — великая духовная культура народа, которую мы собираем по крохам, и через сказку раскрывается перед нами тысячелетняя история народа.</w:t>
      </w:r>
    </w:p>
    <w:p w:rsidR="00A56D19" w:rsidRPr="008B0F4F" w:rsidRDefault="00A56D19" w:rsidP="00A56D19">
      <w:pPr>
        <w:pStyle w:val="ab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proofErr w:type="spellStart"/>
      <w:r w:rsidRPr="008B0F4F">
        <w:rPr>
          <w:rFonts w:ascii="Times New Roman" w:eastAsia="Times New Roman" w:hAnsi="Times New Roman" w:cs="Times New Roman"/>
          <w:sz w:val="32"/>
          <w:szCs w:val="32"/>
        </w:rPr>
        <w:t>А.Н.Толстой</w:t>
      </w:r>
      <w:proofErr w:type="spellEnd"/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Важнейшим источником развития выразительности детской речи являются произведения устного народного творчества, в том числе малые фольклорные формы (загадки,  </w:t>
      </w:r>
      <w:proofErr w:type="spellStart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заклички</w:t>
      </w:r>
      <w:proofErr w:type="spellEnd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 </w:t>
      </w:r>
      <w:proofErr w:type="spellStart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потешки</w:t>
      </w:r>
      <w:proofErr w:type="spellEnd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прибаутки, песенки, скороговорки, пословицы, поговорки, считалки, колыбельные, сказки).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Воспитательное, познавательное и эстетическое значение фольклора огромно, так как он расширяет знания ребенка об окружающей действительности, развивает умение чувствовать художественную форму, мелодику и ритм родного языка. Через устное народное творчество ребёнок не только овладеет родным языком, но и, осваивая его красоту, лаконичность, приобщится к культуре своего народа, получит первые впечатления о ней. К тому же словесное творчество народа представляет собой особый вид искусства, то есть вид духовного освоения действительности, развивает умение чувствовать художественную форму, мелодику и ритм родного языка. Возможность использования устного народного творчества в дошкольном учреждении для развития речи детей дошкольного возраста обусловлена спецификой содержания и форм произведений словесного творчества русского народа, характером знакомства с ними и речевым развитием дошкольников.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Устное народное творчество - неоценимое богатство каждого народа, выработанный веками взгляд на жизнь, общество, природу, показатель его способностей и таланта.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В жизни ребенка сказка имеет огромное значение, ведь язык сказки понятен малышу и позволяет доступно объяснить, что такое добро и зло, о взаимосвязи человека и природы, человеческих отношений.</w:t>
      </w:r>
    </w:p>
    <w:p w:rsidR="0018443E" w:rsidRPr="008B0F4F" w:rsidRDefault="00D10B93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Дидактическое пособие 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» </w:t>
      </w:r>
      <w:r w:rsidR="00606260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- это замечательное, универсальное пособие, которое можно использовать уж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е со второй младшей группы. Сами  книги</w:t>
      </w:r>
      <w:r w:rsidR="00606260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герои сказок, декорация изготовлены из цветных иллюстраций и ламинированы. Герои сказок, декорация прикрепляются на липуч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ки. Дидактическое пособие «Книги</w:t>
      </w:r>
      <w:r w:rsidR="00606260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сказок своими руками 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представляют собой папки-раскладушки</w:t>
      </w:r>
      <w:r w:rsidR="00606260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Данный материал подходит как для индивидуальной, самостоятельной так и для совместной деятельности детей в детском саду.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Материал будет полезен </w:t>
      </w:r>
      <w:r w:rsidR="00331796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не только для воспитателей, детей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331796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но и для родителей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18443E" w:rsidRPr="008B0F4F" w:rsidRDefault="00606260" w:rsidP="00331796">
      <w:pPr>
        <w:pStyle w:val="ab"/>
        <w:rPr>
          <w:rFonts w:ascii="Times New Roman" w:eastAsia="Times New Roman" w:hAnsi="Times New Roman" w:cs="Times New Roman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Целью </w:t>
      </w:r>
      <w:r w:rsidRPr="008B0F4F">
        <w:rPr>
          <w:rFonts w:ascii="Times New Roman" w:eastAsia="Times New Roman" w:hAnsi="Times New Roman" w:cs="Times New Roman"/>
          <w:bCs/>
          <w:sz w:val="32"/>
          <w:szCs w:val="32"/>
        </w:rPr>
        <w:t>данного пособия является</w:t>
      </w:r>
      <w:r w:rsidRPr="008B0F4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8B0F4F">
        <w:rPr>
          <w:rFonts w:ascii="Times New Roman" w:eastAsia="Times New Roman" w:hAnsi="Times New Roman" w:cs="Times New Roman"/>
          <w:sz w:val="32"/>
          <w:szCs w:val="32"/>
        </w:rPr>
        <w:t>р</w:t>
      </w:r>
      <w:r w:rsidR="0018443E" w:rsidRPr="008B0F4F">
        <w:rPr>
          <w:rFonts w:ascii="Times New Roman" w:eastAsia="Times New Roman" w:hAnsi="Times New Roman" w:cs="Times New Roman"/>
          <w:sz w:val="32"/>
          <w:szCs w:val="32"/>
        </w:rPr>
        <w:t>азвитие познавательных способностей детей посредством развивающих заданий и игр, закрепление и обобщение знаний детей о русских народных сказках.</w:t>
      </w:r>
      <w:r w:rsidR="0018443E" w:rsidRPr="008B0F4F">
        <w:rPr>
          <w:rFonts w:ascii="Times New Roman" w:eastAsia="Times New Roman" w:hAnsi="Times New Roman" w:cs="Times New Roman"/>
          <w:sz w:val="32"/>
          <w:szCs w:val="32"/>
        </w:rPr>
        <w:br/>
      </w:r>
      <w:r w:rsidR="0018443E" w:rsidRPr="008B0F4F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Задачи:</w:t>
      </w:r>
      <w:r w:rsidR="0018443E" w:rsidRPr="008B0F4F">
        <w:rPr>
          <w:rFonts w:ascii="Times New Roman" w:eastAsia="Times New Roman" w:hAnsi="Times New Roman" w:cs="Times New Roman"/>
          <w:sz w:val="32"/>
          <w:szCs w:val="32"/>
        </w:rPr>
        <w:br/>
        <w:t>1.Способствовать развитию мышления, связной речь, воображения, памяти, наблюдательности.</w:t>
      </w:r>
      <w:r w:rsidR="0018443E" w:rsidRPr="008B0F4F">
        <w:rPr>
          <w:rFonts w:ascii="Times New Roman" w:eastAsia="Times New Roman" w:hAnsi="Times New Roman" w:cs="Times New Roman"/>
          <w:sz w:val="32"/>
          <w:szCs w:val="32"/>
        </w:rPr>
        <w:br/>
        <w:t>2.Активизировать словарный запас детей.</w:t>
      </w:r>
      <w:r w:rsidR="0018443E" w:rsidRPr="008B0F4F">
        <w:rPr>
          <w:rFonts w:ascii="Times New Roman" w:eastAsia="Times New Roman" w:hAnsi="Times New Roman" w:cs="Times New Roman"/>
          <w:sz w:val="32"/>
          <w:szCs w:val="32"/>
        </w:rPr>
        <w:br/>
        <w:t>3. Развивать желание выполнять совместные игровые задания.</w:t>
      </w:r>
    </w:p>
    <w:p w:rsidR="0018443E" w:rsidRPr="008B0F4F" w:rsidRDefault="0018443E" w:rsidP="00331796">
      <w:pPr>
        <w:pStyle w:val="ab"/>
        <w:rPr>
          <w:rFonts w:ascii="Times New Roman" w:eastAsia="Times New Roman" w:hAnsi="Times New Roman" w:cs="Times New Roman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sz w:val="32"/>
          <w:szCs w:val="32"/>
        </w:rPr>
        <w:t>4. Воспитывать интерес к художественной литературе</w:t>
      </w:r>
      <w:r w:rsidR="00331796" w:rsidRPr="008B0F4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18443E" w:rsidRPr="008B0F4F" w:rsidRDefault="0018443E" w:rsidP="001844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Материалы по изготовлению дидактического пособия: 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цветная иллюстрация по сказкам, герои сказок, пленка для </w:t>
      </w:r>
      <w:proofErr w:type="spellStart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ламинирования</w:t>
      </w:r>
      <w:proofErr w:type="spellEnd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скотч, липучки, клей. Игровое пособие можно протирать с использованием моющих средств.</w:t>
      </w:r>
    </w:p>
    <w:p w:rsidR="00331796" w:rsidRPr="008B0F4F" w:rsidRDefault="00331796" w:rsidP="0033179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0F4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Актуальность – пособие </w:t>
      </w:r>
      <w:r w:rsidRPr="008B0F4F">
        <w:rPr>
          <w:rFonts w:ascii="Times New Roman" w:hAnsi="Times New Roman" w:cs="Times New Roman"/>
          <w:sz w:val="32"/>
          <w:szCs w:val="32"/>
        </w:rPr>
        <w:t xml:space="preserve">многофункционально, просто в изготовлении,  не требует больших финансовых затрат, удобно в использовании одновременно с группой детей, обеспечивает познавательную, исследовательскую и творческую активность дошкольников, обладает дидактическими свойствами, вариативно, является ярким элементом предметно – развивающей среды и будет </w:t>
      </w:r>
      <w:r w:rsidRPr="008B0F4F">
        <w:rPr>
          <w:rFonts w:ascii="Times New Roman" w:hAnsi="Times New Roman" w:cs="Times New Roman"/>
          <w:sz w:val="32"/>
          <w:szCs w:val="32"/>
        </w:rPr>
        <w:lastRenderedPageBreak/>
        <w:t xml:space="preserve">полезно в практике любого педагога и специалиста дошкольного образовательного учреждения. </w:t>
      </w:r>
    </w:p>
    <w:p w:rsidR="00606260" w:rsidRPr="008B0F4F" w:rsidRDefault="00606260" w:rsidP="006062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B0F4F">
        <w:rPr>
          <w:rFonts w:ascii="Times New Roman" w:hAnsi="Times New Roman" w:cs="Times New Roman"/>
          <w:b/>
          <w:bCs/>
          <w:sz w:val="32"/>
          <w:szCs w:val="32"/>
        </w:rPr>
        <w:t>Основная часть</w:t>
      </w:r>
    </w:p>
    <w:p w:rsidR="00606260" w:rsidRPr="008B0F4F" w:rsidRDefault="00606260" w:rsidP="006062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B0F4F">
        <w:rPr>
          <w:rFonts w:ascii="Times New Roman" w:hAnsi="Times New Roman" w:cs="Times New Roman"/>
          <w:b/>
          <w:sz w:val="32"/>
          <w:szCs w:val="32"/>
        </w:rPr>
        <w:t>Содержание методического материала.</w:t>
      </w:r>
    </w:p>
    <w:p w:rsidR="00606260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Наши книги 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это замечательное, универсальное пособие, которое можно использовать уж</w:t>
      </w:r>
      <w:r w:rsidR="00527FE5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е со второй младшей группы. Сами книги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герои сказок, декорация изготовлены из цветных иллюстраций и ламинированы. Герои сказок, декорация прикрепляются на липуч</w:t>
      </w:r>
      <w:r w:rsidR="00D10B93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ки. Дидактическое пособие «Книги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сказок своими руками </w:t>
      </w:r>
      <w:r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="00D10B93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  <w:r w:rsidR="00D10B93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представляю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т собой папку-раскладушку.</w:t>
      </w:r>
    </w:p>
    <w:p w:rsidR="00840ECB" w:rsidRPr="008B0F4F" w:rsidRDefault="00840ECB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6CCAE530" wp14:editId="3EC7529B">
            <wp:extent cx="6120130" cy="4590098"/>
            <wp:effectExtent l="0" t="0" r="0" b="1270"/>
            <wp:docPr id="15" name="Рисунок 15" descr="C:\Users\родион\Downloads\20230420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ион\Downloads\20230420_1557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CB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Книги состоят из 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двух частей, и каждая часть по восемь 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разворотов,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каждой части по восемь сказок. В первой части находятся сказки для второй младшей и средней группы. В</w:t>
      </w:r>
      <w:r w:rsidR="00AE706A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о второй части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сказки для старшего и подготовительного возраста.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Данное пособие состоит из 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таких сказок как: </w:t>
      </w:r>
      <w:proofErr w:type="gramStart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«Колобок», «Репка», </w:t>
      </w:r>
      <w:r w:rsidR="00AE706A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«Курочка ряба», 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«Теремок», «</w:t>
      </w:r>
      <w:proofErr w:type="spellStart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Заюшкина</w:t>
      </w:r>
      <w:proofErr w:type="spellEnd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избушка»,</w:t>
      </w:r>
      <w:r w:rsidR="00AE706A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«Козел и лиса», 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«Гуси-лебеди», «Три поросенка»</w:t>
      </w:r>
      <w:r w:rsidR="00AE706A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, «Маша и медведь», »Семеро козлят», «Зимовье зверей», «Лиса и журавль», «Кот, петух и лиса», «Скалочка», «Лисичка – сестричка и серый  волк»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A56D19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7D0F47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каждом развороте  прикреплен конверт на защелке для хранения героев сказок, что очень удобно в использовании и герои сказок не </w:t>
      </w:r>
      <w:r w:rsidR="00801A52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перемешаются и не потеряются. 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Для каждой сказки свои герои и иллюстрация, таким образом</w:t>
      </w:r>
      <w:r w:rsidR="00A56D19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дети легко запоминают названия сказок, персонажей и на каких страницах они живут.</w:t>
      </w:r>
    </w:p>
    <w:p w:rsidR="00840ECB" w:rsidRPr="008B0F4F" w:rsidRDefault="00840ECB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FB8DAFF" wp14:editId="71B66EE8">
            <wp:extent cx="6120130" cy="4590098"/>
            <wp:effectExtent l="0" t="0" r="0" b="1270"/>
            <wp:docPr id="17" name="Рисунок 17" descr="C:\Users\родион\Downloads\20230420_16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ион\Downloads\20230420_1605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60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 Книги можно постоянно обновлять: менять сказки, дополнять новыми героями и атрибутами. После того, как дети запомнят все иллюстрации, персонажи сказок, можно вводить различные дидактические, словесные, развивающие игры.</w:t>
      </w:r>
      <w:r w:rsidR="008B0F4F" w:rsidRPr="008B0F4F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Преимущество </w:t>
      </w:r>
      <w:r w:rsidR="008B0F4F" w:rsidRPr="008B0F4F">
        <w:rPr>
          <w:rStyle w:val="a7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пособия заключается в том</w:t>
      </w:r>
      <w:r w:rsidR="008B0F4F" w:rsidRPr="008B0F4F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что наборы включают множество вариантов занятий с детьми. С ним можно рассказывать сказки и играть в десятки индивидуальных и групповых игр.</w:t>
      </w:r>
    </w:p>
    <w:p w:rsidR="0028369F" w:rsidRPr="0028369F" w:rsidRDefault="008B0F4F" w:rsidP="008B0F4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lastRenderedPageBreak/>
        <w:t xml:space="preserve">                  «Как работать  над сказками</w:t>
      </w:r>
      <w:r w:rsidR="0028369F" w:rsidRPr="0028369F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»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1. Познакомить детей со сказкой лучше не читая, а рассказывая.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2. </w:t>
      </w:r>
      <w:proofErr w:type="gramStart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Развивать   диалогическую  речь,  т.е. учить    отвечать на вопросы по содержанию (кто?  что?  где?)   поискового характера  (почему? отчего?  по какой  причине?  как  ты думаешь?).</w:t>
      </w:r>
      <w:proofErr w:type="gramEnd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Чередование таких вопросов помогает ребенку думать, делать выводы относительно морали, добра и зла.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3. Формировать связную речь – значит, тренировать активный словарь детей. Для этого нужно использовать в работе над сказкой следующие речевые игры: «Длинные и короткие слова из этой сказки», «Придумай красивое слово», «Назови по-разному знакомую сказку», «Назови по-разному одну и ту же игрушку, персонажа сказки», «А если бы я оказался в сказке</w:t>
      </w:r>
      <w:proofErr w:type="gramStart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»-</w:t>
      </w:r>
      <w:proofErr w:type="gramEnd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игра мечта, «Угадай предмет или персонажа по описанию», «Кем бы ты стал, если бы у тебя выросли 4 ноги?» и др.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4. Составлять совместно с взрослым сказки с опорой на иллюстрацию, т.е. по предметной модели (2-4 картинки, последовательно раскрывающие действия персонажей) «Придумай сказку про двух котов и птичку». Затем – без опоры на картинку - «Придумай сказку, которая начинается так: жили-были…», «Нарисуй сказку», «Придумай продолжение сказки», «Придумай другой конец сказки» и др.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5. Научить детей решать противоречия в сказках, значит научить их думать, размышлять, творить.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6. Учить детей фантазировать, воображать, мечтать – изменять ситуацию в знакомых сказках – «Золушка потеряла не туфельку, а…» Или перевирание сказки: «Жила-была девочка, которую звали Желтая Шапочка».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7. Научить детей рассказывать коротко и распространенно «Придумывание коротких и длинных историй», «Сказка про себя самого»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8. Сочинение сказки по предметно-схематической модели – моделирование сказок. Дети, ориентируясь на символы должны сначала угадать, о какой сказке идет речь, а потом уже и составить сказку или рассказ по схематической модели.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9. Учить детей проводить эксперименты в сказках – использовать, например, карточки-символы, чтобы определить отношение ребенка к тому или иному герою и его поступку в сказке.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lastRenderedPageBreak/>
        <w:t>Так следуя этим рекомендациям, постепенно мы подводим детей к умению и желанию творить в сказочном мире – таком знакомом и таком неизвестном. Для того</w:t>
      </w:r>
      <w:proofErr w:type="gramStart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>,</w:t>
      </w:r>
      <w:proofErr w:type="gramEnd"/>
      <w:r w:rsidRPr="0028369F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чтобы у детей получилось придумывание сказок и историй, нужно постараться быть терпеливым, сочинять вместе, поощрять и хвалить за самые незначительные попытки и результаты.</w:t>
      </w:r>
    </w:p>
    <w:p w:rsidR="0028369F" w:rsidRPr="0028369F" w:rsidRDefault="0028369F" w:rsidP="0028369F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28369F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 </w:t>
      </w:r>
    </w:p>
    <w:p w:rsidR="0028369F" w:rsidRPr="008B0F4F" w:rsidRDefault="0028369F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D0F47" w:rsidRPr="008B0F4F" w:rsidRDefault="007D0F47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EC9A74C" wp14:editId="192419E7">
            <wp:extent cx="6120130" cy="4590098"/>
            <wp:effectExtent l="0" t="0" r="0" b="1270"/>
            <wp:docPr id="23" name="Рисунок 23" descr="C:\Users\родион\Downloads\20230420_1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дион\Downloads\20230420_1559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93" w:rsidRPr="008B0F4F" w:rsidRDefault="00D10B93" w:rsidP="00D10B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Дидактические, словесные игры, которые мы использовали</w:t>
      </w:r>
      <w:r w:rsidR="007D0F47"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помощью нашего пособия «Книги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сказок своими руками 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»: «Какого героя не хватает», «Из какой сказки герой», «Кто живет в этой сказке», «Угадай сказку», «Назови сказку», «Узнай по отрывку», «Опиши героя», «Расскажи сказку», «Собери сказку», «Кто сначала, кто потом» и др.</w:t>
      </w:r>
    </w:p>
    <w:p w:rsidR="008B0F4F" w:rsidRDefault="008B0F4F" w:rsidP="008B0F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8B0F4F" w:rsidRDefault="008B0F4F" w:rsidP="008B0F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8B0F4F" w:rsidRDefault="008B0F4F" w:rsidP="008B0F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</w:rPr>
        <w:lastRenderedPageBreak/>
        <w:t>Варианты игр</w:t>
      </w:r>
      <w:r w:rsidRPr="008B0F4F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:</w:t>
      </w:r>
    </w:p>
    <w:p w:rsidR="009522F0" w:rsidRPr="008B0F4F" w:rsidRDefault="009522F0" w:rsidP="008B0F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Default="008B0F4F" w:rsidP="008B0F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«Кто за кем?»</w:t>
      </w: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Закрепить знание сказок, знакомить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детей с предлогами</w:t>
      </w:r>
      <w:proofErr w:type="gramStart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:</w:t>
      </w:r>
      <w:proofErr w:type="gramEnd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за, перед, до, после, между; учить ориентироваться в пространстве,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наглядное мышление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: Воспитатель просит разместить героев знакомой сказки в определённой последовательности. После этого просит </w:t>
      </w:r>
      <w:proofErr w:type="spellStart"/>
      <w:proofErr w:type="gramStart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ребё</w:t>
      </w:r>
      <w:proofErr w:type="spellEnd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 </w:t>
      </w:r>
      <w:proofErr w:type="spellStart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нка</w:t>
      </w:r>
      <w:proofErr w:type="spellEnd"/>
      <w:proofErr w:type="gramEnd"/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 xml:space="preserve"> объяснить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кто за кем пришёл, встретил; кто как стоит, используя различные предлоги. Воспитатель задаёт наводящие вопросы.</w:t>
      </w:r>
    </w:p>
    <w:p w:rsidR="008B0F4F" w:rsidRPr="008B0F4F" w:rsidRDefault="008B0F4F" w:rsidP="008B0F4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Если ребёнок успешно овладел всеми понятиями, можно игру усложнить, добавив понятия право, лево.</w:t>
      </w:r>
    </w:p>
    <w:p w:rsidR="008B0F4F" w:rsidRDefault="008B0F4F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«Что изменилось?»</w:t>
      </w:r>
    </w:p>
    <w:p w:rsidR="009522F0" w:rsidRPr="008B0F4F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связную речи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внимание, наглядное мышление.</w:t>
      </w: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Воспитатель с помощью фигурок воспроизводит сюжет какой – либо сказки и просит одного из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детей описать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что изображено. Затем ребёнок отворачивается и воспитатель вместе с другими детьми меняет две – три фигурки местами (если дети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старше шести лет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количество изменений можно увеличить до пяти). Ребёнок должен сказать, что изменилось.</w:t>
      </w:r>
    </w:p>
    <w:p w:rsid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Если дети успешно освоили эту игру, попросите их самих выложить сюжет какой-нибудь сказки и самим без воспитателя продолжить игру, назначив ведущим одного из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детей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9522F0" w:rsidRPr="008B0F4F" w:rsidRDefault="009522F0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B0F4F" w:rsidRDefault="008B0F4F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«Я начну, а ты продолжи»</w:t>
      </w:r>
    </w:p>
    <w:p w:rsidR="009522F0" w:rsidRPr="008B0F4F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речь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воображение, наблюдательность, сообразительность, выразительность движений.</w:t>
      </w: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Выбирается водящий. Остальные дети стоят перед ведущим полукругом. Водящему дают сказочного персонажа знакомой сказки, но он не знает какого. Чтобы догадаться, что это за герой, водящий предлагает кому – либо из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детей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или всем детям, рассказать о нем и изобразить этого персонажа.</w:t>
      </w:r>
    </w:p>
    <w:p w:rsidR="008B0F4F" w:rsidRPr="008B0F4F" w:rsidRDefault="008B0F4F" w:rsidP="008B0F4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Если персонаж будет угадан, водящим становится тот, кто его изображал.</w:t>
      </w:r>
    </w:p>
    <w:p w:rsidR="009522F0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</w:p>
    <w:p w:rsidR="009522F0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</w:p>
    <w:p w:rsidR="008B0F4F" w:rsidRDefault="008B0F4F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«Угадай сказку»</w:t>
      </w:r>
    </w:p>
    <w:p w:rsidR="009522F0" w:rsidRPr="008B0F4F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связную речь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внимание, наглядное мышление.</w:t>
      </w:r>
    </w:p>
    <w:p w:rsid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На столе перед детьми лежат фигурки героев одной сказки. Дети, рассмотрев героев должны отгадать и назвать сказку.</w:t>
      </w:r>
    </w:p>
    <w:p w:rsidR="009522F0" w:rsidRPr="008B0F4F" w:rsidRDefault="009522F0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B0F4F" w:rsidRDefault="008B0F4F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«Кто лишний?»</w:t>
      </w:r>
    </w:p>
    <w:p w:rsidR="009522F0" w:rsidRPr="008B0F4F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Закреплять знания сказок и сказочных персонажей,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речь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внимание, память, мышление.</w:t>
      </w:r>
    </w:p>
    <w:p w:rsid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На столе выкладываются герои одной из сказок и один лишний герой. Дети должны, из какой сказки герои и кто заблудился.</w:t>
      </w:r>
    </w:p>
    <w:p w:rsidR="009522F0" w:rsidRPr="008B0F4F" w:rsidRDefault="009522F0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B0F4F" w:rsidRDefault="008B0F4F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</w:pPr>
      <w:r w:rsidRPr="008B0F4F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«Расскажи сказку»</w:t>
      </w:r>
    </w:p>
    <w:p w:rsidR="009522F0" w:rsidRPr="008B0F4F" w:rsidRDefault="009522F0" w:rsidP="009522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формировать умение пересказывать знакомую сказку последовательно и выразительно, </w:t>
      </w:r>
      <w:r w:rsidRPr="008B0F4F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развивать внимание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, усидчивость, мышление, память, мелкую моторику; формировать умение ориентироваться в пространстве; воспитывать любовь к сказкам.</w:t>
      </w:r>
    </w:p>
    <w:p w:rsidR="008B0F4F" w:rsidRPr="008B0F4F" w:rsidRDefault="008B0F4F" w:rsidP="008B0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Ход игры</w:t>
      </w: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</w:rPr>
        <w:t>: Дети самостоятельно выбирают и определяют игровое поле, самостоятельно рассказывают сказки и расставляют персонажей в определенной последовательности.</w:t>
      </w:r>
    </w:p>
    <w:p w:rsidR="008B0F4F" w:rsidRPr="008B0F4F" w:rsidRDefault="008B0F4F" w:rsidP="008B0F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</w:p>
    <w:p w:rsidR="00D10B93" w:rsidRPr="008B0F4F" w:rsidRDefault="00840ECB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1902802C" wp14:editId="0FFBD5E1">
            <wp:extent cx="6019800" cy="4314825"/>
            <wp:effectExtent l="0" t="0" r="0" b="9525"/>
            <wp:docPr id="18" name="Рисунок 18" descr="C:\Users\родион\Downloads\20230420_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ион\Downloads\20230420_1548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06" cy="43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F4F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0F47" w:rsidRPr="008B0F4F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48CD90" wp14:editId="4302E953">
            <wp:extent cx="6019800" cy="4724400"/>
            <wp:effectExtent l="0" t="0" r="0" b="0"/>
            <wp:docPr id="22" name="Рисунок 22" descr="C:\Users\родион\Downloads\20230420_15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дион\Downloads\20230420_1549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52" cy="47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F47"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61BDF116" wp14:editId="4ED6D453">
            <wp:extent cx="6096000" cy="3971497"/>
            <wp:effectExtent l="0" t="0" r="0" b="0"/>
            <wp:docPr id="21" name="Рисунок 21" descr="C:\Users\родион\Downloads\20230420_15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дион\Downloads\20230420_1552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5" cy="39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60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Главный акцент в моих  книгах сделала на наглядность, красочные картинки — именно это увлекает маленьких дошколят.</w:t>
      </w:r>
    </w:p>
    <w:p w:rsidR="009522F0" w:rsidRDefault="00840ECB" w:rsidP="0057762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229C4D3F" wp14:editId="614C1C3D">
            <wp:extent cx="6121400" cy="3924300"/>
            <wp:effectExtent l="0" t="0" r="0" b="0"/>
            <wp:docPr id="20" name="Рисунок 20" descr="C:\Users\родион\Downloads\20230420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дион\Downloads\20230420_155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621" w:rsidRPr="008B0F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7621" w:rsidRPr="008B0F4F" w:rsidRDefault="00577621" w:rsidP="00577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Развивающие игры по сказкам на липучках могут стать любимым занятием для маленьких детей: это интересно, полезно и увлекательно.</w:t>
      </w:r>
    </w:p>
    <w:p w:rsidR="00606260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Данный материал подходит как для индивидуальной, самостоятельной так и для совместной деятельности детей в детском саду.</w:t>
      </w:r>
    </w:p>
    <w:p w:rsidR="00606260" w:rsidRPr="008B0F4F" w:rsidRDefault="00606260" w:rsidP="0060626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0F4F"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 будет полезен не только для воспитателей, детей, но и для родителей.</w:t>
      </w:r>
    </w:p>
    <w:p w:rsidR="00527FE5" w:rsidRPr="008B0F4F" w:rsidRDefault="00527FE5" w:rsidP="00527F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B0F4F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>Хочется сделать вывод, что данное дидактическое пособие открыло новые возможности в познавательно - речевом воспитании детей. Например: дети получают необходимую информацию в игровой форме, закрепляют полученные знания, проявляют активность и индивидуальные способности, могут свободно общаться, присоединяться и перемещаться во время деятельности, проявляют инициативу и самостоятельность, обогащается речь детей.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0F4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Применение пособия </w:t>
      </w:r>
      <w:r w:rsidRPr="008B0F4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7D0F47" w:rsidRPr="008B0F4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следам сказок</w:t>
      </w:r>
      <w:r w:rsidRPr="008B0F4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  <w:r w:rsidRPr="008B0F4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способствует развитию творческих способностей, воображению, мыслительных процессов, речи, познавательной активности, дети приобретают навык сбора и организации материала, что позволяет сделать детскую познавательную деятельность более эффективной. </w:t>
      </w:r>
      <w:r w:rsidR="00FF4CC7" w:rsidRPr="008B0F4F">
        <w:rPr>
          <w:rFonts w:ascii="Times New Roman" w:hAnsi="Times New Roman" w:cs="Times New Roman"/>
          <w:sz w:val="32"/>
          <w:szCs w:val="32"/>
        </w:rPr>
        <w:t>Данное пособие позволит соединить в себе интерес детей к сказке и широкое использование игровых заданий драматизаций и упражнений, театрализованных игр, что дает возможность формировать нравственный мир детей, развивать их речь, художественно-эстетический вкус, мелкую моторику рук, творческие способности.</w:t>
      </w:r>
    </w:p>
    <w:p w:rsidR="00527FE5" w:rsidRPr="009522F0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522F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перспективе планирую: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0F4F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разработать индивидуальные пособия для детей, имеющих трудности в усвоении программного материала по патриотическому воспитанию, а так же для одарённых детей; 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>познакомить и привлечь родителей к созданию пособия с разнообразной тематикой по экологическому воспитанию дошкольников для пополнения предметно – развивающей среды в группах детского сада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27FE5" w:rsidRPr="008B0F4F" w:rsidRDefault="00527FE5" w:rsidP="00527FE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B0F4F">
        <w:rPr>
          <w:rFonts w:ascii="Times New Roman" w:hAnsi="Times New Roman" w:cs="Times New Roman"/>
          <w:b/>
          <w:sz w:val="32"/>
          <w:szCs w:val="32"/>
        </w:rPr>
        <w:t>Список использованной литературы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>1.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(</w:t>
      </w:r>
      <w:proofErr w:type="spellStart"/>
      <w:r w:rsidRPr="008B0F4F">
        <w:rPr>
          <w:rFonts w:ascii="Times New Roman" w:hAnsi="Times New Roman" w:cs="Times New Roman"/>
          <w:sz w:val="32"/>
          <w:szCs w:val="32"/>
        </w:rPr>
        <w:t>Минобрнауки</w:t>
      </w:r>
      <w:proofErr w:type="spellEnd"/>
      <w:r w:rsidRPr="008B0F4F">
        <w:rPr>
          <w:rFonts w:ascii="Times New Roman" w:hAnsi="Times New Roman" w:cs="Times New Roman"/>
          <w:sz w:val="32"/>
          <w:szCs w:val="32"/>
        </w:rPr>
        <w:t xml:space="preserve"> России) от 17 октября 2013 г. N 1155 г. Москва. </w:t>
      </w:r>
    </w:p>
    <w:p w:rsidR="00527FE5" w:rsidRPr="008B0F4F" w:rsidRDefault="00527FE5" w:rsidP="00527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>2. ОТ РОЖДЕНИЯ ДО ШКОЛЫ. Примерная общеобразовательная программа дошкольного образования</w:t>
      </w:r>
      <w:proofErr w:type="gramStart"/>
      <w:r w:rsidRPr="008B0F4F">
        <w:rPr>
          <w:rFonts w:ascii="Times New Roman" w:hAnsi="Times New Roman" w:cs="Times New Roman"/>
          <w:sz w:val="32"/>
          <w:szCs w:val="32"/>
        </w:rPr>
        <w:t xml:space="preserve"> / П</w:t>
      </w:r>
      <w:proofErr w:type="gramEnd"/>
      <w:r w:rsidRPr="008B0F4F">
        <w:rPr>
          <w:rFonts w:ascii="Times New Roman" w:hAnsi="Times New Roman" w:cs="Times New Roman"/>
          <w:sz w:val="32"/>
          <w:szCs w:val="32"/>
        </w:rPr>
        <w:t xml:space="preserve">од ред. Н. Е. </w:t>
      </w:r>
      <w:proofErr w:type="spellStart"/>
      <w:r w:rsidRPr="008B0F4F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Pr="008B0F4F">
        <w:rPr>
          <w:rFonts w:ascii="Times New Roman" w:hAnsi="Times New Roman" w:cs="Times New Roman"/>
          <w:sz w:val="32"/>
          <w:szCs w:val="32"/>
        </w:rPr>
        <w:t>, Т. С. Комаровой, М. А. Васильевой. — М.: МОЗАИКА-СИНТЕЗ, 2015.</w:t>
      </w:r>
    </w:p>
    <w:p w:rsidR="00FF4CC7" w:rsidRPr="008B0F4F" w:rsidRDefault="00FF4CC7" w:rsidP="00FF4C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>3. Алексеенко В., Лощина Я, Играем в сказку. Воспитание и развитие личности ребенка 2-7 лет. М.,2008</w:t>
      </w:r>
    </w:p>
    <w:p w:rsidR="00FF4CC7" w:rsidRPr="008B0F4F" w:rsidRDefault="00FF4CC7" w:rsidP="00FF4CC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 xml:space="preserve">          4.Гризик Т. Познаю мир / Дошкольное воспитание. – 2001.</w:t>
      </w:r>
    </w:p>
    <w:p w:rsidR="00FF4CC7" w:rsidRPr="008B0F4F" w:rsidRDefault="00FF4CC7" w:rsidP="00FF4CC7">
      <w:pPr>
        <w:pStyle w:val="a3"/>
        <w:spacing w:after="0" w:line="36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8B0F4F">
        <w:rPr>
          <w:rFonts w:ascii="Times New Roman" w:hAnsi="Times New Roman" w:cs="Times New Roman"/>
          <w:sz w:val="32"/>
          <w:szCs w:val="32"/>
        </w:rPr>
        <w:t xml:space="preserve">     5.Зимина И. К. Народная сказка в системе воспитания дошкольников. Журнал "Дошкольное воспитание", No5, 2005</w:t>
      </w:r>
    </w:p>
    <w:p w:rsidR="00527FE5" w:rsidRPr="008B0F4F" w:rsidRDefault="00527FE5" w:rsidP="00FF4CC7">
      <w:pPr>
        <w:rPr>
          <w:rFonts w:ascii="Times New Roman" w:hAnsi="Times New Roman" w:cs="Times New Roman"/>
          <w:sz w:val="32"/>
          <w:szCs w:val="32"/>
        </w:rPr>
      </w:pPr>
    </w:p>
    <w:p w:rsidR="00517157" w:rsidRDefault="00517157" w:rsidP="00FF4C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17157" w:rsidSect="000239D0"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3F7" w:rsidRDefault="00EF53F7">
      <w:pPr>
        <w:spacing w:after="0" w:line="240" w:lineRule="auto"/>
      </w:pPr>
      <w:r>
        <w:separator/>
      </w:r>
    </w:p>
  </w:endnote>
  <w:endnote w:type="continuationSeparator" w:id="0">
    <w:p w:rsidR="00EF53F7" w:rsidRDefault="00EF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91327"/>
      <w:docPartObj>
        <w:docPartGallery w:val="Page Numbers (Bottom of Page)"/>
        <w:docPartUnique/>
      </w:docPartObj>
    </w:sdtPr>
    <w:sdtEndPr/>
    <w:sdtContent>
      <w:p w:rsidR="00EC67F7" w:rsidRDefault="0051715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8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C67F7" w:rsidRDefault="00EF53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3F7" w:rsidRDefault="00EF53F7">
      <w:pPr>
        <w:spacing w:after="0" w:line="240" w:lineRule="auto"/>
      </w:pPr>
      <w:r>
        <w:separator/>
      </w:r>
    </w:p>
  </w:footnote>
  <w:footnote w:type="continuationSeparator" w:id="0">
    <w:p w:rsidR="00EF53F7" w:rsidRDefault="00EF5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2639B"/>
    <w:multiLevelType w:val="hybridMultilevel"/>
    <w:tmpl w:val="A5FAFB7C"/>
    <w:lvl w:ilvl="0" w:tplc="7B8E9A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FF4773"/>
    <w:multiLevelType w:val="hybridMultilevel"/>
    <w:tmpl w:val="714CEDFA"/>
    <w:lvl w:ilvl="0" w:tplc="8BAE06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D7"/>
    <w:rsid w:val="000B0086"/>
    <w:rsid w:val="0018443E"/>
    <w:rsid w:val="0028369F"/>
    <w:rsid w:val="00331796"/>
    <w:rsid w:val="00517157"/>
    <w:rsid w:val="00527FE5"/>
    <w:rsid w:val="00577621"/>
    <w:rsid w:val="006045BD"/>
    <w:rsid w:val="00606260"/>
    <w:rsid w:val="006B2DD7"/>
    <w:rsid w:val="007D0F47"/>
    <w:rsid w:val="00801A52"/>
    <w:rsid w:val="00840ECB"/>
    <w:rsid w:val="008B0F4F"/>
    <w:rsid w:val="009522F0"/>
    <w:rsid w:val="00A56D19"/>
    <w:rsid w:val="00AE706A"/>
    <w:rsid w:val="00CF472E"/>
    <w:rsid w:val="00D10B93"/>
    <w:rsid w:val="00EF53F7"/>
    <w:rsid w:val="00F13851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15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1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17157"/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17157"/>
    <w:rPr>
      <w:color w:val="0000FF"/>
      <w:u w:val="single"/>
    </w:rPr>
  </w:style>
  <w:style w:type="character" w:styleId="a7">
    <w:name w:val="Strong"/>
    <w:basedOn w:val="a0"/>
    <w:uiPriority w:val="22"/>
    <w:qFormat/>
    <w:rsid w:val="00517157"/>
    <w:rPr>
      <w:b/>
      <w:bCs/>
    </w:rPr>
  </w:style>
  <w:style w:type="paragraph" w:styleId="a8">
    <w:name w:val="Normal (Web)"/>
    <w:basedOn w:val="a"/>
    <w:uiPriority w:val="99"/>
    <w:unhideWhenUsed/>
    <w:rsid w:val="0051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3">
    <w:name w:val="Plain Table 3"/>
    <w:basedOn w:val="a1"/>
    <w:uiPriority w:val="43"/>
    <w:rsid w:val="00517157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1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715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33179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15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1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17157"/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17157"/>
    <w:rPr>
      <w:color w:val="0000FF"/>
      <w:u w:val="single"/>
    </w:rPr>
  </w:style>
  <w:style w:type="character" w:styleId="a7">
    <w:name w:val="Strong"/>
    <w:basedOn w:val="a0"/>
    <w:uiPriority w:val="22"/>
    <w:qFormat/>
    <w:rsid w:val="00517157"/>
    <w:rPr>
      <w:b/>
      <w:bCs/>
    </w:rPr>
  </w:style>
  <w:style w:type="paragraph" w:styleId="a8">
    <w:name w:val="Normal (Web)"/>
    <w:basedOn w:val="a"/>
    <w:uiPriority w:val="99"/>
    <w:unhideWhenUsed/>
    <w:rsid w:val="0051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3">
    <w:name w:val="Plain Table 3"/>
    <w:basedOn w:val="a1"/>
    <w:uiPriority w:val="43"/>
    <w:rsid w:val="00517157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1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715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33179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7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3-lang@yandex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2085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2023-04-18T09:34:00Z</dcterms:created>
  <dcterms:modified xsi:type="dcterms:W3CDTF">2023-10-27T11:28:00Z</dcterms:modified>
</cp:coreProperties>
</file>