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A78" w:rsidRPr="00592B53" w:rsidRDefault="009E3825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B53">
        <w:rPr>
          <w:rFonts w:ascii="Times New Roman" w:hAnsi="Times New Roman" w:cs="Times New Roman"/>
          <w:b/>
          <w:sz w:val="24"/>
          <w:szCs w:val="24"/>
        </w:rPr>
        <w:t>Применение программы «Компас - 3</w:t>
      </w:r>
      <w:r w:rsidRPr="00592B5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592B53">
        <w:rPr>
          <w:rFonts w:ascii="Times New Roman" w:hAnsi="Times New Roman" w:cs="Times New Roman"/>
          <w:b/>
          <w:sz w:val="24"/>
          <w:szCs w:val="24"/>
        </w:rPr>
        <w:t xml:space="preserve"> Учебная версия» для формирования пространственного воображения учащихся на уроках геометрии</w:t>
      </w:r>
      <w:r w:rsidR="003C7088">
        <w:rPr>
          <w:rFonts w:ascii="Times New Roman" w:hAnsi="Times New Roman" w:cs="Times New Roman"/>
          <w:b/>
          <w:sz w:val="24"/>
          <w:szCs w:val="24"/>
        </w:rPr>
        <w:t xml:space="preserve"> в школе</w:t>
      </w:r>
    </w:p>
    <w:p w:rsidR="00FB5A78" w:rsidRPr="00C62655" w:rsidRDefault="00FB5A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 xml:space="preserve">В целях облегчения подачи учебного материала на уроках геометрии и облегчения восприятия учащимися построения  объемных фигур можно применить программу «КОМПАС-3D Учебная версия». </w:t>
      </w:r>
    </w:p>
    <w:p w:rsidR="00FB5A78" w:rsidRPr="00C62655" w:rsidRDefault="009E3825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Данная программа: «…открывает школьникам и студентам весь спектр профессиональных возможностей КОМПАС-3D, ведь в ней есть все приложения и библиотеки. Учебная версия поможет выполнять курсовые, расчетно-графические и дипломные работы любой сложности и подготовиться к реальной работе на предприятии».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BD1918" wp14:editId="55788349">
            <wp:extent cx="2632075" cy="3581400"/>
            <wp:effectExtent l="0" t="0" r="0" b="0"/>
            <wp:docPr id="1" name="Рисунок 1" descr="https://kompas.ru/images/about/kompas-3d-v21-e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kompas.ru/images/about/kompas-3d-v21-edu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Получить программу можно пройдя по гиперссылке -</w:t>
      </w:r>
    </w:p>
    <w:p w:rsidR="00FB5A78" w:rsidRPr="00C62655" w:rsidRDefault="003C708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hyperlink r:id="rId8" w:anchor="about" w:history="1">
        <w:r w:rsidR="009E3825" w:rsidRPr="00C62655">
          <w:rPr>
            <w:rStyle w:val="a5"/>
            <w:rFonts w:ascii="Times New Roman" w:hAnsi="Times New Roman" w:cs="Times New Roman"/>
            <w:sz w:val="24"/>
            <w:szCs w:val="24"/>
          </w:rPr>
          <w:t>https://kompas.ru/kompas-educational/about/#about</w:t>
        </w:r>
      </w:hyperlink>
      <w:r w:rsidR="009E3825" w:rsidRPr="00C62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Рассмотрим применение программы на простом примере -  изучения темы «Тела вращения».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Для создания тела вращения необходимо иметь:</w:t>
      </w:r>
    </w:p>
    <w:p w:rsidR="00FB5A78" w:rsidRPr="00C62655" w:rsidRDefault="00592B53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E3825" w:rsidRPr="00C62655">
        <w:rPr>
          <w:rFonts w:ascii="Times New Roman" w:hAnsi="Times New Roman" w:cs="Times New Roman"/>
          <w:sz w:val="24"/>
          <w:szCs w:val="24"/>
        </w:rPr>
        <w:t>сь вращения;</w:t>
      </w:r>
    </w:p>
    <w:p w:rsidR="00FB5A78" w:rsidRPr="00C62655" w:rsidRDefault="00592B53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E3825" w:rsidRPr="00C62655">
        <w:rPr>
          <w:rFonts w:ascii="Times New Roman" w:hAnsi="Times New Roman" w:cs="Times New Roman"/>
          <w:sz w:val="24"/>
          <w:szCs w:val="24"/>
        </w:rPr>
        <w:t>бразующую линию тела.</w:t>
      </w:r>
    </w:p>
    <w:p w:rsidR="00FB5A78" w:rsidRPr="00C62655" w:rsidRDefault="009E3825">
      <w:pPr>
        <w:pStyle w:val="ac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Создадим тела вращения, поверхности вращения и увидим в чем разница.</w:t>
      </w:r>
    </w:p>
    <w:p w:rsidR="00FB5A78" w:rsidRPr="00C62655" w:rsidRDefault="009E3825">
      <w:pPr>
        <w:pStyle w:val="ac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 xml:space="preserve">Запускаем программу «КОМПАС-3D Учебная версия». Выбираем: 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 xml:space="preserve">Файл, Создать, Деталь, Вид, Изометрия, Выбираем рабочую плоскость для создания модели в трехмерном пространстве, например вертикальную </w:t>
      </w:r>
      <w:r w:rsidRPr="00C62655">
        <w:rPr>
          <w:rFonts w:ascii="Times New Roman" w:hAnsi="Times New Roman" w:cs="Times New Roman"/>
          <w:sz w:val="24"/>
          <w:szCs w:val="24"/>
          <w:lang w:val="en-US"/>
        </w:rPr>
        <w:t>ZY</w:t>
      </w:r>
      <w:r w:rsidRPr="00C626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5A78" w:rsidRPr="00C62655" w:rsidRDefault="009E3825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 xml:space="preserve">Для облегчения понимания предварительно определяемся с плоскостями: «Пол, стена левая, стена правая». Ось </w:t>
      </w:r>
      <w:r w:rsidRPr="00C6265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C62655">
        <w:rPr>
          <w:rFonts w:ascii="Times New Roman" w:hAnsi="Times New Roman" w:cs="Times New Roman"/>
          <w:sz w:val="24"/>
          <w:szCs w:val="24"/>
        </w:rPr>
        <w:t xml:space="preserve"> – это тело человека (рост), ось  </w:t>
      </w:r>
      <w:r w:rsidRPr="00C62655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62655">
        <w:rPr>
          <w:rFonts w:ascii="Times New Roman" w:hAnsi="Times New Roman" w:cs="Times New Roman"/>
          <w:sz w:val="24"/>
          <w:szCs w:val="24"/>
        </w:rPr>
        <w:t xml:space="preserve"> – Левая рука, вытянутая по горизонтали вперед перпендикулярно корпусу тела, ось </w:t>
      </w:r>
      <w:r w:rsidRPr="00C6265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62655">
        <w:rPr>
          <w:rFonts w:ascii="Times New Roman" w:hAnsi="Times New Roman" w:cs="Times New Roman"/>
          <w:sz w:val="24"/>
          <w:szCs w:val="24"/>
        </w:rPr>
        <w:t xml:space="preserve"> – правая рука вытянутая горизонтально вправо вдоль корпуса тела.</w:t>
      </w:r>
    </w:p>
    <w:p w:rsidR="00FB5A78" w:rsidRPr="00C62655" w:rsidRDefault="00FB5A7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5171FF" wp14:editId="4E8EFB62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78" w:rsidRPr="00C62655" w:rsidRDefault="00FB5A78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 xml:space="preserve">Выбранная плоскость подсвечивается, что облегчает восприятие. Завершаем подготовку к работе нажимаем иконку «создать эскиз».  Данную иконку, для облегчения запоминания,  называем (сапожок) по форме иконки. 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Заучиваем алгоритм: «Файл, Создать, Деталь, Вид, Изометрия, плоскость, сапожок».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Создаем несколько осей вращения в одном файле или несколько разных файлов кому как удобно. Рассмотрим пример - создания нескольких независимых осей вращения. Наши плоскости и оси на рисунке ниже.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4EBDD5" wp14:editId="0DD58F6A">
            <wp:extent cx="2655570" cy="2496820"/>
            <wp:effectExtent l="0" t="0" r="0" b="0"/>
            <wp:docPr id="3" name="Изображение2" descr="https://upload.wikimedia.org/wikipedia/commons/thumb/8/83/Coord_planes_color.svg/300px-Coord_planes_colo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https://upload.wikimedia.org/wikipedia/commons/thumb/8/83/Coord_planes_color.svg/300px-Coord_planes_color.svg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 xml:space="preserve">Создаем три отрезка (оси вращения)  на плоскости </w:t>
      </w:r>
      <w:r w:rsidRPr="00C62655">
        <w:rPr>
          <w:rFonts w:ascii="Times New Roman" w:hAnsi="Times New Roman" w:cs="Times New Roman"/>
          <w:sz w:val="24"/>
          <w:szCs w:val="24"/>
          <w:lang w:val="en-US"/>
        </w:rPr>
        <w:t>ZY</w:t>
      </w:r>
      <w:r w:rsidRPr="00C62655">
        <w:rPr>
          <w:rFonts w:ascii="Times New Roman" w:hAnsi="Times New Roman" w:cs="Times New Roman"/>
          <w:sz w:val="24"/>
          <w:szCs w:val="24"/>
        </w:rPr>
        <w:t xml:space="preserve">,  с координатами точек начала осей вращения: (-100; 0), (0;0), (100; 0). Длина отрезка (оси вращения) для программы  «КОМПАС-3D Учебная версия» значения не имеет, а для нас нужна именно наглядность всего происходящего. Поэтому выберем длину отрезка (ось вращения) исходя из масштаба создаваемых моделей –100 мм. Координата </w:t>
      </w:r>
      <w:r w:rsidRPr="00C6265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C62655">
        <w:rPr>
          <w:rFonts w:ascii="Times New Roman" w:hAnsi="Times New Roman" w:cs="Times New Roman"/>
          <w:sz w:val="24"/>
          <w:szCs w:val="24"/>
        </w:rPr>
        <w:t xml:space="preserve"> конца каждого отрезка будет иметь значение 100. Итого,  координаты концов отрезков при их создании будут иметь значения (-100;100), (0;100), (100;100). Эти данные нам будут нужны при создании отрезков (вводятся в программу).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EB92B9" wp14:editId="6C68AC67">
            <wp:extent cx="5940425" cy="3341370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 w:rsidP="00C62655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Вертикальные отрезки это наши оси вращения, остальные отрезки образующие. Обратите внимание на то, что слева контур замкнут, а средний и правый чертежи не образуют замкнутых контуров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AAEC86" wp14:editId="664082F4">
            <wp:extent cx="5940425" cy="3341370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</w:r>
    </w:p>
    <w:p w:rsidR="00C62655" w:rsidRDefault="00C6265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 w:rsidP="00C62655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У программы есть некоторые ограничения и это нужно учитывать при построении.  На скриншоте ниже построено тело вращения – конус. Можно указать произвольный угол вращения сечения мы поставили 317 градусов и пожалуйста, загляните внутрь, готовый разрез конуса, видна роль образующего сечения.</w:t>
      </w:r>
      <w:r w:rsidR="001436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ECC645" wp14:editId="3D7F3A08">
            <wp:extent cx="5940425" cy="3341370"/>
            <wp:effectExtent l="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Попробуем повращать вокруг другой оси и вот результат! Все мгновенно и наглядно.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20D23" wp14:editId="7F1ED572">
            <wp:extent cx="5940425" cy="3341370"/>
            <wp:effectExtent l="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14366A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</w:r>
    </w:p>
    <w:p w:rsidR="00FB5A78" w:rsidRPr="00C62655" w:rsidRDefault="009E3825" w:rsidP="0014366A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 xml:space="preserve">Подведем предварительный итог. Программа «КОМПАС-3D Учебная версия» позволяет легко создавать фигуры вращения, очень быстро и очень наглядно. Даем задания детям создать любые фигуры вращения. Смотрим, что получается. 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Обращаем внимание, что замкнутые сечения легко создают фигуры вращения, а незамкнутые требуют некоторой аккуратности и знания программы «КОМПАС-3D Учебная версия».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EF7F88" wp14:editId="6AFC6DD4">
            <wp:extent cx="5940425" cy="3341370"/>
            <wp:effectExtent l="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 xml:space="preserve">Вращаем отрезок вокруг оси </w:t>
      </w:r>
      <w:r w:rsidRPr="00C6265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C62655">
        <w:rPr>
          <w:rFonts w:ascii="Times New Roman" w:hAnsi="Times New Roman" w:cs="Times New Roman"/>
          <w:sz w:val="24"/>
          <w:szCs w:val="24"/>
        </w:rPr>
        <w:t>. Создаем полое тело.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0E4DA8" wp14:editId="4CC618BF">
            <wp:extent cx="5940425" cy="3341370"/>
            <wp:effectExtent l="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14366A" w:rsidRPr="00C62655" w:rsidRDefault="0014366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 xml:space="preserve">Создаем рядом элемент дуги и будем вращать его вокруг оси </w:t>
      </w:r>
      <w:r w:rsidRPr="00C6265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C626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B034D2" wp14:editId="10E7498A">
            <wp:extent cx="5940425" cy="3341370"/>
            <wp:effectExtent l="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 xml:space="preserve">Результат вращения дуги вокруг оси </w:t>
      </w:r>
      <w:r w:rsidRPr="00C62655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C62655">
        <w:rPr>
          <w:rFonts w:ascii="Times New Roman" w:hAnsi="Times New Roman" w:cs="Times New Roman"/>
          <w:sz w:val="24"/>
          <w:szCs w:val="24"/>
        </w:rPr>
        <w:t>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FCE02B" wp14:editId="67308B77">
            <wp:extent cx="5940425" cy="3341370"/>
            <wp:effectExtent l="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 w:rsidP="0014366A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Возможно построение сечений любых тел с помощью программы «КОМПАС-3D Учебная версия».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 xml:space="preserve"> Рассмотрим простой пример - построение сечения конуса (</w:t>
      </w:r>
      <w:r w:rsidR="0014366A">
        <w:rPr>
          <w:rFonts w:ascii="Times New Roman" w:hAnsi="Times New Roman" w:cs="Times New Roman"/>
          <w:sz w:val="24"/>
          <w:szCs w:val="24"/>
        </w:rPr>
        <w:t xml:space="preserve">или </w:t>
      </w:r>
      <w:r w:rsidRPr="00C62655">
        <w:rPr>
          <w:rFonts w:ascii="Times New Roman" w:hAnsi="Times New Roman" w:cs="Times New Roman"/>
          <w:sz w:val="24"/>
          <w:szCs w:val="24"/>
        </w:rPr>
        <w:t>любого тела вращения) при создании тела вращения: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1) При создании тела вращения определим вращение образующей плоскости на 270 градусов. Получаем тело вращения и его наглядный разрез.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3" behindDoc="0" locked="0" layoutInCell="0" allowOverlap="1" wp14:anchorId="4C6336C3" wp14:editId="1538AB3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1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2) Вращение образующей плоскости на 180 градусов.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14" behindDoc="0" locked="0" layoutInCell="0" allowOverlap="1" wp14:anchorId="3A0CFE53" wp14:editId="1F85897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1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2655">
        <w:rPr>
          <w:rFonts w:ascii="Times New Roman" w:hAnsi="Times New Roman" w:cs="Times New Roman"/>
          <w:sz w:val="24"/>
          <w:szCs w:val="24"/>
        </w:rPr>
        <w:t>3) Конические сечения — это пересечение плоскости с поверхностью прямого</w:t>
      </w:r>
      <w:proofErr w:type="gramEnd"/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 xml:space="preserve">кругового конуса. Всего три главных типа конических сечений: эллипс, парабола и гипербола. 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Построим конус и средствами программы разрежем конус под различными углами и оценим результат.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Если разрезать конус плоскостью через ось вращения</w:t>
      </w:r>
      <w:r w:rsidR="003C1D2A" w:rsidRPr="00C62655">
        <w:rPr>
          <w:rFonts w:ascii="Times New Roman" w:hAnsi="Times New Roman" w:cs="Times New Roman"/>
          <w:sz w:val="24"/>
          <w:szCs w:val="24"/>
        </w:rPr>
        <w:t>,</w:t>
      </w:r>
      <w:r w:rsidRPr="00C62655">
        <w:rPr>
          <w:rFonts w:ascii="Times New Roman" w:hAnsi="Times New Roman" w:cs="Times New Roman"/>
          <w:sz w:val="24"/>
          <w:szCs w:val="24"/>
        </w:rPr>
        <w:t xml:space="preserve"> то сечение будет представлять собой равнобедренный треугольник. Это то</w:t>
      </w:r>
      <w:r w:rsidR="003C1D2A" w:rsidRPr="00C62655">
        <w:rPr>
          <w:rFonts w:ascii="Times New Roman" w:hAnsi="Times New Roman" w:cs="Times New Roman"/>
          <w:sz w:val="24"/>
          <w:szCs w:val="24"/>
        </w:rPr>
        <w:t xml:space="preserve"> </w:t>
      </w:r>
      <w:r w:rsidRPr="00C62655">
        <w:rPr>
          <w:rFonts w:ascii="Times New Roman" w:hAnsi="Times New Roman" w:cs="Times New Roman"/>
          <w:sz w:val="24"/>
          <w:szCs w:val="24"/>
        </w:rPr>
        <w:t xml:space="preserve">же самое, что вращать </w:t>
      </w:r>
      <w:r w:rsidRPr="00C62655">
        <w:rPr>
          <w:rFonts w:ascii="Times New Roman" w:hAnsi="Times New Roman" w:cs="Times New Roman"/>
          <w:sz w:val="24"/>
          <w:szCs w:val="24"/>
        </w:rPr>
        <w:lastRenderedPageBreak/>
        <w:t>образующую фигуру на 180 градусов. Смотрим скриншот выше или делаем разрез через ось вращения, этот разрез нас сегодня не очень  интересует.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 xml:space="preserve">Для того чтобы наблюдать линии сечения конус построим полым, для этого в программе в </w:t>
      </w:r>
      <w:proofErr w:type="spellStart"/>
      <w:r w:rsidRPr="00C62655">
        <w:rPr>
          <w:rFonts w:ascii="Times New Roman" w:hAnsi="Times New Roman" w:cs="Times New Roman"/>
          <w:sz w:val="24"/>
          <w:szCs w:val="24"/>
        </w:rPr>
        <w:t>чекбоксе</w:t>
      </w:r>
      <w:proofErr w:type="spellEnd"/>
      <w:r w:rsidRPr="00C62655">
        <w:rPr>
          <w:rFonts w:ascii="Times New Roman" w:hAnsi="Times New Roman" w:cs="Times New Roman"/>
          <w:sz w:val="24"/>
          <w:szCs w:val="24"/>
        </w:rPr>
        <w:t xml:space="preserve"> «тонкостенный элемент» поставим значок (</w:t>
      </w:r>
      <w:r w:rsidRPr="00C6265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62655">
        <w:rPr>
          <w:rFonts w:ascii="Times New Roman" w:hAnsi="Times New Roman" w:cs="Times New Roman"/>
          <w:sz w:val="24"/>
          <w:szCs w:val="24"/>
        </w:rPr>
        <w:t>) и выбираем толщину стенки 1 мм.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15" behindDoc="0" locked="0" layoutInCell="0" allowOverlap="1" wp14:anchorId="60F7C032" wp14:editId="1B9524D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1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Легко наблюдаем полое сечение конуса, где плоскость сечения проходит через ось вращения образующей плоскости — сечение равнобедренный треугольник. Не углубляем в данный момент ситуацию в теорию, на сегодня нам этого достаточно. Но продолжим построение. Сечение через вершину и основание конуса — полученное сечение тоже равнобедренный треугольник, но меньшего размера.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0" behindDoc="0" locked="0" layoutInCell="0" allowOverlap="1" wp14:anchorId="43B239EC" wp14:editId="2764DDF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15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66A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Сечение параллельно плоскости основания конуса. Вид сверху.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7" behindDoc="0" locked="0" layoutInCell="0" allowOverlap="1" wp14:anchorId="63A40E4A" wp14:editId="27C52A9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6275" cy="3237865"/>
            <wp:effectExtent l="0" t="0" r="0" b="0"/>
            <wp:wrapSquare wrapText="largest"/>
            <wp:docPr id="1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Вид сбоку.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16" behindDoc="0" locked="0" layoutInCell="0" allowOverlap="1" wp14:anchorId="52009AEE" wp14:editId="7C448AC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24525" cy="3220085"/>
            <wp:effectExtent l="0" t="0" r="0" b="0"/>
            <wp:wrapSquare wrapText="largest"/>
            <wp:docPr id="1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66A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</w:r>
    </w:p>
    <w:p w:rsidR="00FB5A78" w:rsidRPr="00C62655" w:rsidRDefault="009E3825" w:rsidP="0014366A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Вывод: Если плоскость сечения параллельна основанию конуса, то сечением является окружность. Диаметр окружности зависит от места сечения. Чем дальше от основания конуса строится сечение — тем меньше диаметр окружности. Чем ниже сечение - тем больше диаметр окружности.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Рассмотрим различные взаимные расположения конуса и секущей плоскости.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1) Секущая плоскость не параллельна основанию конуса. Сечение эллипс.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18" behindDoc="0" locked="0" layoutInCell="0" allowOverlap="1" wp14:anchorId="6C8BF656" wp14:editId="5076348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1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19" behindDoc="0" locked="0" layoutInCell="0" allowOverlap="1" wp14:anchorId="61CB1A67" wp14:editId="47C0D40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19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 xml:space="preserve">2) Плоскость пересекающая конус, проходит параллельно одной образующей. В сечении получается парабола. 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1" behindDoc="0" locked="0" layoutInCell="0" allowOverlap="1" wp14:anchorId="4B9419D7" wp14:editId="0BB0378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2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2" behindDoc="0" locked="0" layoutInCell="0" allowOverlap="1" wp14:anchorId="024E2702" wp14:editId="0B3B34B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2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3) Плоскость пересекающая конус параллельна двум образующим, в этом случае сечением конуса будет гипербола. Вид сбоку.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3" behindDoc="0" locked="0" layoutInCell="0" allowOverlap="1" wp14:anchorId="79624B23" wp14:editId="4AE97BC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2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Вид спереди.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4" behindDoc="0" locked="0" layoutInCell="0" allowOverlap="1" wp14:anchorId="7A3F99B9" wp14:editId="74F953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2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Вид сверху под углом.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" behindDoc="0" locked="0" layoutInCell="0" allowOverlap="1" wp14:anchorId="1BF6FBD2" wp14:editId="6D27713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2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Рассмотрим применение данной программы для изучения проекции.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 xml:space="preserve">Проекция (лат. </w:t>
      </w:r>
      <w:proofErr w:type="spellStart"/>
      <w:r w:rsidRPr="00C62655">
        <w:rPr>
          <w:rFonts w:ascii="Times New Roman" w:hAnsi="Times New Roman" w:cs="Times New Roman"/>
          <w:sz w:val="24"/>
          <w:szCs w:val="24"/>
        </w:rPr>
        <w:t>projectio</w:t>
      </w:r>
      <w:proofErr w:type="spellEnd"/>
      <w:r w:rsidRPr="00C62655">
        <w:rPr>
          <w:rFonts w:ascii="Times New Roman" w:hAnsi="Times New Roman" w:cs="Times New Roman"/>
          <w:sz w:val="24"/>
          <w:szCs w:val="24"/>
        </w:rPr>
        <w:t xml:space="preserve"> — «выбрасывание вперёд») </w:t>
      </w:r>
      <w:r w:rsidRPr="00C62655">
        <w:rPr>
          <w:rFonts w:ascii="Times New Roman" w:hAnsi="Times New Roman" w:cs="Times New Roman"/>
          <w:color w:val="202122"/>
          <w:sz w:val="24"/>
          <w:szCs w:val="24"/>
        </w:rPr>
        <w:t xml:space="preserve">— это изображение трёхмерной фигуры на так называемой проекционной плоскости способом, представляющим собой геометрическую идеализацию оптических механизмов зрения. 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 xml:space="preserve">У некоторых детей понимание проекции затрудненно, для упрощения подачи данного материала, тоже можно применить программу  «КОМПАС-3D Учебная версия». </w:t>
      </w:r>
      <w:r w:rsidRPr="00C62655">
        <w:rPr>
          <w:rFonts w:ascii="Times New Roman" w:hAnsi="Times New Roman" w:cs="Times New Roman"/>
          <w:sz w:val="24"/>
          <w:szCs w:val="24"/>
        </w:rPr>
        <w:tab/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 xml:space="preserve">Основываемся на самом определении проекции (лат. </w:t>
      </w:r>
      <w:proofErr w:type="spellStart"/>
      <w:r w:rsidRPr="00C62655">
        <w:rPr>
          <w:rFonts w:ascii="Times New Roman" w:hAnsi="Times New Roman" w:cs="Times New Roman"/>
          <w:sz w:val="24"/>
          <w:szCs w:val="24"/>
        </w:rPr>
        <w:t>projectio</w:t>
      </w:r>
      <w:proofErr w:type="spellEnd"/>
      <w:r w:rsidRPr="00C62655">
        <w:rPr>
          <w:rFonts w:ascii="Times New Roman" w:hAnsi="Times New Roman" w:cs="Times New Roman"/>
          <w:sz w:val="24"/>
          <w:szCs w:val="24"/>
        </w:rPr>
        <w:t xml:space="preserve"> — «выбрасывание вперёд»). Будем выбрасывать различные фигуры, только не вперед, а вниз для упрощения понимания. Дети давно привыкли, что все свободно падает вниз. Тем более дети сами делают проекции различных предметов</w:t>
      </w:r>
      <w:r w:rsidR="00113B3C" w:rsidRPr="00C62655">
        <w:rPr>
          <w:rFonts w:ascii="Times New Roman" w:hAnsi="Times New Roman" w:cs="Times New Roman"/>
          <w:sz w:val="24"/>
          <w:szCs w:val="24"/>
        </w:rPr>
        <w:t>,</w:t>
      </w:r>
      <w:r w:rsidRPr="00C62655">
        <w:rPr>
          <w:rFonts w:ascii="Times New Roman" w:hAnsi="Times New Roman" w:cs="Times New Roman"/>
          <w:sz w:val="24"/>
          <w:szCs w:val="24"/>
        </w:rPr>
        <w:t xml:space="preserve"> когда производят отпечатки на снегу. Обувь, контур тела и т</w:t>
      </w:r>
      <w:r w:rsidR="00113B3C" w:rsidRPr="00C62655">
        <w:rPr>
          <w:rFonts w:ascii="Times New Roman" w:hAnsi="Times New Roman" w:cs="Times New Roman"/>
          <w:sz w:val="24"/>
          <w:szCs w:val="24"/>
        </w:rPr>
        <w:t>.</w:t>
      </w:r>
      <w:r w:rsidR="00592B53">
        <w:rPr>
          <w:rFonts w:ascii="Times New Roman" w:hAnsi="Times New Roman" w:cs="Times New Roman"/>
          <w:sz w:val="24"/>
          <w:szCs w:val="24"/>
        </w:rPr>
        <w:t>д.</w:t>
      </w:r>
      <w:r w:rsidRPr="00C62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Подготавливаем заранее плоскость с пробитыми отверстиями…. Показываем детям деталь с различными контурными отверстиями и начинаем обсуждать</w:t>
      </w:r>
      <w:r w:rsidR="00592B53">
        <w:rPr>
          <w:rFonts w:ascii="Times New Roman" w:hAnsi="Times New Roman" w:cs="Times New Roman"/>
          <w:sz w:val="24"/>
          <w:szCs w:val="24"/>
        </w:rPr>
        <w:t>,</w:t>
      </w:r>
      <w:r w:rsidRPr="00C62655">
        <w:rPr>
          <w:rFonts w:ascii="Times New Roman" w:hAnsi="Times New Roman" w:cs="Times New Roman"/>
          <w:sz w:val="24"/>
          <w:szCs w:val="24"/>
        </w:rPr>
        <w:t xml:space="preserve"> какой формы деталь могла оставить  данные отверстия: прямоугольник, квадрат и эллипс.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6" behindDoc="0" locked="0" layoutInCell="0" allowOverlap="1" wp14:anchorId="1D303C14" wp14:editId="5E7D9C1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2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>После обсуждения и фиксирования версий разворачиваем деталь и анализируем формы отверстий</w:t>
      </w:r>
      <w:r w:rsidR="00113B3C" w:rsidRPr="00C62655">
        <w:rPr>
          <w:rFonts w:ascii="Times New Roman" w:hAnsi="Times New Roman" w:cs="Times New Roman"/>
          <w:sz w:val="24"/>
          <w:szCs w:val="24"/>
        </w:rPr>
        <w:t>,</w:t>
      </w:r>
      <w:r w:rsidRPr="00C62655">
        <w:rPr>
          <w:rFonts w:ascii="Times New Roman" w:hAnsi="Times New Roman" w:cs="Times New Roman"/>
          <w:sz w:val="24"/>
          <w:szCs w:val="24"/>
        </w:rPr>
        <w:t xml:space="preserve">  которые пробили данные детали в плоскости.</w:t>
      </w: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FB5A78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7" behindDoc="0" locked="0" layoutInCell="0" allowOverlap="1" wp14:anchorId="13DADE01" wp14:editId="4E837B3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341370"/>
            <wp:effectExtent l="0" t="0" r="0" b="0"/>
            <wp:wrapSquare wrapText="largest"/>
            <wp:docPr id="2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1)</w:t>
      </w:r>
      <w:r w:rsidR="00592B53">
        <w:rPr>
          <w:rFonts w:ascii="Times New Roman" w:hAnsi="Times New Roman" w:cs="Times New Roman"/>
          <w:sz w:val="24"/>
          <w:szCs w:val="24"/>
        </w:rPr>
        <w:t xml:space="preserve"> </w:t>
      </w:r>
      <w:r w:rsidRPr="00C62655">
        <w:rPr>
          <w:rFonts w:ascii="Times New Roman" w:hAnsi="Times New Roman" w:cs="Times New Roman"/>
          <w:sz w:val="24"/>
          <w:szCs w:val="24"/>
        </w:rPr>
        <w:t>Из круга получился эллипс.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2) Из цилиндра квадрат.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3) Из кубика прямоугольник.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Возвращаемся к определению — выбрасываем вперед. Анализируем механизм получения проекции, анализируем проекции любых предметов находящихся у учеников: ручка,  учебник и т</w:t>
      </w:r>
      <w:r w:rsidR="008B7C0E" w:rsidRPr="00C62655">
        <w:rPr>
          <w:rFonts w:ascii="Times New Roman" w:hAnsi="Times New Roman" w:cs="Times New Roman"/>
          <w:sz w:val="24"/>
          <w:szCs w:val="24"/>
        </w:rPr>
        <w:t>.д.</w:t>
      </w:r>
    </w:p>
    <w:p w:rsidR="00FB5A78" w:rsidRPr="00C62655" w:rsidRDefault="009E3825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ab/>
        <w:t xml:space="preserve">Из заготовленных заранее деталей делаем различные проекции, закрепляем понимание. </w:t>
      </w:r>
    </w:p>
    <w:p w:rsidR="00FB5A78" w:rsidRPr="00C62655" w:rsidRDefault="00FB5A78" w:rsidP="00887C5A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14366A" w:rsidRDefault="0014366A" w:rsidP="00887C5A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87C5A" w:rsidRPr="00592B53" w:rsidRDefault="00887C5A" w:rsidP="00887C5A">
      <w:pPr>
        <w:pStyle w:val="ac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B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Вывод:  </w:t>
      </w:r>
    </w:p>
    <w:p w:rsidR="00887C5A" w:rsidRPr="00C62655" w:rsidRDefault="00887C5A" w:rsidP="00C62655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1. Подпункт 5 пункта 8 Раздела II. ФГОС «Требования к результатам освоения основной образовательной программы» прямо указывает: «</w:t>
      </w:r>
      <w:proofErr w:type="spellStart"/>
      <w:r w:rsidRPr="00C62655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C62655">
        <w:rPr>
          <w:rFonts w:ascii="Times New Roman" w:hAnsi="Times New Roman" w:cs="Times New Roman"/>
          <w:sz w:val="24"/>
          <w:szCs w:val="24"/>
        </w:rPr>
        <w:t xml:space="preserve"> результаты освоения основной образовательной программы должны отражать» … 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задач. </w:t>
      </w:r>
      <w:r w:rsidR="0014366A">
        <w:rPr>
          <w:rFonts w:ascii="Times New Roman" w:hAnsi="Times New Roman" w:cs="Times New Roman"/>
          <w:sz w:val="24"/>
          <w:szCs w:val="24"/>
        </w:rPr>
        <w:t>Мы добиваемся выполнение этой задачи путем применения средств ИКТ.</w:t>
      </w:r>
    </w:p>
    <w:p w:rsidR="00887C5A" w:rsidRPr="00C62655" w:rsidRDefault="00887C5A" w:rsidP="00C62655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 xml:space="preserve">2. Подпункт 6 пункта 9.5 «Математика и информатика» Раздела II. </w:t>
      </w:r>
      <w:proofErr w:type="gramStart"/>
      <w:r w:rsidRPr="00C62655">
        <w:rPr>
          <w:rFonts w:ascii="Times New Roman" w:hAnsi="Times New Roman" w:cs="Times New Roman"/>
          <w:sz w:val="24"/>
          <w:szCs w:val="24"/>
        </w:rPr>
        <w:t xml:space="preserve">ФГОС говорит, что изучение предметной области "Математика и информатика" должно обеспечить:  владение основными понятиями о плоских и пространственных геометрических фигурах, их основных свойствах; </w:t>
      </w:r>
      <w:proofErr w:type="spellStart"/>
      <w:r w:rsidRPr="00C6265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62655">
        <w:rPr>
          <w:rFonts w:ascii="Times New Roman" w:hAnsi="Times New Roman" w:cs="Times New Roman"/>
          <w:sz w:val="24"/>
          <w:szCs w:val="24"/>
        </w:rPr>
        <w:t xml:space="preserve">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содержанием.</w:t>
      </w:r>
      <w:r w:rsidR="001436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C62655" w:rsidRPr="00C62655" w:rsidRDefault="00C62655" w:rsidP="00C62655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 xml:space="preserve">3. Применение программы «Компас - 3D Учебная версия» облегчает  формирование пространственного воображения учащихся на уроках геометрии и облегчает учителю подачу сложного для восприятия пространственного материала путем виртуализации с помощью программы «Компас - 3D Учебная версия». </w:t>
      </w:r>
    </w:p>
    <w:p w:rsidR="00FB5A78" w:rsidRPr="00C62655" w:rsidRDefault="00C62655" w:rsidP="00C62655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655">
        <w:rPr>
          <w:rFonts w:ascii="Times New Roman" w:hAnsi="Times New Roman" w:cs="Times New Roman"/>
          <w:sz w:val="24"/>
          <w:szCs w:val="24"/>
        </w:rPr>
        <w:t>4. Если у учителя математики есть сложности с построением фигур в данной программе, фигуры можно взять готовые в интернете или попросить учителей т</w:t>
      </w:r>
      <w:r w:rsidR="009A626E">
        <w:rPr>
          <w:rFonts w:ascii="Times New Roman" w:hAnsi="Times New Roman" w:cs="Times New Roman"/>
          <w:sz w:val="24"/>
          <w:szCs w:val="24"/>
        </w:rPr>
        <w:t>ехнологии подго</w:t>
      </w:r>
      <w:r w:rsidR="00592B53">
        <w:rPr>
          <w:rFonts w:ascii="Times New Roman" w:hAnsi="Times New Roman" w:cs="Times New Roman"/>
          <w:sz w:val="24"/>
          <w:szCs w:val="24"/>
        </w:rPr>
        <w:t>товить их для проведения занятий</w:t>
      </w:r>
      <w:r w:rsidRPr="00C62655">
        <w:rPr>
          <w:rFonts w:ascii="Times New Roman" w:hAnsi="Times New Roman" w:cs="Times New Roman"/>
          <w:sz w:val="24"/>
          <w:szCs w:val="24"/>
        </w:rPr>
        <w:t xml:space="preserve">. Открыть файл и вращать готовую фигуру в программы «Компас - 3D Учебная версия»  большой сложности не представляет. </w:t>
      </w:r>
    </w:p>
    <w:sectPr w:rsidR="00FB5A78" w:rsidRPr="00C62655">
      <w:pgSz w:w="11906" w:h="16838"/>
      <w:pgMar w:top="709" w:right="850" w:bottom="851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D194E"/>
    <w:multiLevelType w:val="multilevel"/>
    <w:tmpl w:val="E79C033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7EB4199B"/>
    <w:multiLevelType w:val="multilevel"/>
    <w:tmpl w:val="14A0C1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A78"/>
    <w:rsid w:val="000851B0"/>
    <w:rsid w:val="00113B3C"/>
    <w:rsid w:val="0014366A"/>
    <w:rsid w:val="003C1D2A"/>
    <w:rsid w:val="003C7088"/>
    <w:rsid w:val="00482C74"/>
    <w:rsid w:val="00592B53"/>
    <w:rsid w:val="00887C5A"/>
    <w:rsid w:val="008B7C0E"/>
    <w:rsid w:val="009A626E"/>
    <w:rsid w:val="009E3825"/>
    <w:rsid w:val="00C62655"/>
    <w:rsid w:val="00FB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E62E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E62EF"/>
    <w:rPr>
      <w:color w:val="0000FF" w:themeColor="hyperlink"/>
      <w:u w:val="single"/>
    </w:rPr>
  </w:style>
  <w:style w:type="character" w:customStyle="1" w:styleId="a6">
    <w:name w:val="Символ нумерации"/>
    <w:qFormat/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No Spacing"/>
    <w:uiPriority w:val="1"/>
    <w:qFormat/>
    <w:rsid w:val="00FF642C"/>
  </w:style>
  <w:style w:type="paragraph" w:styleId="a4">
    <w:name w:val="Balloon Text"/>
    <w:basedOn w:val="a"/>
    <w:link w:val="a3"/>
    <w:uiPriority w:val="99"/>
    <w:semiHidden/>
    <w:unhideWhenUsed/>
    <w:qFormat/>
    <w:rsid w:val="00EE62EF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E62E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E62EF"/>
    <w:rPr>
      <w:color w:val="0000FF" w:themeColor="hyperlink"/>
      <w:u w:val="single"/>
    </w:rPr>
  </w:style>
  <w:style w:type="character" w:customStyle="1" w:styleId="a6">
    <w:name w:val="Символ нумерации"/>
    <w:qFormat/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No Spacing"/>
    <w:uiPriority w:val="1"/>
    <w:qFormat/>
    <w:rsid w:val="00FF642C"/>
  </w:style>
  <w:style w:type="paragraph" w:styleId="a4">
    <w:name w:val="Balloon Text"/>
    <w:basedOn w:val="a"/>
    <w:link w:val="a3"/>
    <w:uiPriority w:val="99"/>
    <w:semiHidden/>
    <w:unhideWhenUsed/>
    <w:qFormat/>
    <w:rsid w:val="00EE62EF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hyperlink" Target="https://kompas.ru/kompas-educational/abou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FB9EA-A424-4258-91BF-65E4FB9B3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15</Pages>
  <Words>1354</Words>
  <Characters>7721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6</cp:revision>
  <dcterms:created xsi:type="dcterms:W3CDTF">2023-03-25T06:14:00Z</dcterms:created>
  <dcterms:modified xsi:type="dcterms:W3CDTF">2023-03-27T15:59:00Z</dcterms:modified>
  <dc:language>ru-RU</dc:language>
</cp:coreProperties>
</file>