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6D" w:rsidRDefault="004E376D" w:rsidP="004E37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кинезиологических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упражнений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76D" w:rsidRPr="004E376D" w:rsidRDefault="004E376D" w:rsidP="004E37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занятиях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физической культуре с дошкольниками.</w:t>
      </w:r>
    </w:p>
    <w:p w:rsidR="004E376D" w:rsidRDefault="004E376D" w:rsidP="00620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7139" w:rsidRPr="00B6265A" w:rsidRDefault="007248F7" w:rsidP="00620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0D59" w:rsidRPr="00B6265A">
        <w:rPr>
          <w:rFonts w:ascii="Times New Roman" w:hAnsi="Times New Roman" w:cs="Times New Roman"/>
          <w:sz w:val="24"/>
          <w:szCs w:val="24"/>
        </w:rPr>
        <w:t>Постоянно растущее число детей с нарушениями в физическом и психическом развитии ставит перед педагогом задачу поиска эффективных форм и приемов профилактики и укрепления здоровья малышей в условиях дошкольного образовательного учреждения.</w:t>
      </w:r>
    </w:p>
    <w:p w:rsidR="00620D59" w:rsidRPr="00B6265A" w:rsidRDefault="00620D59" w:rsidP="00620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65A">
        <w:rPr>
          <w:rFonts w:ascii="Times New Roman" w:hAnsi="Times New Roman" w:cs="Times New Roman"/>
          <w:sz w:val="24"/>
          <w:szCs w:val="24"/>
        </w:rPr>
        <w:t>Одна из основных задач педагога сохранение, укрепление и преумножение здоровья детей.</w:t>
      </w:r>
      <w:r w:rsidR="000867B2" w:rsidRPr="00B6265A">
        <w:rPr>
          <w:rFonts w:ascii="Times New Roman" w:hAnsi="Times New Roman" w:cs="Times New Roman"/>
          <w:sz w:val="24"/>
          <w:szCs w:val="24"/>
        </w:rPr>
        <w:t xml:space="preserve"> Используя в работе </w:t>
      </w:r>
      <w:proofErr w:type="spellStart"/>
      <w:r w:rsidR="000867B2" w:rsidRPr="00B6265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0867B2" w:rsidRPr="00B6265A">
        <w:rPr>
          <w:rFonts w:ascii="Times New Roman" w:hAnsi="Times New Roman" w:cs="Times New Roman"/>
          <w:sz w:val="24"/>
          <w:szCs w:val="24"/>
        </w:rPr>
        <w:t xml:space="preserve"> технологии, мы обеспечиваем ребенку сохранение и укрепление здоровья, формируем у него необходимые </w:t>
      </w:r>
      <w:r w:rsidR="009B3568" w:rsidRPr="00B6265A">
        <w:rPr>
          <w:rFonts w:ascii="Times New Roman" w:hAnsi="Times New Roman" w:cs="Times New Roman"/>
          <w:sz w:val="24"/>
          <w:szCs w:val="24"/>
        </w:rPr>
        <w:t>знания по здоровому образу жизни.</w:t>
      </w:r>
      <w:r w:rsidR="00C14E0E">
        <w:rPr>
          <w:rFonts w:ascii="Times New Roman" w:hAnsi="Times New Roman" w:cs="Times New Roman"/>
          <w:sz w:val="24"/>
          <w:szCs w:val="24"/>
        </w:rPr>
        <w:t xml:space="preserve"> Известный педагог В.А. Сухомлинский говорил: «Забота о здоровье детей – это величайший труд педагога».</w:t>
      </w:r>
    </w:p>
    <w:p w:rsidR="009B3568" w:rsidRPr="00B6265A" w:rsidRDefault="007248F7" w:rsidP="00620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3568" w:rsidRPr="00B6265A">
        <w:rPr>
          <w:rFonts w:ascii="Times New Roman" w:hAnsi="Times New Roman" w:cs="Times New Roman"/>
          <w:sz w:val="24"/>
          <w:szCs w:val="24"/>
        </w:rPr>
        <w:t xml:space="preserve">Жизнь не стоит на месте и педагог должен совершенствовать свое мастерство, </w:t>
      </w:r>
      <w:r w:rsidR="00A6070F" w:rsidRPr="00B6265A">
        <w:rPr>
          <w:rFonts w:ascii="Times New Roman" w:hAnsi="Times New Roman" w:cs="Times New Roman"/>
          <w:sz w:val="24"/>
          <w:szCs w:val="24"/>
        </w:rPr>
        <w:t xml:space="preserve">пополнять свою копилку знаний и умений и с радостью передавать эти знания детям. Находить новые формы работы более эффективных способов педагогических воздействий в физическом и умственном воспитании детей дошкольного возраста при создании </w:t>
      </w:r>
      <w:proofErr w:type="spellStart"/>
      <w:r w:rsidR="00A6070F" w:rsidRPr="00B6265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A6070F" w:rsidRPr="00B6265A">
        <w:rPr>
          <w:rFonts w:ascii="Times New Roman" w:hAnsi="Times New Roman" w:cs="Times New Roman"/>
          <w:sz w:val="24"/>
          <w:szCs w:val="24"/>
        </w:rPr>
        <w:t xml:space="preserve"> среды в ДОУ.</w:t>
      </w:r>
    </w:p>
    <w:p w:rsidR="00A6070F" w:rsidRPr="00B6265A" w:rsidRDefault="00A6070F" w:rsidP="00620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65A">
        <w:rPr>
          <w:rFonts w:ascii="Times New Roman" w:hAnsi="Times New Roman" w:cs="Times New Roman"/>
          <w:sz w:val="24"/>
          <w:szCs w:val="24"/>
        </w:rPr>
        <w:t>Формой такой работы может стать включение в традиционные занятия</w:t>
      </w:r>
      <w:r w:rsidR="00F47F93">
        <w:rPr>
          <w:rFonts w:ascii="Times New Roman" w:hAnsi="Times New Roman" w:cs="Times New Roman"/>
          <w:sz w:val="24"/>
          <w:szCs w:val="24"/>
        </w:rPr>
        <w:t xml:space="preserve"> по физическому воспитанию</w:t>
      </w:r>
      <w:r w:rsidRPr="00B6265A">
        <w:rPr>
          <w:rFonts w:ascii="Times New Roman" w:hAnsi="Times New Roman" w:cs="Times New Roman"/>
          <w:sz w:val="24"/>
          <w:szCs w:val="24"/>
        </w:rPr>
        <w:t xml:space="preserve"> элементов </w:t>
      </w:r>
      <w:proofErr w:type="spellStart"/>
      <w:r w:rsidRPr="00B6265A">
        <w:rPr>
          <w:rFonts w:ascii="Times New Roman" w:hAnsi="Times New Roman" w:cs="Times New Roman"/>
          <w:sz w:val="24"/>
          <w:szCs w:val="24"/>
        </w:rPr>
        <w:t>нейрогимнастики</w:t>
      </w:r>
      <w:proofErr w:type="spellEnd"/>
      <w:r w:rsidRPr="00B6265A">
        <w:rPr>
          <w:rFonts w:ascii="Times New Roman" w:hAnsi="Times New Roman" w:cs="Times New Roman"/>
          <w:sz w:val="24"/>
          <w:szCs w:val="24"/>
        </w:rPr>
        <w:t xml:space="preserve"> или подвижных и малоподвижных </w:t>
      </w:r>
      <w:proofErr w:type="spellStart"/>
      <w:r w:rsidRPr="00B6265A">
        <w:rPr>
          <w:rFonts w:ascii="Times New Roman" w:hAnsi="Times New Roman" w:cs="Times New Roman"/>
          <w:sz w:val="24"/>
          <w:szCs w:val="24"/>
        </w:rPr>
        <w:t>нейро</w:t>
      </w:r>
      <w:proofErr w:type="spellEnd"/>
      <w:r w:rsidRPr="00B6265A">
        <w:rPr>
          <w:rFonts w:ascii="Times New Roman" w:hAnsi="Times New Roman" w:cs="Times New Roman"/>
          <w:sz w:val="24"/>
          <w:szCs w:val="24"/>
        </w:rPr>
        <w:t xml:space="preserve"> игр.</w:t>
      </w:r>
      <w:r w:rsidR="00C14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568" w:rsidRDefault="009B3568" w:rsidP="009B35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spellStart"/>
      <w:r w:rsidRPr="009B356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Нейрогимнастика</w:t>
      </w:r>
      <w:proofErr w:type="spellEnd"/>
      <w:r w:rsidRPr="009B356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B356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нейро</w:t>
      </w:r>
      <w:proofErr w:type="spellEnd"/>
      <w:r w:rsidRPr="009B356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игры, </w:t>
      </w:r>
      <w:proofErr w:type="spellStart"/>
      <w:r w:rsidRPr="009B356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кинезиологические</w:t>
      </w:r>
      <w:proofErr w:type="spellEnd"/>
      <w:r w:rsidRPr="009B356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упражнения и т.д. – всё это не только гимнастика для тела и его частей, но и одновременно - гимнастика для мозга.</w:t>
      </w:r>
      <w:r w:rsidR="009337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337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Кинезиологические</w:t>
      </w:r>
      <w:proofErr w:type="spellEnd"/>
      <w:r w:rsidR="009337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упражнения  - это комплекс движений позволяющих активизировать межполушарное взаимодействие.</w:t>
      </w:r>
      <w:r w:rsidR="00C14E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4E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Кинезиология</w:t>
      </w:r>
      <w:proofErr w:type="spellEnd"/>
      <w:r w:rsidR="00C14E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представляет одно из самых быстро развивающихся и наиболее интересных направлений.</w:t>
      </w:r>
      <w:r w:rsidR="009337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F47F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Используя в своей работе </w:t>
      </w:r>
      <w:proofErr w:type="spellStart"/>
      <w:r w:rsidR="00F47F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кинезиологические</w:t>
      </w:r>
      <w:proofErr w:type="spellEnd"/>
      <w:r w:rsidR="00F47F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упражнения, мы оптимизируем интеллектуальные процессы, повышается работоспособность, улучшается мыслительная деятельность, синхронизируется работа полушарий головного мозга, снижается утомляемость, восстанавливается речевая функция, повышается иммунная система, улучшается память, внимание, мышление.</w:t>
      </w:r>
      <w:r w:rsidR="009F7E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Улучшить ряд физических навыков, в частности выполнение симметричных и асимметричных движений, соблюдение равновесия помогут регулярные занятия. Использование таких упражнений должно быть систематическим и проводиться в спокойной, доброжелательной обстановке. Важно точное выполнение каждого упражнения, поэтому к каждому ребёнку должен быть индивидуальный подход.</w:t>
      </w:r>
    </w:p>
    <w:p w:rsidR="0093379B" w:rsidRDefault="0093379B" w:rsidP="009B35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Что включают в себя комплексы упражнений?</w:t>
      </w:r>
    </w:p>
    <w:p w:rsidR="0093379B" w:rsidRDefault="0093379B" w:rsidP="009B35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Дыхательные упражнения, телесные упражнения, упражнения для развития мелкой моторики, упражнения на развития координационных способностей.</w:t>
      </w:r>
    </w:p>
    <w:p w:rsidR="0093379B" w:rsidRDefault="007248F7" w:rsidP="009B35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</w:t>
      </w:r>
      <w:r w:rsidR="009337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Упражнения, которые можно использовать </w:t>
      </w:r>
      <w:proofErr w:type="gramStart"/>
      <w:r w:rsidR="009337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9337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вводной части образовательной деятельности:</w:t>
      </w:r>
    </w:p>
    <w:p w:rsidR="0093379B" w:rsidRDefault="00BA2E5A" w:rsidP="009337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Ходьба пятка – носок. (</w:t>
      </w:r>
      <w:r w:rsidR="00E865E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Правая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нога наступает на пятку, </w:t>
      </w:r>
      <w:r w:rsidR="00E865E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левая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носок)</w:t>
      </w:r>
    </w:p>
    <w:p w:rsidR="00BA2E5A" w:rsidRDefault="00BA2E5A" w:rsidP="009337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Ходьба </w:t>
      </w:r>
      <w:r w:rsidR="00E865E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заданиями для рук на каждый шаг.</w:t>
      </w:r>
    </w:p>
    <w:p w:rsidR="00E865E6" w:rsidRDefault="00E865E6" w:rsidP="009337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Ходьба ноги с крестно (меняя ноги на каждый шаг)</w:t>
      </w:r>
    </w:p>
    <w:p w:rsidR="00E865E6" w:rsidRDefault="007248F7" w:rsidP="00E86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</w:t>
      </w:r>
      <w:r w:rsidR="00E865E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комплексе общеразвивающих упражнений можно использовать одно-дв</w:t>
      </w:r>
      <w:r w:rsidR="000120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 </w:t>
      </w:r>
      <w:proofErr w:type="spellStart"/>
      <w:r w:rsidR="000120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кинезиологических</w:t>
      </w:r>
      <w:proofErr w:type="spellEnd"/>
      <w:r w:rsidR="000120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упражнений, но</w:t>
      </w:r>
      <w:r w:rsidR="0001204C" w:rsidRPr="000120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1204C" w:rsidRPr="000120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более 4-5 упражнений  на физкультурном занятии. Игры и упражнения выполняются из разного исходного положения, сидя, лёжа, стоя.</w:t>
      </w:r>
      <w:r w:rsidR="00E865E6" w:rsidRPr="000120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0120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Можно использовать разноименное поднимание ног и рук.</w:t>
      </w:r>
      <w:r w:rsidR="002C72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Перекрестное соприкосновение колена и противоположного локтя. </w:t>
      </w:r>
      <w:r w:rsidR="000120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При выполнении приседаний менять положение рук в определенном порядке на каждое приседание.</w:t>
      </w:r>
      <w:r w:rsidR="0001204C" w:rsidRPr="0001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204C" w:rsidRPr="0001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1204C" w:rsidRPr="00012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пециальные игры и упражнения,   где задействована  правая рука, левая рука и выполнение заданий двумя руками одновреме</w:t>
      </w:r>
      <w:r w:rsidR="00012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нно и увеличивается темп работы.</w:t>
      </w:r>
      <w:r w:rsidR="002C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Сидя на полу можно предложить детям оторвать прямые ножки от пола и нарисовать обеими ножками синхронно в воздухе круг.</w:t>
      </w:r>
    </w:p>
    <w:p w:rsidR="0001204C" w:rsidRDefault="007248F7" w:rsidP="00E86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642D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основную часть</w:t>
      </w:r>
      <w:r w:rsidR="00012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образовательной деятельности </w:t>
      </w:r>
      <w:r w:rsidR="00642D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включаются:</w:t>
      </w:r>
    </w:p>
    <w:p w:rsidR="00642DBD" w:rsidRDefault="00642DBD" w:rsidP="00642D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Упражнения и игры с мячом. С мячом можно проводить упражнения как индивидуальные, парные, так и командные. Они могут быть разнообразными: кидать мяч двумя руками; подбрасывать и перекидывать одной рукой, а ловить другой; сбивать мишень; отбивать о стену – ловить. Мячи используются разнообразных размеров, форм и веса.</w:t>
      </w:r>
    </w:p>
    <w:p w:rsidR="00A65115" w:rsidRDefault="00642DBD" w:rsidP="00642D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Ползание – необходимо для освоения нижнего поля зрения, для скоординированной работы нижней и верхней половины тала, для поочередного включения</w:t>
      </w:r>
      <w:r w:rsidR="00A651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правого – левого полушария головного мозга. Ползание стимулирует моторные зоны (участки коры, отвечающие за движения). В процессе ползанья используется перекрестное движение рук и ног.</w:t>
      </w:r>
    </w:p>
    <w:p w:rsidR="00642DBD" w:rsidRDefault="00A65115" w:rsidP="00642D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Прыжки. Прыжки по следам – эта игра развивает ориентировку в собственном теле, что  способствует межполушарному взаимодействию. Так же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направлена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развитие координации, зрительного восприятия и внимания.</w:t>
      </w:r>
    </w:p>
    <w:p w:rsidR="00A65115" w:rsidRDefault="00A65115" w:rsidP="00642D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Ходьба по канату – направлена на координацию движения в заданном направлении</w:t>
      </w:r>
      <w:r w:rsidR="002B42F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развивает внимание и память (канатом можно задавать любую форму: круг, квадрат, зигзаг, лабиринт и т.д.) Проходить можно обычным шагом, приставным, спиной вперед. Дети проходят по одному, парами, а можно цепочкой из нескольких человек. Ходьба по координационной дорожке со сменой позиции рук. Упражнение «</w:t>
      </w:r>
      <w:proofErr w:type="spellStart"/>
      <w:r w:rsidR="002B42F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Крабики</w:t>
      </w:r>
      <w:proofErr w:type="spellEnd"/>
      <w:r w:rsidR="002B42F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 - ходьба на руках и ногах в разном направлении.</w:t>
      </w:r>
      <w:r w:rsidR="002C72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Это упражнение точно поможет проснуться не только телу, но и мозгу</w:t>
      </w:r>
      <w:r w:rsidR="004E376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4E376D" w:rsidRDefault="004E376D" w:rsidP="00642D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Полоса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препятствий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чем сложнее, тем лучше. Тут уже простор фантазий. Здесь используются обручи, мячи, кубики и т.д.</w:t>
      </w:r>
    </w:p>
    <w:p w:rsidR="005D549E" w:rsidRDefault="007248F7" w:rsidP="005D5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</w:t>
      </w:r>
      <w:r w:rsidR="005D549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заключительной части образовательной деятельности детям очень нравятся игры с мячом. </w:t>
      </w:r>
      <w:r w:rsidR="009103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Инструктор по физическому воспитанию берет большой мяч в руки и показывает с помощью мяча, какие движения должны выполнить дети</w:t>
      </w:r>
      <w:proofErr w:type="gramStart"/>
      <w:r w:rsidR="009103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9103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="009103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9103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одбрасывает мяч вверх – дети прыгают на месте; перебрасывает мяч из одной руки в другую – дети прыгают из стороны в сторону; ударяет мяч об пол – дети приседают и т.д.)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игре «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Медленно-быстро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 дети выполняют разные задания в быстром и медленном темпе. Игра «Все наоборот» направлена на тренировку нейронной сети правого полушария мозга. Детям предлагается повторить позу персонажа, изображенного на картинке, перевернутой вверх ногами.</w:t>
      </w:r>
      <w:r w:rsidR="009103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248F7" w:rsidRDefault="007248F7" w:rsidP="005D5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Регулярное включение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нейрогимнастики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занятия, в перерывах между занятиями, в комплексы утренней гимнастики способствуют улучшению памяти, концентрации внимания и усвоению новых знаний.</w:t>
      </w:r>
    </w:p>
    <w:p w:rsidR="00BD0929" w:rsidRDefault="00BD0929" w:rsidP="005D5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D0929" w:rsidRDefault="00BD0929" w:rsidP="005D5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Литература:</w:t>
      </w:r>
    </w:p>
    <w:p w:rsidR="00BD0929" w:rsidRDefault="00BD0929" w:rsidP="005D5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 Развитие межполушарного взаимодействия у детей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Нейродинамическая гимнастика/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Трясорукова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Т.П. – Ростов-на-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Донй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Феникс, 2019</w:t>
      </w:r>
    </w:p>
    <w:p w:rsidR="00BD0929" w:rsidRPr="005D549E" w:rsidRDefault="00BD0929" w:rsidP="005D5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 Нейропсихология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Игры и упражнения/ Ирина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Праведникова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– М: АЙРИС-пресс, 2018</w:t>
      </w:r>
      <w:bookmarkStart w:id="0" w:name="_GoBack"/>
      <w:bookmarkEnd w:id="0"/>
    </w:p>
    <w:p w:rsidR="00B6265A" w:rsidRDefault="00B6265A" w:rsidP="009B35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248F7" w:rsidRDefault="007248F7" w:rsidP="009B35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20D59" w:rsidRPr="00B6265A" w:rsidRDefault="00620D59" w:rsidP="00620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20D59" w:rsidRPr="00B6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4ADF"/>
    <w:multiLevelType w:val="hybridMultilevel"/>
    <w:tmpl w:val="03C0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A6835"/>
    <w:multiLevelType w:val="hybridMultilevel"/>
    <w:tmpl w:val="0E32DB6C"/>
    <w:lvl w:ilvl="0" w:tplc="57720A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0290A"/>
    <w:multiLevelType w:val="hybridMultilevel"/>
    <w:tmpl w:val="1AAA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59"/>
    <w:rsid w:val="0001204C"/>
    <w:rsid w:val="000867B2"/>
    <w:rsid w:val="002A60A0"/>
    <w:rsid w:val="002B42FD"/>
    <w:rsid w:val="002C7287"/>
    <w:rsid w:val="004D7139"/>
    <w:rsid w:val="004E376D"/>
    <w:rsid w:val="005D549E"/>
    <w:rsid w:val="00620D59"/>
    <w:rsid w:val="00642DBD"/>
    <w:rsid w:val="007248F7"/>
    <w:rsid w:val="008B3D5E"/>
    <w:rsid w:val="009103D7"/>
    <w:rsid w:val="0093379B"/>
    <w:rsid w:val="009B3568"/>
    <w:rsid w:val="009F7E50"/>
    <w:rsid w:val="00A6070F"/>
    <w:rsid w:val="00A65115"/>
    <w:rsid w:val="00B252AC"/>
    <w:rsid w:val="00B6265A"/>
    <w:rsid w:val="00BA2E5A"/>
    <w:rsid w:val="00BD0929"/>
    <w:rsid w:val="00C14E0E"/>
    <w:rsid w:val="00E865E6"/>
    <w:rsid w:val="00F4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D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79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8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65E6"/>
    <w:rPr>
      <w:b/>
      <w:bCs/>
    </w:rPr>
  </w:style>
  <w:style w:type="character" w:styleId="a7">
    <w:name w:val="Emphasis"/>
    <w:basedOn w:val="a0"/>
    <w:uiPriority w:val="20"/>
    <w:qFormat/>
    <w:rsid w:val="00E865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D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79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8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65E6"/>
    <w:rPr>
      <w:b/>
      <w:bCs/>
    </w:rPr>
  </w:style>
  <w:style w:type="character" w:styleId="a7">
    <w:name w:val="Emphasis"/>
    <w:basedOn w:val="a0"/>
    <w:uiPriority w:val="20"/>
    <w:qFormat/>
    <w:rsid w:val="00E865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Шелепина</dc:creator>
  <cp:lastModifiedBy>Марина Шелепина</cp:lastModifiedBy>
  <cp:revision>5</cp:revision>
  <dcterms:created xsi:type="dcterms:W3CDTF">2023-10-30T06:56:00Z</dcterms:created>
  <dcterms:modified xsi:type="dcterms:W3CDTF">2023-11-27T11:07:00Z</dcterms:modified>
</cp:coreProperties>
</file>