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E8" w:rsidRPr="001F5D72" w:rsidRDefault="00082AE8" w:rsidP="001F5D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5593" w:rsidRPr="001F5D72" w:rsidRDefault="007D5593" w:rsidP="00A74E6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1F5D72">
        <w:rPr>
          <w:b/>
          <w:bCs/>
          <w:color w:val="000000" w:themeColor="text1"/>
        </w:rPr>
        <w:t>Тема</w:t>
      </w:r>
      <w:r w:rsidR="00A74E6C">
        <w:rPr>
          <w:b/>
          <w:bCs/>
          <w:color w:val="000000" w:themeColor="text1"/>
        </w:rPr>
        <w:t xml:space="preserve"> внеурочного занятия</w:t>
      </w:r>
      <w:r w:rsidRPr="001F5D72">
        <w:rPr>
          <w:b/>
          <w:color w:val="000000" w:themeColor="text1"/>
        </w:rPr>
        <w:t>: «</w:t>
      </w:r>
      <w:r w:rsidRPr="001F5D72">
        <w:rPr>
          <w:b/>
          <w:bCs/>
          <w:color w:val="000000" w:themeColor="text1"/>
        </w:rPr>
        <w:t>Что значит быть</w:t>
      </w:r>
      <w:r w:rsidR="00C602CC">
        <w:rPr>
          <w:b/>
          <w:bCs/>
          <w:color w:val="000000" w:themeColor="text1"/>
        </w:rPr>
        <w:t xml:space="preserve"> хорошим ребенком</w:t>
      </w:r>
      <w:r w:rsidRPr="001F5D72">
        <w:rPr>
          <w:b/>
          <w:bCs/>
          <w:color w:val="000000" w:themeColor="text1"/>
        </w:rPr>
        <w:t>?»</w:t>
      </w:r>
    </w:p>
    <w:p w:rsidR="007D5593" w:rsidRDefault="007D5593" w:rsidP="006B5534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1F5D72">
        <w:rPr>
          <w:b/>
          <w:bCs/>
          <w:color w:val="000000" w:themeColor="text1"/>
        </w:rPr>
        <w:t>Цель</w:t>
      </w:r>
      <w:r w:rsidRPr="001F5D72">
        <w:rPr>
          <w:color w:val="000000" w:themeColor="text1"/>
        </w:rPr>
        <w:t>: Создание условий для сознательного решения вопроса « Что значит быть хорошим</w:t>
      </w:r>
      <w:r w:rsidR="00C602CC">
        <w:rPr>
          <w:color w:val="000000" w:themeColor="text1"/>
        </w:rPr>
        <w:t xml:space="preserve"> ребенком</w:t>
      </w:r>
      <w:r w:rsidRPr="001F5D72">
        <w:rPr>
          <w:color w:val="000000" w:themeColor="text1"/>
        </w:rPr>
        <w:t>?»</w:t>
      </w:r>
      <w:r w:rsidR="006B5534">
        <w:rPr>
          <w:color w:val="000000" w:themeColor="text1"/>
        </w:rPr>
        <w:t>;</w:t>
      </w:r>
      <w:r w:rsidR="006B5534" w:rsidRPr="006B5534">
        <w:t xml:space="preserve"> </w:t>
      </w:r>
      <w:r w:rsidR="006B5534" w:rsidRPr="006B5534">
        <w:rPr>
          <w:color w:val="000000" w:themeColor="text1"/>
        </w:rPr>
        <w:t>способствовать воспитанию у детей чувства любви и уважения к близким людям</w:t>
      </w:r>
      <w:r w:rsidR="006B5534">
        <w:rPr>
          <w:color w:val="000000" w:themeColor="text1"/>
        </w:rPr>
        <w:t>.</w:t>
      </w:r>
    </w:p>
    <w:p w:rsidR="009A234C" w:rsidRPr="009A234C" w:rsidRDefault="009A234C" w:rsidP="009A234C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9A234C">
        <w:rPr>
          <w:color w:val="000000" w:themeColor="text1"/>
        </w:rPr>
        <w:t>Добрый день</w:t>
      </w:r>
      <w:r w:rsidR="006B5534">
        <w:rPr>
          <w:color w:val="000000" w:themeColor="text1"/>
        </w:rPr>
        <w:t>, ребята. Я рада нашей встрече!</w:t>
      </w:r>
    </w:p>
    <w:p w:rsidR="009A234C" w:rsidRPr="009A234C" w:rsidRDefault="006B5534" w:rsidP="009A234C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— Вы ладони протяните,</w:t>
      </w:r>
    </w:p>
    <w:p w:rsidR="009A234C" w:rsidRPr="009A234C" w:rsidRDefault="009A234C" w:rsidP="009A234C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9A234C">
        <w:rPr>
          <w:color w:val="000000" w:themeColor="text1"/>
        </w:rPr>
        <w:t>В них любовь свою вложите.</w:t>
      </w:r>
    </w:p>
    <w:p w:rsidR="009A234C" w:rsidRPr="009A234C" w:rsidRDefault="006B5534" w:rsidP="009A234C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С ней с друзьями поделитесь,</w:t>
      </w:r>
    </w:p>
    <w:p w:rsidR="009A234C" w:rsidRPr="009A234C" w:rsidRDefault="006B5534" w:rsidP="009A234C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И друг другу улыбнитесь!</w:t>
      </w:r>
    </w:p>
    <w:p w:rsidR="009A234C" w:rsidRPr="009A234C" w:rsidRDefault="009A234C" w:rsidP="009A234C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9A234C">
        <w:rPr>
          <w:color w:val="000000" w:themeColor="text1"/>
        </w:rPr>
        <w:t>-На этой приятной нотке начинаем наш разговор.</w:t>
      </w:r>
    </w:p>
    <w:p w:rsidR="007D5593" w:rsidRPr="001F5D72" w:rsidRDefault="00483B7C" w:rsidP="001F5D7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F5D72">
        <w:rPr>
          <w:b/>
          <w:color w:val="000000" w:themeColor="text1"/>
        </w:rPr>
        <w:t>2</w:t>
      </w:r>
      <w:r w:rsidR="00016E10" w:rsidRPr="001F5D72">
        <w:rPr>
          <w:b/>
          <w:color w:val="000000" w:themeColor="text1"/>
        </w:rPr>
        <w:t>.</w:t>
      </w:r>
      <w:r w:rsidRPr="001F5D72">
        <w:rPr>
          <w:b/>
          <w:color w:val="000000" w:themeColor="text1"/>
        </w:rPr>
        <w:t xml:space="preserve"> Учитель</w:t>
      </w:r>
      <w:r w:rsidRPr="001F5D72">
        <w:rPr>
          <w:color w:val="000000" w:themeColor="text1"/>
        </w:rPr>
        <w:t xml:space="preserve">: </w:t>
      </w:r>
      <w:r w:rsidR="007D5593" w:rsidRPr="001F5D72">
        <w:rPr>
          <w:color w:val="000000" w:themeColor="text1"/>
        </w:rPr>
        <w:t>Однажды я лежала в больнице и со мной лежала одна женщина, к которой каждый день приходил её сын, приносил ей продукты, фрукты, а также бережно за ней ухаживал. Какой это сын, каким он растёт</w:t>
      </w:r>
    </w:p>
    <w:p w:rsidR="007D5593" w:rsidRPr="001F5D72" w:rsidRDefault="00016E10" w:rsidP="001F5D7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F5D72">
        <w:rPr>
          <w:color w:val="000000" w:themeColor="text1"/>
        </w:rPr>
        <w:t xml:space="preserve">Ответы </w:t>
      </w:r>
      <w:r w:rsidR="002D749F" w:rsidRPr="001F5D72">
        <w:rPr>
          <w:color w:val="000000" w:themeColor="text1"/>
        </w:rPr>
        <w:t>уча</w:t>
      </w:r>
      <w:r w:rsidR="007D5593" w:rsidRPr="001F5D72">
        <w:rPr>
          <w:color w:val="000000" w:themeColor="text1"/>
        </w:rPr>
        <w:t>щихся</w:t>
      </w:r>
      <w:r w:rsidRPr="001F5D72">
        <w:rPr>
          <w:color w:val="000000" w:themeColor="text1"/>
        </w:rPr>
        <w:t>.</w:t>
      </w:r>
    </w:p>
    <w:p w:rsidR="00483B7C" w:rsidRPr="001F5D72" w:rsidRDefault="007D5593" w:rsidP="001F5D7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1F5D72">
        <w:rPr>
          <w:b/>
          <w:bCs/>
          <w:color w:val="000000" w:themeColor="text1"/>
        </w:rPr>
        <w:t>А</w:t>
      </w:r>
      <w:r w:rsidRPr="001F5D72">
        <w:rPr>
          <w:bCs/>
          <w:color w:val="000000" w:themeColor="text1"/>
        </w:rPr>
        <w:t xml:space="preserve"> ещё у нас в подъезде живёт девочка, которая постоянно помогает своей маме:</w:t>
      </w:r>
      <w:r w:rsidR="00483B7C" w:rsidRPr="001F5D72">
        <w:rPr>
          <w:bCs/>
          <w:color w:val="000000" w:themeColor="text1"/>
        </w:rPr>
        <w:t xml:space="preserve"> </w:t>
      </w:r>
      <w:r w:rsidRPr="001F5D72">
        <w:rPr>
          <w:bCs/>
          <w:color w:val="000000" w:themeColor="text1"/>
        </w:rPr>
        <w:t>ходит в магазин за продуктами, выносит мусор, ухаживает за своим братиком</w:t>
      </w:r>
      <w:r w:rsidR="00483B7C" w:rsidRPr="001F5D72">
        <w:rPr>
          <w:bCs/>
          <w:color w:val="000000" w:themeColor="text1"/>
        </w:rPr>
        <w:t>. Какая это девочка?</w:t>
      </w:r>
    </w:p>
    <w:p w:rsidR="00483B7C" w:rsidRPr="001F5D72" w:rsidRDefault="00483B7C" w:rsidP="001F5D7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1F5D72">
        <w:rPr>
          <w:bCs/>
          <w:color w:val="000000" w:themeColor="text1"/>
        </w:rPr>
        <w:t xml:space="preserve">Как вы думаете </w:t>
      </w:r>
      <w:proofErr w:type="gramStart"/>
      <w:r w:rsidRPr="001F5D72">
        <w:rPr>
          <w:bCs/>
          <w:color w:val="000000" w:themeColor="text1"/>
        </w:rPr>
        <w:t>тема</w:t>
      </w:r>
      <w:proofErr w:type="gramEnd"/>
      <w:r w:rsidRPr="001F5D72">
        <w:rPr>
          <w:bCs/>
          <w:color w:val="000000" w:themeColor="text1"/>
        </w:rPr>
        <w:t xml:space="preserve"> нашего занятия</w:t>
      </w:r>
      <w:r w:rsidR="00016E10" w:rsidRPr="001F5D72">
        <w:rPr>
          <w:bCs/>
          <w:color w:val="000000" w:themeColor="text1"/>
        </w:rPr>
        <w:t xml:space="preserve"> </w:t>
      </w:r>
      <w:proofErr w:type="gramStart"/>
      <w:r w:rsidR="00016E10" w:rsidRPr="001F5D72">
        <w:rPr>
          <w:bCs/>
          <w:color w:val="000000" w:themeColor="text1"/>
        </w:rPr>
        <w:t>какая</w:t>
      </w:r>
      <w:proofErr w:type="gramEnd"/>
      <w:r w:rsidRPr="001F5D72">
        <w:rPr>
          <w:bCs/>
          <w:color w:val="000000" w:themeColor="text1"/>
        </w:rPr>
        <w:t>?</w:t>
      </w:r>
    </w:p>
    <w:p w:rsidR="00483B7C" w:rsidRPr="001F5D72" w:rsidRDefault="00483B7C" w:rsidP="001F5D7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1F5D72">
        <w:rPr>
          <w:bCs/>
          <w:color w:val="000000" w:themeColor="text1"/>
        </w:rPr>
        <w:t>ЧТО ЗНАЧИТ БЫТЬ ХОРОШИМ</w:t>
      </w:r>
      <w:r w:rsidR="00C602CC">
        <w:rPr>
          <w:bCs/>
          <w:color w:val="000000" w:themeColor="text1"/>
        </w:rPr>
        <w:t xml:space="preserve"> РЕБЕНКОМ</w:t>
      </w:r>
      <w:r w:rsidRPr="001F5D72">
        <w:rPr>
          <w:bCs/>
          <w:color w:val="000000" w:themeColor="text1"/>
        </w:rPr>
        <w:t>?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b/>
          <w:bCs/>
          <w:color w:val="000000"/>
        </w:rPr>
        <w:t>1.Вступительное слово учителя: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-Однажды я услышала историю о парке под названием «Мишкин тополь». Я поинтересовалась, почему это место так называется. А Мне поведали такую историю: «У одного мужчины был сын, который стал плохо себя вести. Испытав все способы влияния на сына, отец придумал следующее: он вкопал против дома столб и после каждого проступка сына вбивал гвоздь в этот столб.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(Прикрепляю на доску модель столба из бумаги, с помощью магнитов прикрепляю бумажные гвозди.)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-Прошло некоторое время, и на столбе не осталось живого места: весь он был утыкан гвоздями</w:t>
      </w:r>
      <w:proofErr w:type="gramStart"/>
      <w:r w:rsidRPr="001F5D72">
        <w:rPr>
          <w:color w:val="000000"/>
        </w:rPr>
        <w:t xml:space="preserve"> .</w:t>
      </w:r>
      <w:proofErr w:type="gramEnd"/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-Эта картина поразила мальчика, и он начал исправляться, начал воспитывать в себе хорошие качества. Тогда за каждый его хороший поступок или дело отец стал вытаскивать по одному гвоздю.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b/>
          <w:bCs/>
          <w:color w:val="000000"/>
        </w:rPr>
        <w:t>2. Беседа по цепочке.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-Как вы думаете, как он начал исправляться? Какие поступки он начал совершать? Что он мог совершать хорошего, за что отец мог бы его похвалить?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Подойдите</w:t>
      </w:r>
      <w:proofErr w:type="gramStart"/>
      <w:r w:rsidRPr="001F5D72">
        <w:rPr>
          <w:color w:val="000000"/>
        </w:rPr>
        <w:t xml:space="preserve"> ,</w:t>
      </w:r>
      <w:proofErr w:type="gramEnd"/>
      <w:r w:rsidRPr="001F5D72">
        <w:rPr>
          <w:color w:val="000000"/>
        </w:rPr>
        <w:t xml:space="preserve"> пожалуйста, к моему столу, возьмите по очереди листочек , на котором записаны хорошие качества мальчика, приобретённые им, когда он стал исправляться.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(Каждый высказывается, подходит к столбу и вытаскивает гвоздь, взяв лист с качеством</w:t>
      </w:r>
      <w:proofErr w:type="gramStart"/>
      <w:r w:rsidRPr="001F5D72">
        <w:rPr>
          <w:color w:val="000000"/>
        </w:rPr>
        <w:t xml:space="preserve"> ,</w:t>
      </w:r>
      <w:proofErr w:type="gramEnd"/>
      <w:r w:rsidRPr="001F5D72">
        <w:rPr>
          <w:color w:val="000000"/>
        </w:rPr>
        <w:t xml:space="preserve"> помещают его на доску.)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F5D72">
        <w:rPr>
          <w:color w:val="000000"/>
        </w:rPr>
        <w:t>- Перечислим эти качества: </w:t>
      </w:r>
      <w:r w:rsidRPr="001F5D72">
        <w:rPr>
          <w:b/>
          <w:bCs/>
          <w:color w:val="000000"/>
        </w:rPr>
        <w:t>честность, доброта, порядочность, мужественность, заботливость, сердечность, общительность, уважение к старшим и близким, целеустремленность, трудолюбие, активность, ответственность, внимательность, уверенность в себе, умение прислушиваться к требованиям родителей, помощник в доме, успевающий в школе, способность сопереживать чужому горю и радоваться чужому счастью, способность противостоять плохому.</w:t>
      </w:r>
      <w:proofErr w:type="gramEnd"/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-И вот наступил день, когда последний гвоздь был вытащен. Мальчик исправился. На доске мы писали, какие же поступки он мог совершить, посмотрите, вот какой словесный портрет этого мальчика получился</w:t>
      </w:r>
      <w:proofErr w:type="gramStart"/>
      <w:r w:rsidRPr="001F5D72">
        <w:rPr>
          <w:color w:val="000000"/>
        </w:rPr>
        <w:t>.(</w:t>
      </w:r>
      <w:proofErr w:type="gramEnd"/>
      <w:r w:rsidRPr="001F5D72">
        <w:rPr>
          <w:color w:val="000000"/>
        </w:rPr>
        <w:t>слайд . Читают дети)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lastRenderedPageBreak/>
        <w:t>-Но когда был вытащен последний гвоздь, на мальчика это произвело совсем неожиданное впечатление: он горько заплакал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-Что ты плачешь?</w:t>
      </w:r>
      <w:proofErr w:type="gramStart"/>
      <w:r w:rsidRPr="001F5D72">
        <w:rPr>
          <w:color w:val="000000"/>
        </w:rPr>
        <w:t>—с</w:t>
      </w:r>
      <w:proofErr w:type="gramEnd"/>
      <w:r w:rsidRPr="001F5D72">
        <w:rPr>
          <w:color w:val="000000"/>
        </w:rPr>
        <w:t>просил отец,--Ведь гвоздей больше нет!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 xml:space="preserve">-Гвоздей-то нет, а дырки остались </w:t>
      </w:r>
      <w:proofErr w:type="gramStart"/>
      <w:r w:rsidRPr="001F5D72">
        <w:rPr>
          <w:color w:val="000000"/>
        </w:rPr>
        <w:t>–о</w:t>
      </w:r>
      <w:proofErr w:type="gramEnd"/>
      <w:r w:rsidRPr="001F5D72">
        <w:rPr>
          <w:color w:val="000000"/>
        </w:rPr>
        <w:t>тветил он.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-Как вы думаете, почему он заплакал?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(ответы детей: дерево жалко, все равно узнают о его плохом поведении….)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b/>
          <w:bCs/>
          <w:color w:val="000000"/>
        </w:rPr>
        <w:t>Продолжение притчи.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И вдруг мальчик сам предложил отцу неожиданное решение.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-Давай, папа, вместо этого столба мы посадим дерево, а я буду за ним ухаживать.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Отец очень обрадовался его решению. На месте этого столба они посадили тополь. Он разросся, потом другие люди начали подсаживать деревья. Так образовался парк, и назвали они его «Мишкин тополь».</w:t>
      </w:r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F5D72">
        <w:rPr>
          <w:color w:val="000000"/>
        </w:rPr>
        <w:t>В этой деревне и перед каждым домом растет тополь (показываю слайд</w:t>
      </w:r>
      <w:proofErr w:type="gramEnd"/>
    </w:p>
    <w:p w:rsidR="002D749F" w:rsidRPr="001F5D72" w:rsidRDefault="002D749F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-Встаньте те, кто считает себя добрым.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5D72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082AE8" w:rsidRPr="001F5D72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4.</w:t>
      </w:r>
      <w:r w:rsidR="00047846" w:rsidRPr="001F5D72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082AE8" w:rsidRPr="001F5D72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1F5D72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Игра  «Различи  добро в поступках»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-Я зачитаю ситуации, когда вы услышите ситуацию, в которой обнаружите добрый поступок, вы показываете красный квадрат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Ситуации:  помочь  маме прибирать в доме;</w:t>
      </w:r>
    </w:p>
    <w:p w:rsidR="002622E3" w:rsidRPr="001F5D72" w:rsidRDefault="00016E10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-упрашивать маму, надоедать</w:t>
      </w:r>
      <w:r w:rsidR="002622E3"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 она купила игрушку;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-помочь бабушке перейти дорогу;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-огрызаться на замечания старших;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тишину, когда родители отдыхают;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-позволить родителям прибирать твои игрушки;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-тихонько сидеть и наблюдать,  как </w:t>
      </w:r>
      <w:proofErr w:type="gramStart"/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proofErr w:type="gramEnd"/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 или брат моют посуду и пол;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-прятать дневник с плохой оценкой;</w:t>
      </w:r>
    </w:p>
    <w:p w:rsidR="00483B7C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-ухаживать за животными в доме.</w:t>
      </w:r>
    </w:p>
    <w:p w:rsidR="00082AE8" w:rsidRPr="001F5D72" w:rsidRDefault="00047846" w:rsidP="001F5D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082AE8" w:rsidRPr="001F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Анкетирование: «Моя семья»</w:t>
      </w:r>
    </w:p>
    <w:p w:rsidR="001F5D72" w:rsidRPr="001F5D72" w:rsidRDefault="001F5D72" w:rsidP="009A23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нравиться твоя семья?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нравиться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очень нравиться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нравиться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Охотно ли ты выполняешь просьбы и поручения родителей?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да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бывает по-разному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в) нет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Тебя часто наказывают за проступки?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бывает по-разному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в) нет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Тебе нравиться ухаживать или помогать младшим братьям или сёстрам?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да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бывает по-разному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в) нет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Ты хотел бы, чтобы у тебя в будущем была семья похожая на ту, в которой ты сейчас живёшь.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хотел бы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не знаю точно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в) не хотел бы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Тебе нравиться делать уборку, мыть посуду, выносить мусор?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да, делаю сам, без просьб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не всегда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в) нет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Часто ли ты слушаешь своих родителей?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часто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иногда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в) почти никогда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Ели родители делают тебе замечание, ты обижаешься на них?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да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бывает по-разному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в) нет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Ты часто помогаешь дедушке и бабушке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а) всегда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иногда</w:t>
      </w:r>
    </w:p>
    <w:p w:rsidR="001F5D72" w:rsidRPr="001F5D72" w:rsidRDefault="001F5D72" w:rsidP="009A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в) почти никогда</w:t>
      </w:r>
      <w:r w:rsidRPr="001F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327F0" w:rsidRPr="001F5D72" w:rsidRDefault="00047846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b/>
        </w:rPr>
        <w:t>4.3</w:t>
      </w:r>
      <w:r w:rsidR="00082AE8" w:rsidRPr="001F5D72">
        <w:rPr>
          <w:b/>
        </w:rPr>
        <w:t xml:space="preserve"> </w:t>
      </w:r>
      <w:r w:rsidR="00A327F0" w:rsidRPr="001F5D72">
        <w:rPr>
          <w:b/>
          <w:bCs/>
          <w:color w:val="000000"/>
        </w:rPr>
        <w:t>Игра «</w:t>
      </w:r>
      <w:r w:rsidR="00B12933">
        <w:rPr>
          <w:b/>
          <w:bCs/>
          <w:color w:val="000000"/>
        </w:rPr>
        <w:t>Веточки дерева</w:t>
      </w:r>
      <w:r w:rsidR="00A327F0" w:rsidRPr="001F5D72">
        <w:rPr>
          <w:b/>
          <w:bCs/>
          <w:color w:val="000000"/>
        </w:rPr>
        <w:t>»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-У меня в руках</w:t>
      </w:r>
      <w:r w:rsidR="00B12933">
        <w:rPr>
          <w:color w:val="000000"/>
        </w:rPr>
        <w:t xml:space="preserve"> веточки дерев</w:t>
      </w:r>
      <w:r w:rsidRPr="001F5D72">
        <w:rPr>
          <w:color w:val="000000"/>
        </w:rPr>
        <w:t>а. Желающий выходит и</w:t>
      </w:r>
      <w:r w:rsidR="00B12933">
        <w:rPr>
          <w:color w:val="000000"/>
        </w:rPr>
        <w:t xml:space="preserve"> выбирает веточку</w:t>
      </w:r>
      <w:r w:rsidRPr="001F5D72">
        <w:rPr>
          <w:color w:val="000000"/>
        </w:rPr>
        <w:t>, читает ситуацию и отвечает, как бы он поступил в этой ситуации.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 Вы нечаянно обидели свою маленькую сестрёнку или братика…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-Мама попросила подмести или пропылесосить пол, а к тебе пришёл друг или подруга пригласить тебя погулять на улице…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-Ты разбил или разбила любимую чашку бабушки…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-Прогуливаясь с друзьями на улице, ты измазал или измазала свои вещи…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-Тебе очень хочется завести щенка, но папа не соглашается…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F5D72">
        <w:rPr>
          <w:color w:val="000000"/>
        </w:rPr>
        <w:t>Последний</w:t>
      </w:r>
      <w:proofErr w:type="gramEnd"/>
      <w:r w:rsidRPr="001F5D72">
        <w:rPr>
          <w:color w:val="000000"/>
        </w:rPr>
        <w:t xml:space="preserve"> - прикрепляет веточку к дереву.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 xml:space="preserve">-Ребята, посмотрите на доску, на слова, которые вы прикрепляли к доске. Внимательно вдумайтесь в каждое написанное слово, подумайте, что для вас </w:t>
      </w:r>
      <w:proofErr w:type="gramStart"/>
      <w:r w:rsidRPr="001F5D72">
        <w:rPr>
          <w:color w:val="000000"/>
        </w:rPr>
        <w:t>трудно выполнимо</w:t>
      </w:r>
      <w:proofErr w:type="gramEnd"/>
      <w:r w:rsidRPr="001F5D72">
        <w:rPr>
          <w:color w:val="000000"/>
        </w:rPr>
        <w:t>.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 Что нужно сделать, что стать хорошим сыном или дочерью</w:t>
      </w:r>
      <w:proofErr w:type="gramStart"/>
      <w:r w:rsidRPr="001F5D72">
        <w:rPr>
          <w:color w:val="000000"/>
        </w:rPr>
        <w:t>?(</w:t>
      </w:r>
      <w:proofErr w:type="gramEnd"/>
      <w:r w:rsidRPr="001F5D72">
        <w:rPr>
          <w:color w:val="000000"/>
        </w:rPr>
        <w:t>Ответы детей).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Прикрепляем веточку к дереву.</w:t>
      </w:r>
    </w:p>
    <w:p w:rsidR="00A327F0" w:rsidRPr="001F5D72" w:rsidRDefault="00A327F0" w:rsidP="001F5D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F5D72">
        <w:rPr>
          <w:color w:val="000000"/>
        </w:rPr>
        <w:t>-Все вами перечисленные качества можно объединить в такое словосочетание: любить и беречь своих родителей. Вы согласны?</w:t>
      </w:r>
    </w:p>
    <w:p w:rsidR="00047846" w:rsidRDefault="00047846" w:rsidP="001F5D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1F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Физкульминутка</w:t>
      </w:r>
      <w:proofErr w:type="spellEnd"/>
    </w:p>
    <w:p w:rsidR="00BC30B3" w:rsidRPr="00BC30B3" w:rsidRDefault="00BC30B3" w:rsidP="00BC30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Дружно маме помогаем – пыль повсюду вытираем.</w:t>
      </w:r>
    </w:p>
    <w:p w:rsidR="00BC30B3" w:rsidRPr="00BC30B3" w:rsidRDefault="00BC30B3" w:rsidP="00BC30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белье теперь стираем, полощем, отжимаем.</w:t>
      </w:r>
    </w:p>
    <w:p w:rsidR="00BC30B3" w:rsidRPr="00BC30B3" w:rsidRDefault="00BC30B3" w:rsidP="00BC30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Подметаем все кругом и бегом за молоком.</w:t>
      </w:r>
    </w:p>
    <w:p w:rsidR="00BC30B3" w:rsidRPr="00BC30B3" w:rsidRDefault="00BC30B3" w:rsidP="00BC30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Маму вечером встречаем, двери настежь открываем,</w:t>
      </w:r>
    </w:p>
    <w:p w:rsidR="00BC30B3" w:rsidRPr="00BC30B3" w:rsidRDefault="00BC30B3" w:rsidP="00BC30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0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Маму крепко обнимаем.</w:t>
      </w:r>
    </w:p>
    <w:p w:rsidR="00BC30B3" w:rsidRPr="00BC30B3" w:rsidRDefault="00BC30B3" w:rsidP="00BC30B3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30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(Подражательные движения по тексту.)</w:t>
      </w:r>
    </w:p>
    <w:p w:rsidR="002622E3" w:rsidRPr="001F5D72" w:rsidRDefault="006B5534" w:rsidP="001F5D7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w:r w:rsidR="00082AE8" w:rsidRPr="001F5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83B7C" w:rsidRPr="001F5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 урока.</w:t>
      </w:r>
    </w:p>
    <w:p w:rsidR="00483B7C" w:rsidRPr="001F5D72" w:rsidRDefault="00483B7C" w:rsidP="001F5D72">
      <w:pPr>
        <w:shd w:val="clear" w:color="auto" w:fill="FFFAFA"/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«Что значит быть хорошим</w:t>
      </w:r>
      <w:r w:rsidR="00C602C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 xml:space="preserve"> ребенком</w:t>
      </w:r>
      <w:r w:rsidRPr="001F5D7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!»</w:t>
      </w:r>
    </w:p>
    <w:p w:rsidR="00483B7C" w:rsidRPr="001F5D72" w:rsidRDefault="00483B7C" w:rsidP="001F5D72">
      <w:pPr>
        <w:shd w:val="clear" w:color="auto" w:fill="FFFAFA"/>
        <w:spacing w:before="90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хорошими детьми своих отцов и матерей. Три несчастья есть у человека: смерть, старость и плохие дети – говорит народная мудрость. Старость – неотвратима, смерть неумолима, перед этими несчастьями никто не может закрыть двери своего дома. А от плохих детей дом можно уберечь, как и от огня. И это зависит не только от родителей твоих, но и от вас самих – детей.</w:t>
      </w:r>
    </w:p>
    <w:p w:rsidR="00483B7C" w:rsidRPr="001F5D72" w:rsidRDefault="00483B7C" w:rsidP="001F5D72">
      <w:pPr>
        <w:shd w:val="clear" w:color="auto" w:fill="FFFAFA"/>
        <w:spacing w:before="90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быть хорошим</w:t>
      </w:r>
      <w:r w:rsidR="00C6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6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Pr="001F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Это значит приносить в дом только мир и покой, радость и счастье. Не приносить тревог, огорчений, обид, позора семье. Не допустить, чтобы старость отца и матери была отравлена твоим позорным поведением. Забота о мире и покое в семье, о радости и счастье родителей должна стать главным желанием твоей жизни, которое, как руль, управляло бы всеми другими желаниями. Любое свое желание подвергай контролю разума, мысли, сознания: а как это желание отразится на душевном мире моих родителей? Что оно даст им и что отберет у них?</w:t>
      </w:r>
    </w:p>
    <w:p w:rsidR="00483B7C" w:rsidRPr="001F5D72" w:rsidRDefault="00483B7C" w:rsidP="001F5D72">
      <w:pPr>
        <w:shd w:val="clear" w:color="auto" w:fill="FFFAFA"/>
        <w:spacing w:after="0" w:afterAutospacing="1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 здоровье родителей. Помни, что раннюю старость и болезнь твоей матери и отцу приносят не столько труд и усталость, сколько сердечные волнения, переживания, огорчения, обиды. Сердце отца и матери всегда уязвляет сыновняя неблагодарность, равнодушие сына, дочери к тому, как отражаются на здоровье родителей их – сына и д</w:t>
      </w:r>
      <w:r w:rsidR="00082AE8" w:rsidRPr="001F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очери – труд, жизнь, поведение.</w:t>
      </w:r>
    </w:p>
    <w:p w:rsidR="002622E3" w:rsidRPr="001F5D72" w:rsidRDefault="00082AE8" w:rsidP="001F5D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="002622E3" w:rsidRPr="001F5D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Рефлексия.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забывайте, ребята, что любовь и доброта помогает жить и радоваться. Не забывайте дарить это окружающим вас  людям.</w:t>
      </w:r>
    </w:p>
    <w:p w:rsidR="002622E3" w:rsidRPr="001F5D72" w:rsidRDefault="002622E3" w:rsidP="001F5D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-Спасибо.</w:t>
      </w:r>
    </w:p>
    <w:p w:rsidR="002622E3" w:rsidRPr="001F5D72" w:rsidRDefault="002622E3" w:rsidP="0001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Default="00B10103" w:rsidP="0001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литературы.</w:t>
      </w:r>
    </w:p>
    <w:p w:rsidR="00B10103" w:rsidRPr="00B10103" w:rsidRDefault="00C602CC" w:rsidP="00B101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7" w:history="1">
        <w:r w:rsidR="00B10103" w:rsidRPr="009444AC">
          <w:rPr>
            <w:rStyle w:val="a7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https://obrazovanie-gid.ru/sochineniya/aleksej-prihodil-k-materi-v-bolnicu-kazhdyj-den-sochinenie.html</w:t>
        </w:r>
      </w:hyperlink>
    </w:p>
    <w:p w:rsidR="00B10103" w:rsidRDefault="00C602CC" w:rsidP="00B1010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8" w:history="1">
        <w:r w:rsidR="00B10103" w:rsidRPr="009444AC">
          <w:rPr>
            <w:rStyle w:val="a7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https://rykovodstvo.ru/exspl/56867/index.html?page=42</w:t>
        </w:r>
      </w:hyperlink>
    </w:p>
    <w:p w:rsidR="00B10103" w:rsidRDefault="00C602CC" w:rsidP="00BC30B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9" w:history="1">
        <w:r w:rsidR="00BC30B3" w:rsidRPr="009444AC">
          <w:rPr>
            <w:rStyle w:val="a7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https://infourok.ru/kartoteka-fizminutok-na-temu-semya-3223809.html</w:t>
        </w:r>
      </w:hyperlink>
    </w:p>
    <w:p w:rsidR="00BC30B3" w:rsidRPr="00B10103" w:rsidRDefault="00BC30B3" w:rsidP="00BC30B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01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01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593" w:rsidRPr="001F5D72" w:rsidRDefault="007D5593" w:rsidP="0097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2E3" w:rsidRPr="001F5D72" w:rsidRDefault="002622E3" w:rsidP="00977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622E3" w:rsidRPr="001F5D72" w:rsidRDefault="002622E3" w:rsidP="00977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622E3" w:rsidRPr="001F5D72" w:rsidRDefault="002622E3" w:rsidP="00977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622E3" w:rsidRPr="001F5D72" w:rsidRDefault="002622E3" w:rsidP="00977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774F1" w:rsidRPr="001F5D72" w:rsidRDefault="009774F1" w:rsidP="009774F1">
      <w:pPr>
        <w:pStyle w:val="a3"/>
        <w:spacing w:before="0" w:beforeAutospacing="0" w:after="0" w:afterAutospacing="0"/>
        <w:jc w:val="center"/>
      </w:pPr>
    </w:p>
    <w:p w:rsidR="009774F1" w:rsidRPr="001F5D72" w:rsidRDefault="009774F1" w:rsidP="009774F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774F1" w:rsidRPr="001F5D72" w:rsidRDefault="009774F1" w:rsidP="009774F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774F1" w:rsidRPr="001F5D72" w:rsidRDefault="009774F1" w:rsidP="009774F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774F1" w:rsidRPr="001F5D72" w:rsidRDefault="009774F1" w:rsidP="009774F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B1BD7" w:rsidRPr="001F5D72" w:rsidRDefault="003B1BD7" w:rsidP="003B1BD7">
      <w:pPr>
        <w:pStyle w:val="a3"/>
        <w:spacing w:before="0" w:beforeAutospacing="0" w:after="0" w:afterAutospacing="0"/>
        <w:rPr>
          <w:color w:val="000000"/>
        </w:rPr>
      </w:pPr>
    </w:p>
    <w:p w:rsidR="003B1BD7" w:rsidRPr="001F5D72" w:rsidRDefault="003B1BD7" w:rsidP="003B1BD7">
      <w:pPr>
        <w:pStyle w:val="a3"/>
        <w:spacing w:before="0" w:beforeAutospacing="0" w:after="0" w:afterAutospacing="0"/>
        <w:rPr>
          <w:color w:val="000000"/>
        </w:rPr>
      </w:pPr>
    </w:p>
    <w:sectPr w:rsidR="003B1BD7" w:rsidRPr="001F5D72" w:rsidSect="00A327F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5E1"/>
    <w:multiLevelType w:val="hybridMultilevel"/>
    <w:tmpl w:val="D2546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971A3"/>
    <w:multiLevelType w:val="multilevel"/>
    <w:tmpl w:val="836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7C00"/>
    <w:multiLevelType w:val="multilevel"/>
    <w:tmpl w:val="E006F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B250F1F"/>
    <w:multiLevelType w:val="multilevel"/>
    <w:tmpl w:val="864C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D0F0B"/>
    <w:multiLevelType w:val="multilevel"/>
    <w:tmpl w:val="8CB8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44FEB"/>
    <w:multiLevelType w:val="multilevel"/>
    <w:tmpl w:val="5EE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21F7F"/>
    <w:multiLevelType w:val="multilevel"/>
    <w:tmpl w:val="1776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C747D"/>
    <w:multiLevelType w:val="hybridMultilevel"/>
    <w:tmpl w:val="DD60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B656F"/>
    <w:multiLevelType w:val="multilevel"/>
    <w:tmpl w:val="33FE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530E2"/>
    <w:multiLevelType w:val="hybridMultilevel"/>
    <w:tmpl w:val="2CF6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521E3"/>
    <w:multiLevelType w:val="multilevel"/>
    <w:tmpl w:val="794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5432C"/>
    <w:multiLevelType w:val="hybridMultilevel"/>
    <w:tmpl w:val="E8C445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6AA5745"/>
    <w:multiLevelType w:val="multilevel"/>
    <w:tmpl w:val="5680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30BF9"/>
    <w:multiLevelType w:val="hybridMultilevel"/>
    <w:tmpl w:val="E8C445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3315D8B"/>
    <w:multiLevelType w:val="multilevel"/>
    <w:tmpl w:val="F57E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6"/>
    <w:rsid w:val="00016E10"/>
    <w:rsid w:val="00047846"/>
    <w:rsid w:val="00082AE8"/>
    <w:rsid w:val="00181B5F"/>
    <w:rsid w:val="001B71C9"/>
    <w:rsid w:val="001F5D72"/>
    <w:rsid w:val="001F7DC9"/>
    <w:rsid w:val="00235C0F"/>
    <w:rsid w:val="002622E3"/>
    <w:rsid w:val="002A679A"/>
    <w:rsid w:val="002C1EE5"/>
    <w:rsid w:val="002D749F"/>
    <w:rsid w:val="003B1BD7"/>
    <w:rsid w:val="00483B7C"/>
    <w:rsid w:val="00505554"/>
    <w:rsid w:val="00551BA7"/>
    <w:rsid w:val="006B5534"/>
    <w:rsid w:val="007D5593"/>
    <w:rsid w:val="00862640"/>
    <w:rsid w:val="009774F1"/>
    <w:rsid w:val="00985F51"/>
    <w:rsid w:val="009A234C"/>
    <w:rsid w:val="00A327F0"/>
    <w:rsid w:val="00A451C3"/>
    <w:rsid w:val="00A74E6C"/>
    <w:rsid w:val="00B10103"/>
    <w:rsid w:val="00B12933"/>
    <w:rsid w:val="00B149F5"/>
    <w:rsid w:val="00B802D4"/>
    <w:rsid w:val="00B82F4C"/>
    <w:rsid w:val="00BC30B3"/>
    <w:rsid w:val="00C602CC"/>
    <w:rsid w:val="00DA4C46"/>
    <w:rsid w:val="00E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BD7"/>
  </w:style>
  <w:style w:type="paragraph" w:styleId="a4">
    <w:name w:val="List Paragraph"/>
    <w:basedOn w:val="a"/>
    <w:uiPriority w:val="34"/>
    <w:qFormat/>
    <w:rsid w:val="00977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0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BD7"/>
  </w:style>
  <w:style w:type="paragraph" w:styleId="a4">
    <w:name w:val="List Paragraph"/>
    <w:basedOn w:val="a"/>
    <w:uiPriority w:val="34"/>
    <w:qFormat/>
    <w:rsid w:val="00977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0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kovodstvo.ru/exspl/56867/index.html?page=42" TargetMode="External"/><Relationship Id="rId3" Type="http://schemas.openxmlformats.org/officeDocument/2006/relationships/styles" Target="styles.xml"/><Relationship Id="rId7" Type="http://schemas.openxmlformats.org/officeDocument/2006/relationships/hyperlink" Target="https://obrazovanie-gid.ru/sochineniya/aleksej-prihodil-k-materi-v-bolnicu-kazhdyj-den-sochin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kartoteka-fizminutok-na-temu-semya-32238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4221-A9DE-46AA-99B3-1700FBB0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«Что значит быть хорошим сыном, хорошей дочерью!»</vt:lpstr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06</cp:lastModifiedBy>
  <cp:revision>6</cp:revision>
  <cp:lastPrinted>2016-12-05T23:07:00Z</cp:lastPrinted>
  <dcterms:created xsi:type="dcterms:W3CDTF">2022-11-25T08:32:00Z</dcterms:created>
  <dcterms:modified xsi:type="dcterms:W3CDTF">2022-11-25T09:52:00Z</dcterms:modified>
</cp:coreProperties>
</file>