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09" w:rsidRPr="009E648A" w:rsidRDefault="00045609" w:rsidP="0004560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648A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для повышения качества образования</w:t>
      </w:r>
    </w:p>
    <w:p w:rsidR="00045609" w:rsidRPr="009E648A" w:rsidRDefault="00045609" w:rsidP="00045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«Проектная деятельность - инновационная технология для повышения качества образования»</w:t>
      </w:r>
    </w:p>
    <w:p w:rsidR="00045609" w:rsidRPr="009E648A" w:rsidRDefault="00FD0E84" w:rsidP="00FD0E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«</w:t>
      </w:r>
      <w:r w:rsidR="00045609" w:rsidRPr="009E648A">
        <w:rPr>
          <w:rFonts w:ascii="Times New Roman" w:hAnsi="Times New Roman" w:cs="Times New Roman"/>
          <w:sz w:val="24"/>
          <w:szCs w:val="24"/>
        </w:rPr>
        <w:t>Тот, кто, обращаясь к старому, способен открывать новое, достоин быть учителем</w:t>
      </w:r>
      <w:r w:rsidRPr="009E648A">
        <w:rPr>
          <w:rFonts w:ascii="Times New Roman" w:hAnsi="Times New Roman" w:cs="Times New Roman"/>
          <w:sz w:val="24"/>
          <w:szCs w:val="24"/>
        </w:rPr>
        <w:t>,» - э</w:t>
      </w:r>
      <w:r w:rsidR="00045609" w:rsidRPr="009E648A">
        <w:rPr>
          <w:rFonts w:ascii="Times New Roman" w:hAnsi="Times New Roman" w:cs="Times New Roman"/>
          <w:sz w:val="24"/>
          <w:szCs w:val="24"/>
        </w:rPr>
        <w:t>ти слова Конфуция объясняют выбор темы наше</w:t>
      </w:r>
      <w:r w:rsidRPr="009E648A">
        <w:rPr>
          <w:rFonts w:ascii="Times New Roman" w:hAnsi="Times New Roman" w:cs="Times New Roman"/>
          <w:sz w:val="24"/>
          <w:szCs w:val="24"/>
        </w:rPr>
        <w:t>й</w:t>
      </w:r>
      <w:r w:rsidR="00045609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>работы</w:t>
      </w:r>
      <w:r w:rsidR="00045609" w:rsidRPr="009E648A">
        <w:rPr>
          <w:rFonts w:ascii="Times New Roman" w:hAnsi="Times New Roman" w:cs="Times New Roman"/>
          <w:sz w:val="24"/>
          <w:szCs w:val="24"/>
        </w:rPr>
        <w:t>.</w:t>
      </w:r>
    </w:p>
    <w:p w:rsidR="00045609" w:rsidRPr="009E648A" w:rsidRDefault="00FD0E84" w:rsidP="00EC7D42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«</w:t>
      </w:r>
      <w:r w:rsidR="00045609" w:rsidRPr="009E648A">
        <w:rPr>
          <w:rFonts w:ascii="Times New Roman" w:hAnsi="Times New Roman" w:cs="Times New Roman"/>
          <w:sz w:val="24"/>
          <w:szCs w:val="24"/>
        </w:rPr>
        <w:t>Педагогическая технология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045609" w:rsidRPr="009E648A">
        <w:rPr>
          <w:rFonts w:ascii="Times New Roman" w:hAnsi="Times New Roman" w:cs="Times New Roman"/>
          <w:sz w:val="24"/>
          <w:szCs w:val="24"/>
        </w:rPr>
        <w:t>-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045609" w:rsidRPr="009E648A">
        <w:rPr>
          <w:rFonts w:ascii="Times New Roman" w:hAnsi="Times New Roman" w:cs="Times New Roman"/>
          <w:sz w:val="24"/>
          <w:szCs w:val="24"/>
        </w:rPr>
        <w:t>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</w:t>
      </w:r>
      <w:r w:rsidRPr="009E648A">
        <w:rPr>
          <w:rFonts w:ascii="Times New Roman" w:hAnsi="Times New Roman" w:cs="Times New Roman"/>
          <w:sz w:val="24"/>
          <w:szCs w:val="24"/>
        </w:rPr>
        <w:t xml:space="preserve">,» - такое определение даёт Советский и российский педагог, доктор педагогических наук (1973), профессор (1976), член-корреспондент РАО В. М. Монахов. </w:t>
      </w:r>
      <w:r w:rsidR="00045609" w:rsidRPr="009E648A">
        <w:rPr>
          <w:rFonts w:ascii="Times New Roman" w:hAnsi="Times New Roman" w:cs="Times New Roman"/>
          <w:sz w:val="24"/>
          <w:szCs w:val="24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тем,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</w:t>
      </w:r>
      <w:r w:rsidR="00045609" w:rsidRPr="009E64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5609" w:rsidRPr="009E648A">
        <w:rPr>
          <w:rFonts w:ascii="Times New Roman" w:hAnsi="Times New Roman" w:cs="Times New Roman"/>
          <w:sz w:val="24"/>
          <w:szCs w:val="24"/>
        </w:rPr>
        <w:t xml:space="preserve">Дж. Боткин. Он и наметил основные черты «дидактического портрета» </w:t>
      </w:r>
      <w:r w:rsidR="00EC7D42" w:rsidRPr="009E648A">
        <w:rPr>
          <w:rFonts w:ascii="Times New Roman" w:hAnsi="Times New Roman" w:cs="Times New Roman"/>
          <w:sz w:val="24"/>
          <w:szCs w:val="24"/>
        </w:rPr>
        <w:t>технологии «Проектная деятельность»</w:t>
      </w:r>
      <w:r w:rsidR="00045609" w:rsidRPr="009E648A">
        <w:rPr>
          <w:rFonts w:ascii="Times New Roman" w:hAnsi="Times New Roman" w:cs="Times New Roman"/>
          <w:sz w:val="24"/>
          <w:szCs w:val="24"/>
        </w:rPr>
        <w:t>, направленно</w:t>
      </w:r>
      <w:r w:rsidR="00EC7D42" w:rsidRPr="009E648A">
        <w:rPr>
          <w:rFonts w:ascii="Times New Roman" w:hAnsi="Times New Roman" w:cs="Times New Roman"/>
          <w:sz w:val="24"/>
          <w:szCs w:val="24"/>
        </w:rPr>
        <w:t>й</w:t>
      </w:r>
      <w:r w:rsidR="00045609" w:rsidRPr="009E648A">
        <w:rPr>
          <w:rFonts w:ascii="Times New Roman" w:hAnsi="Times New Roman" w:cs="Times New Roman"/>
          <w:sz w:val="24"/>
          <w:szCs w:val="24"/>
        </w:rPr>
        <w:t xml:space="preserve">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1364A0" w:rsidRPr="009E648A" w:rsidRDefault="001364A0" w:rsidP="00136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045609" w:rsidRPr="009E648A" w:rsidRDefault="00045609" w:rsidP="00EC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Главная цель использования инновационных технологи обучения русскому языку – повышение качества знаний учащихся, развитие их интеллектуальных и речевых способностей.</w:t>
      </w:r>
      <w:r w:rsidR="00EC7D42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 xml:space="preserve">Главной целью инновационных технологий образования является подготовка человека к жизни в </w:t>
      </w:r>
      <w:r w:rsidR="00AD3CD0" w:rsidRPr="009E648A">
        <w:rPr>
          <w:rFonts w:ascii="Times New Roman" w:hAnsi="Times New Roman" w:cs="Times New Roman"/>
          <w:sz w:val="24"/>
          <w:szCs w:val="24"/>
        </w:rPr>
        <w:t xml:space="preserve">постоянно меняющемся мире.  Сущность такого обучения состоит в </w:t>
      </w:r>
      <w:r w:rsidRPr="009E648A">
        <w:rPr>
          <w:rFonts w:ascii="Times New Roman" w:hAnsi="Times New Roman" w:cs="Times New Roman"/>
          <w:sz w:val="24"/>
          <w:szCs w:val="24"/>
        </w:rPr>
        <w:t>ориентации учебного процесса на потенциальные возможности человек</w:t>
      </w:r>
      <w:r w:rsidR="00AD3CD0" w:rsidRPr="009E648A">
        <w:rPr>
          <w:rFonts w:ascii="Times New Roman" w:hAnsi="Times New Roman" w:cs="Times New Roman"/>
          <w:sz w:val="24"/>
          <w:szCs w:val="24"/>
        </w:rPr>
        <w:t xml:space="preserve">а и их реализацию. Образование должно развивать механизмы </w:t>
      </w:r>
      <w:r w:rsidR="00123A24" w:rsidRPr="009E648A">
        <w:rPr>
          <w:rFonts w:ascii="Times New Roman" w:hAnsi="Times New Roman" w:cs="Times New Roman"/>
          <w:sz w:val="24"/>
          <w:szCs w:val="24"/>
        </w:rPr>
        <w:t>инновационной деятельности, находить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123A24" w:rsidRPr="009E648A">
        <w:rPr>
          <w:rFonts w:ascii="Times New Roman" w:hAnsi="Times New Roman" w:cs="Times New Roman"/>
          <w:sz w:val="24"/>
          <w:szCs w:val="24"/>
        </w:rPr>
        <w:t xml:space="preserve">творческие способы решения жизненно </w:t>
      </w:r>
      <w:r w:rsidR="00B0177C" w:rsidRPr="009E648A">
        <w:rPr>
          <w:rFonts w:ascii="Times New Roman" w:hAnsi="Times New Roman" w:cs="Times New Roman"/>
          <w:sz w:val="24"/>
          <w:szCs w:val="24"/>
        </w:rPr>
        <w:t xml:space="preserve">важных проблем, </w:t>
      </w:r>
      <w:r w:rsidR="00EC7D42" w:rsidRPr="009E648A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9E648A">
        <w:rPr>
          <w:rFonts w:ascii="Times New Roman" w:hAnsi="Times New Roman" w:cs="Times New Roman"/>
          <w:sz w:val="24"/>
          <w:szCs w:val="24"/>
        </w:rPr>
        <w:t xml:space="preserve">превращению творчества в норму и </w:t>
      </w:r>
      <w:r w:rsidR="00EC7D42" w:rsidRPr="009E648A">
        <w:rPr>
          <w:rFonts w:ascii="Times New Roman" w:hAnsi="Times New Roman" w:cs="Times New Roman"/>
          <w:sz w:val="24"/>
          <w:szCs w:val="24"/>
        </w:rPr>
        <w:t xml:space="preserve">форму существования человека. </w:t>
      </w:r>
      <w:r w:rsidRPr="009E648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предполагает систему взаимосвязанных видов работ, совокупность которых обеспечивает появление действенных инноваций. </w:t>
      </w:r>
    </w:p>
    <w:p w:rsidR="00FC0CFF" w:rsidRPr="009E648A" w:rsidRDefault="00045609" w:rsidP="00EC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Цель технологии</w:t>
      </w:r>
      <w:r w:rsidR="00EC7D42" w:rsidRPr="009E648A">
        <w:rPr>
          <w:rFonts w:ascii="Times New Roman" w:hAnsi="Times New Roman" w:cs="Times New Roman"/>
          <w:b/>
          <w:sz w:val="24"/>
          <w:szCs w:val="24"/>
        </w:rPr>
        <w:t xml:space="preserve"> «Проектная деятельность»</w:t>
      </w:r>
      <w:r w:rsidRPr="009E648A">
        <w:rPr>
          <w:rFonts w:ascii="Times New Roman" w:hAnsi="Times New Roman" w:cs="Times New Roman"/>
          <w:sz w:val="24"/>
          <w:szCs w:val="24"/>
        </w:rPr>
        <w:t xml:space="preserve"> 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  <w:r w:rsidR="00EC7D42" w:rsidRPr="009E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09" w:rsidRPr="009E648A" w:rsidRDefault="00045609" w:rsidP="00EC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Проектная технология – это практические творческие задания, требующие от учащихся их применение для решения проблемных заданий.</w:t>
      </w:r>
      <w:r w:rsidR="00EC7D42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>Овладевая культурой проектирования, школьник приучается творчески мыслить, прогнозировать возможные варианты решения стоящих перед ним задач.</w:t>
      </w:r>
    </w:p>
    <w:p w:rsidR="00045609" w:rsidRPr="009E648A" w:rsidRDefault="00EC7D42" w:rsidP="00EC7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«Проектная деятельность» </w:t>
      </w:r>
      <w:r w:rsidR="00045609" w:rsidRPr="009E648A">
        <w:rPr>
          <w:rFonts w:ascii="Times New Roman" w:hAnsi="Times New Roman" w:cs="Times New Roman"/>
          <w:sz w:val="24"/>
          <w:szCs w:val="24"/>
        </w:rPr>
        <w:t>характеризуе</w:t>
      </w:r>
      <w:r w:rsidRPr="009E648A">
        <w:rPr>
          <w:rFonts w:ascii="Times New Roman" w:hAnsi="Times New Roman" w:cs="Times New Roman"/>
          <w:sz w:val="24"/>
          <w:szCs w:val="24"/>
        </w:rPr>
        <w:t xml:space="preserve">тся высокой </w:t>
      </w:r>
      <w:proofErr w:type="spellStart"/>
      <w:r w:rsidRPr="009E648A">
        <w:rPr>
          <w:rFonts w:ascii="Times New Roman" w:hAnsi="Times New Roman" w:cs="Times New Roman"/>
          <w:sz w:val="24"/>
          <w:szCs w:val="24"/>
        </w:rPr>
        <w:t>коммуникативностью</w:t>
      </w:r>
      <w:proofErr w:type="spellEnd"/>
      <w:r w:rsidRPr="009E648A">
        <w:rPr>
          <w:rFonts w:ascii="Times New Roman" w:hAnsi="Times New Roman" w:cs="Times New Roman"/>
          <w:sz w:val="24"/>
          <w:szCs w:val="24"/>
        </w:rPr>
        <w:t xml:space="preserve">. Она </w:t>
      </w:r>
      <w:r w:rsidR="00045609" w:rsidRPr="009E648A">
        <w:rPr>
          <w:rFonts w:ascii="Times New Roman" w:hAnsi="Times New Roman" w:cs="Times New Roman"/>
          <w:sz w:val="24"/>
          <w:szCs w:val="24"/>
        </w:rPr>
        <w:t>предполагает выражение учащимся своего собственного мнения, чувств, активное вк</w:t>
      </w:r>
      <w:r w:rsidRPr="009E648A">
        <w:rPr>
          <w:rFonts w:ascii="Times New Roman" w:hAnsi="Times New Roman" w:cs="Times New Roman"/>
          <w:sz w:val="24"/>
          <w:szCs w:val="24"/>
        </w:rPr>
        <w:t>лючение в реальную деятельность. Она является о</w:t>
      </w:r>
      <w:r w:rsidR="00045609" w:rsidRPr="009E648A">
        <w:rPr>
          <w:rFonts w:ascii="Times New Roman" w:hAnsi="Times New Roman" w:cs="Times New Roman"/>
          <w:sz w:val="24"/>
          <w:szCs w:val="24"/>
        </w:rPr>
        <w:t>соб</w:t>
      </w:r>
      <w:r w:rsidRPr="009E648A">
        <w:rPr>
          <w:rFonts w:ascii="Times New Roman" w:hAnsi="Times New Roman" w:cs="Times New Roman"/>
          <w:sz w:val="24"/>
          <w:szCs w:val="24"/>
        </w:rPr>
        <w:t>ой</w:t>
      </w:r>
      <w:r w:rsidR="00045609" w:rsidRPr="009E648A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9E648A">
        <w:rPr>
          <w:rFonts w:ascii="Times New Roman" w:hAnsi="Times New Roman" w:cs="Times New Roman"/>
          <w:sz w:val="24"/>
          <w:szCs w:val="24"/>
        </w:rPr>
        <w:t>ой</w:t>
      </w:r>
      <w:r w:rsidR="00045609" w:rsidRPr="009E648A">
        <w:rPr>
          <w:rFonts w:ascii="Times New Roman" w:hAnsi="Times New Roman" w:cs="Times New Roman"/>
          <w:sz w:val="24"/>
          <w:szCs w:val="24"/>
        </w:rPr>
        <w:t xml:space="preserve"> организации коммуникативно-позн</w:t>
      </w:r>
      <w:r w:rsidRPr="009E648A">
        <w:rPr>
          <w:rFonts w:ascii="Times New Roman" w:hAnsi="Times New Roman" w:cs="Times New Roman"/>
          <w:sz w:val="24"/>
          <w:szCs w:val="24"/>
        </w:rPr>
        <w:t>а</w:t>
      </w:r>
      <w:r w:rsidR="00045609" w:rsidRPr="009E648A">
        <w:rPr>
          <w:rFonts w:ascii="Times New Roman" w:hAnsi="Times New Roman" w:cs="Times New Roman"/>
          <w:sz w:val="24"/>
          <w:szCs w:val="24"/>
        </w:rPr>
        <w:t>вательной деятельн</w:t>
      </w:r>
      <w:r w:rsidRPr="009E648A">
        <w:rPr>
          <w:rFonts w:ascii="Times New Roman" w:hAnsi="Times New Roman" w:cs="Times New Roman"/>
          <w:sz w:val="24"/>
          <w:szCs w:val="24"/>
        </w:rPr>
        <w:t xml:space="preserve">ости школьников на уроках русского языка и литературы и </w:t>
      </w:r>
      <w:r w:rsidR="00045609" w:rsidRPr="009E648A">
        <w:rPr>
          <w:rFonts w:ascii="Times New Roman" w:hAnsi="Times New Roman" w:cs="Times New Roman"/>
          <w:sz w:val="24"/>
          <w:szCs w:val="24"/>
        </w:rPr>
        <w:t>основана на цикличной организации учебного процесса.</w:t>
      </w:r>
    </w:p>
    <w:p w:rsidR="00045609" w:rsidRPr="009E648A" w:rsidRDefault="00EC7D42" w:rsidP="00045609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Можно выделить следующие э</w:t>
      </w:r>
      <w:r w:rsidR="00045609" w:rsidRPr="009E648A">
        <w:rPr>
          <w:rFonts w:ascii="Times New Roman" w:hAnsi="Times New Roman" w:cs="Times New Roman"/>
          <w:sz w:val="24"/>
          <w:szCs w:val="24"/>
        </w:rPr>
        <w:t>тапы работы над проектом:</w:t>
      </w:r>
    </w:p>
    <w:p w:rsidR="00045609" w:rsidRPr="009E648A" w:rsidRDefault="00045609" w:rsidP="00045609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1. организационно-подготовительный;</w:t>
      </w:r>
    </w:p>
    <w:p w:rsidR="00045609" w:rsidRPr="009E648A" w:rsidRDefault="00045609" w:rsidP="00045609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2. поисковый;</w:t>
      </w:r>
    </w:p>
    <w:p w:rsidR="00045609" w:rsidRPr="009E648A" w:rsidRDefault="00045609" w:rsidP="00045609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lastRenderedPageBreak/>
        <w:t>3. итоговый;</w:t>
      </w:r>
    </w:p>
    <w:p w:rsidR="00045609" w:rsidRPr="009E648A" w:rsidRDefault="00045609" w:rsidP="00045609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4. рефлексия.</w:t>
      </w:r>
    </w:p>
    <w:p w:rsidR="00EC7D42" w:rsidRPr="009E648A" w:rsidRDefault="00EC7D42" w:rsidP="00EC7D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Характеризуя каждый из этапов работы над проектом, мы делаем упор на деятельность учащихся. Учитель лишь помогает ученикам, направляет их, корректирует их действия.</w:t>
      </w:r>
      <w:r w:rsidR="001364A0" w:rsidRPr="009E6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609" w:rsidRPr="009E648A" w:rsidRDefault="00045609" w:rsidP="00045609">
      <w:pPr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Организационно-подготовительный этап</w:t>
      </w:r>
    </w:p>
    <w:p w:rsidR="00045609" w:rsidRPr="009E648A" w:rsidRDefault="00045609" w:rsidP="00AD3CD0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  <w:r w:rsidRPr="009E648A">
        <w:rPr>
          <w:rFonts w:ascii="Times New Roman" w:hAnsi="Times New Roman" w:cs="Times New Roman"/>
          <w:sz w:val="24"/>
          <w:szCs w:val="24"/>
        </w:rPr>
        <w:t xml:space="preserve"> выбор темы проекта, определение его цели и задач, разработка реализации плана идеи, формирование </w:t>
      </w:r>
      <w:proofErr w:type="spellStart"/>
      <w:r w:rsidRPr="009E648A">
        <w:rPr>
          <w:rFonts w:ascii="Times New Roman" w:hAnsi="Times New Roman" w:cs="Times New Roman"/>
          <w:sz w:val="24"/>
          <w:szCs w:val="24"/>
        </w:rPr>
        <w:t>микрогрупп</w:t>
      </w:r>
      <w:proofErr w:type="spellEnd"/>
      <w:r w:rsidR="001364A0" w:rsidRPr="009E648A">
        <w:rPr>
          <w:rFonts w:ascii="Times New Roman" w:hAnsi="Times New Roman" w:cs="Times New Roman"/>
          <w:sz w:val="24"/>
          <w:szCs w:val="24"/>
        </w:rPr>
        <w:t>, если проект не индивидуальный</w:t>
      </w:r>
      <w:r w:rsidRPr="009E648A">
        <w:rPr>
          <w:rFonts w:ascii="Times New Roman" w:hAnsi="Times New Roman" w:cs="Times New Roman"/>
          <w:sz w:val="24"/>
          <w:szCs w:val="24"/>
        </w:rPr>
        <w:t>.</w:t>
      </w:r>
    </w:p>
    <w:p w:rsidR="00045609" w:rsidRPr="009E648A" w:rsidRDefault="00045609" w:rsidP="00AD3CD0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Pr="009E648A">
        <w:rPr>
          <w:rFonts w:ascii="Times New Roman" w:hAnsi="Times New Roman" w:cs="Times New Roman"/>
          <w:sz w:val="24"/>
          <w:szCs w:val="24"/>
        </w:rPr>
        <w:t xml:space="preserve"> формирование мотивации уч</w:t>
      </w:r>
      <w:r w:rsidR="001364A0" w:rsidRPr="009E648A">
        <w:rPr>
          <w:rFonts w:ascii="Times New Roman" w:hAnsi="Times New Roman" w:cs="Times New Roman"/>
          <w:sz w:val="24"/>
          <w:szCs w:val="24"/>
        </w:rPr>
        <w:t>енико</w:t>
      </w:r>
      <w:r w:rsidRPr="009E648A">
        <w:rPr>
          <w:rFonts w:ascii="Times New Roman" w:hAnsi="Times New Roman" w:cs="Times New Roman"/>
          <w:sz w:val="24"/>
          <w:szCs w:val="24"/>
        </w:rPr>
        <w:t>в, консультирование по выбору тематики и жанра проекта, помощь в подборке необходимых материалов, выработка критериев оценки деятельности каждого участника на всех этапах.</w:t>
      </w:r>
    </w:p>
    <w:p w:rsidR="00FA2419" w:rsidRPr="009E648A" w:rsidRDefault="00FA2419" w:rsidP="00045609">
      <w:pPr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Поисковый этап</w:t>
      </w:r>
    </w:p>
    <w:p w:rsidR="00FA2419" w:rsidRPr="009E648A" w:rsidRDefault="00FA2419" w:rsidP="00AD3CD0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учащихся: </w:t>
      </w:r>
      <w:r w:rsidRPr="009E648A">
        <w:rPr>
          <w:rFonts w:ascii="Times New Roman" w:hAnsi="Times New Roman" w:cs="Times New Roman"/>
          <w:sz w:val="24"/>
          <w:szCs w:val="24"/>
        </w:rPr>
        <w:t>сбор, анализ и систематизация собранн</w:t>
      </w:r>
      <w:r w:rsidR="001364A0" w:rsidRPr="009E648A">
        <w:rPr>
          <w:rFonts w:ascii="Times New Roman" w:hAnsi="Times New Roman" w:cs="Times New Roman"/>
          <w:sz w:val="24"/>
          <w:szCs w:val="24"/>
        </w:rPr>
        <w:t>ых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1364A0" w:rsidRPr="009E648A">
        <w:rPr>
          <w:rFonts w:ascii="Times New Roman" w:hAnsi="Times New Roman" w:cs="Times New Roman"/>
          <w:sz w:val="24"/>
          <w:szCs w:val="24"/>
        </w:rPr>
        <w:t>материалов</w:t>
      </w:r>
      <w:r w:rsidRPr="009E648A">
        <w:rPr>
          <w:rFonts w:ascii="Times New Roman" w:hAnsi="Times New Roman" w:cs="Times New Roman"/>
          <w:sz w:val="24"/>
          <w:szCs w:val="24"/>
        </w:rPr>
        <w:t xml:space="preserve">, обсуждение собранного материала в </w:t>
      </w:r>
      <w:proofErr w:type="spellStart"/>
      <w:r w:rsidRPr="009E648A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9E648A">
        <w:rPr>
          <w:rFonts w:ascii="Times New Roman" w:hAnsi="Times New Roman" w:cs="Times New Roman"/>
          <w:sz w:val="24"/>
          <w:szCs w:val="24"/>
        </w:rPr>
        <w:t>, выдвижение и проверка гипотезы, оформление макета, самоконтроль.</w:t>
      </w:r>
    </w:p>
    <w:p w:rsidR="00123A24" w:rsidRPr="009E648A" w:rsidRDefault="00FA2419" w:rsidP="001364A0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учителя: </w:t>
      </w:r>
      <w:r w:rsidR="001364A0" w:rsidRPr="009E648A">
        <w:rPr>
          <w:rFonts w:ascii="Times New Roman" w:hAnsi="Times New Roman" w:cs="Times New Roman"/>
          <w:bCs/>
          <w:sz w:val="24"/>
          <w:szCs w:val="24"/>
        </w:rPr>
        <w:t>постоянное</w:t>
      </w:r>
      <w:r w:rsidR="001364A0" w:rsidRPr="009E6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>консультирование по содержанию проекта, помощь в систематизации и обработке материала, консультация по оформлению проекта, отслеживание деятельности каждого ученика, оценка.</w:t>
      </w:r>
    </w:p>
    <w:p w:rsidR="00FA2419" w:rsidRPr="009E648A" w:rsidRDefault="0032774B" w:rsidP="00045609">
      <w:pPr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Итоговый этап</w:t>
      </w:r>
    </w:p>
    <w:p w:rsidR="0032774B" w:rsidRPr="009E648A" w:rsidRDefault="0032774B" w:rsidP="0032774B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Деятельность учащихся:</w:t>
      </w:r>
      <w:r w:rsidRPr="009E648A">
        <w:rPr>
          <w:rFonts w:ascii="Times New Roman" w:hAnsi="Times New Roman" w:cs="Times New Roman"/>
          <w:sz w:val="24"/>
          <w:szCs w:val="24"/>
        </w:rPr>
        <w:t xml:space="preserve"> оформление проекта, подготовка к защите.</w:t>
      </w:r>
    </w:p>
    <w:p w:rsidR="0032774B" w:rsidRPr="009E648A" w:rsidRDefault="0032774B" w:rsidP="0032774B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Деятельность учителя:</w:t>
      </w:r>
      <w:r w:rsidRPr="009E648A">
        <w:rPr>
          <w:rFonts w:ascii="Times New Roman" w:hAnsi="Times New Roman" w:cs="Times New Roman"/>
          <w:sz w:val="24"/>
          <w:szCs w:val="24"/>
        </w:rPr>
        <w:t xml:space="preserve"> подготовка выступающих, помощь в оформлении проекта.</w:t>
      </w:r>
    </w:p>
    <w:p w:rsidR="0032774B" w:rsidRPr="009E648A" w:rsidRDefault="0032774B" w:rsidP="0032774B">
      <w:pPr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2774B" w:rsidRPr="009E648A" w:rsidRDefault="0032774B" w:rsidP="0032774B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учащихся: </w:t>
      </w:r>
      <w:r w:rsidRPr="009E648A">
        <w:rPr>
          <w:rFonts w:ascii="Times New Roman" w:hAnsi="Times New Roman" w:cs="Times New Roman"/>
          <w:sz w:val="24"/>
          <w:szCs w:val="24"/>
        </w:rPr>
        <w:t>оценка своей деятельности. «Что дала мне работа над проектом?»</w:t>
      </w:r>
    </w:p>
    <w:p w:rsidR="0032774B" w:rsidRPr="009E648A" w:rsidRDefault="0032774B" w:rsidP="0032774B">
      <w:pPr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учителя: </w:t>
      </w:r>
      <w:r w:rsidRPr="009E648A">
        <w:rPr>
          <w:rFonts w:ascii="Times New Roman" w:hAnsi="Times New Roman" w:cs="Times New Roman"/>
          <w:sz w:val="24"/>
          <w:szCs w:val="24"/>
        </w:rPr>
        <w:t>оценивание каждого участника проекта.</w:t>
      </w:r>
    </w:p>
    <w:p w:rsidR="0032774B" w:rsidRPr="009E648A" w:rsidRDefault="001364A0" w:rsidP="0032774B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Существуют следующие </w:t>
      </w:r>
      <w:r w:rsidRPr="009E648A">
        <w:rPr>
          <w:rFonts w:ascii="Times New Roman" w:hAnsi="Times New Roman" w:cs="Times New Roman"/>
          <w:b/>
          <w:sz w:val="24"/>
          <w:szCs w:val="24"/>
        </w:rPr>
        <w:t>т</w:t>
      </w:r>
      <w:r w:rsidR="0032774B" w:rsidRPr="009E648A">
        <w:rPr>
          <w:rFonts w:ascii="Times New Roman" w:hAnsi="Times New Roman" w:cs="Times New Roman"/>
          <w:b/>
          <w:sz w:val="24"/>
          <w:szCs w:val="24"/>
        </w:rPr>
        <w:t>ип</w:t>
      </w:r>
      <w:r w:rsidRPr="009E648A">
        <w:rPr>
          <w:rFonts w:ascii="Times New Roman" w:hAnsi="Times New Roman" w:cs="Times New Roman"/>
          <w:b/>
          <w:sz w:val="24"/>
          <w:szCs w:val="24"/>
        </w:rPr>
        <w:t>ы</w:t>
      </w:r>
      <w:r w:rsidR="0032774B" w:rsidRPr="009E648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  <w:r w:rsidR="0032774B" w:rsidRPr="009E648A">
        <w:rPr>
          <w:rFonts w:ascii="Times New Roman" w:hAnsi="Times New Roman" w:cs="Times New Roman"/>
          <w:sz w:val="24"/>
          <w:szCs w:val="24"/>
        </w:rPr>
        <w:t>: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32774B" w:rsidRPr="009E648A">
        <w:rPr>
          <w:rFonts w:ascii="Times New Roman" w:hAnsi="Times New Roman" w:cs="Times New Roman"/>
          <w:sz w:val="24"/>
          <w:szCs w:val="24"/>
        </w:rPr>
        <w:t>монопроекты, коллективные, устно-речевые, видовые, письменные, интернет-проекты,</w:t>
      </w:r>
      <w:r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32774B" w:rsidRPr="009E648A">
        <w:rPr>
          <w:rFonts w:ascii="Times New Roman" w:hAnsi="Times New Roman" w:cs="Times New Roman"/>
          <w:sz w:val="24"/>
          <w:szCs w:val="24"/>
        </w:rPr>
        <w:t>смешанные.</w:t>
      </w:r>
    </w:p>
    <w:p w:rsidR="0032774B" w:rsidRPr="009E648A" w:rsidRDefault="001364A0" w:rsidP="0032774B">
      <w:pPr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В своей работе мы используем такие </w:t>
      </w:r>
      <w:r w:rsidRPr="009E648A">
        <w:rPr>
          <w:rFonts w:ascii="Times New Roman" w:hAnsi="Times New Roman" w:cs="Times New Roman"/>
          <w:b/>
          <w:sz w:val="24"/>
          <w:szCs w:val="24"/>
        </w:rPr>
        <w:t>в</w:t>
      </w:r>
      <w:r w:rsidR="0032774B" w:rsidRPr="009E648A">
        <w:rPr>
          <w:rFonts w:ascii="Times New Roman" w:hAnsi="Times New Roman" w:cs="Times New Roman"/>
          <w:b/>
          <w:sz w:val="24"/>
          <w:szCs w:val="24"/>
        </w:rPr>
        <w:t>иды проектов</w:t>
      </w:r>
      <w:r w:rsidR="0032774B" w:rsidRPr="009E648A">
        <w:rPr>
          <w:rFonts w:ascii="Times New Roman" w:hAnsi="Times New Roman" w:cs="Times New Roman"/>
          <w:sz w:val="24"/>
          <w:szCs w:val="24"/>
        </w:rPr>
        <w:t xml:space="preserve">: исследовательский, творческий, практико-ориентированный, информационный.  </w:t>
      </w:r>
    </w:p>
    <w:p w:rsidR="001364A0" w:rsidRPr="009E648A" w:rsidRDefault="001364A0" w:rsidP="001364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8A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1364A0" w:rsidRPr="009E648A" w:rsidRDefault="001364A0" w:rsidP="00136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F21B9B" w:rsidRPr="009E648A">
        <w:rPr>
          <w:rFonts w:ascii="Times New Roman" w:hAnsi="Times New Roman" w:cs="Times New Roman"/>
          <w:sz w:val="24"/>
          <w:szCs w:val="24"/>
        </w:rPr>
        <w:t>общешкольн</w:t>
      </w:r>
      <w:r w:rsidRPr="009E648A">
        <w:rPr>
          <w:rFonts w:ascii="Times New Roman" w:hAnsi="Times New Roman" w:cs="Times New Roman"/>
          <w:sz w:val="24"/>
          <w:szCs w:val="24"/>
        </w:rPr>
        <w:t>ых</w:t>
      </w:r>
      <w:r w:rsidR="00F21B9B" w:rsidRPr="009E648A">
        <w:rPr>
          <w:rFonts w:ascii="Times New Roman" w:hAnsi="Times New Roman" w:cs="Times New Roman"/>
          <w:sz w:val="24"/>
          <w:szCs w:val="24"/>
        </w:rPr>
        <w:t xml:space="preserve"> коллективно-творческ</w:t>
      </w:r>
      <w:r w:rsidRPr="009E648A">
        <w:rPr>
          <w:rFonts w:ascii="Times New Roman" w:hAnsi="Times New Roman" w:cs="Times New Roman"/>
          <w:sz w:val="24"/>
          <w:szCs w:val="24"/>
        </w:rPr>
        <w:t>их</w:t>
      </w:r>
      <w:r w:rsidR="00F21B9B" w:rsidRPr="009E648A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9E648A">
        <w:rPr>
          <w:rFonts w:ascii="Times New Roman" w:hAnsi="Times New Roman" w:cs="Times New Roman"/>
          <w:sz w:val="24"/>
          <w:szCs w:val="24"/>
        </w:rPr>
        <w:t>ов в нашей школе является</w:t>
      </w:r>
      <w:r w:rsidR="00F21B9B" w:rsidRPr="009E648A">
        <w:rPr>
          <w:rFonts w:ascii="Times New Roman" w:hAnsi="Times New Roman" w:cs="Times New Roman"/>
          <w:sz w:val="24"/>
          <w:szCs w:val="24"/>
        </w:rPr>
        <w:t xml:space="preserve"> «Клуб интересных встреч» — старт в будущее (Становление и развитие творческой личности через организацию мероприятий с участием актёров, писателей, музыкантов, общественных деятелей и других интересных людей)</w:t>
      </w:r>
      <w:r w:rsidRPr="009E648A">
        <w:rPr>
          <w:rFonts w:ascii="Times New Roman" w:hAnsi="Times New Roman" w:cs="Times New Roman"/>
          <w:sz w:val="24"/>
          <w:szCs w:val="24"/>
        </w:rPr>
        <w:t>. Данная</w:t>
      </w:r>
      <w:r w:rsidR="00F21B9B" w:rsidRPr="009E648A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E648A">
        <w:rPr>
          <w:rFonts w:ascii="Times New Roman" w:hAnsi="Times New Roman" w:cs="Times New Roman"/>
          <w:sz w:val="24"/>
          <w:szCs w:val="24"/>
        </w:rPr>
        <w:t xml:space="preserve">а уже </w:t>
      </w:r>
      <w:r w:rsidR="00F21B9B" w:rsidRPr="009E648A">
        <w:rPr>
          <w:rFonts w:ascii="Times New Roman" w:hAnsi="Times New Roman" w:cs="Times New Roman"/>
          <w:sz w:val="24"/>
          <w:szCs w:val="24"/>
        </w:rPr>
        <w:t>опубликова</w:t>
      </w:r>
      <w:r w:rsidRPr="009E648A">
        <w:rPr>
          <w:rFonts w:ascii="Times New Roman" w:hAnsi="Times New Roman" w:cs="Times New Roman"/>
          <w:sz w:val="24"/>
          <w:szCs w:val="24"/>
        </w:rPr>
        <w:t>на</w:t>
      </w:r>
      <w:r w:rsidR="00F21B9B" w:rsidRPr="009E648A">
        <w:rPr>
          <w:rFonts w:ascii="Times New Roman" w:hAnsi="Times New Roman" w:cs="Times New Roman"/>
          <w:sz w:val="24"/>
          <w:szCs w:val="24"/>
        </w:rPr>
        <w:t xml:space="preserve"> на сайте Всероссийского уровня «Современный урок». Мы стали призёрами Всероссийского педагогического ко</w:t>
      </w:r>
      <w:r w:rsidR="00556D94" w:rsidRPr="009E648A">
        <w:rPr>
          <w:rFonts w:ascii="Times New Roman" w:hAnsi="Times New Roman" w:cs="Times New Roman"/>
          <w:sz w:val="24"/>
          <w:szCs w:val="24"/>
        </w:rPr>
        <w:t>нкурса «Педагогические секреты»</w:t>
      </w:r>
      <w:r w:rsidRPr="009E648A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5" w:history="1"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categories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/14/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/62875</w:t>
        </w:r>
      </w:hyperlink>
      <w:r w:rsidR="00556D94" w:rsidRPr="009E648A">
        <w:rPr>
          <w:rFonts w:ascii="Times New Roman" w:hAnsi="Times New Roman" w:cs="Times New Roman"/>
          <w:sz w:val="24"/>
          <w:szCs w:val="24"/>
        </w:rPr>
        <w:t>).</w:t>
      </w:r>
    </w:p>
    <w:p w:rsidR="00556D94" w:rsidRPr="009E648A" w:rsidRDefault="00AA286A" w:rsidP="00556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56D94" w:rsidRPr="009E648A">
        <w:rPr>
          <w:rFonts w:ascii="Times New Roman" w:hAnsi="Times New Roman" w:cs="Times New Roman"/>
          <w:sz w:val="24"/>
          <w:szCs w:val="24"/>
        </w:rPr>
        <w:t>в МОБУ СШ №2 успешно функционируют</w:t>
      </w:r>
      <w:r w:rsidRPr="009E648A">
        <w:rPr>
          <w:rFonts w:ascii="Times New Roman" w:hAnsi="Times New Roman" w:cs="Times New Roman"/>
          <w:sz w:val="24"/>
          <w:szCs w:val="24"/>
        </w:rPr>
        <w:t xml:space="preserve"> литературны</w:t>
      </w:r>
      <w:r w:rsidR="00556D94" w:rsidRPr="009E648A">
        <w:rPr>
          <w:rFonts w:ascii="Times New Roman" w:hAnsi="Times New Roman" w:cs="Times New Roman"/>
          <w:sz w:val="24"/>
          <w:szCs w:val="24"/>
        </w:rPr>
        <w:t>е</w:t>
      </w:r>
      <w:r w:rsidRPr="009E648A">
        <w:rPr>
          <w:rFonts w:ascii="Times New Roman" w:hAnsi="Times New Roman" w:cs="Times New Roman"/>
          <w:sz w:val="24"/>
          <w:szCs w:val="24"/>
        </w:rPr>
        <w:t xml:space="preserve"> объединения «</w:t>
      </w:r>
      <w:proofErr w:type="spellStart"/>
      <w:r w:rsidRPr="009E648A">
        <w:rPr>
          <w:rFonts w:ascii="Times New Roman" w:hAnsi="Times New Roman" w:cs="Times New Roman"/>
          <w:sz w:val="24"/>
          <w:szCs w:val="24"/>
        </w:rPr>
        <w:t>Пегасик</w:t>
      </w:r>
      <w:proofErr w:type="spellEnd"/>
      <w:r w:rsidRPr="009E648A">
        <w:rPr>
          <w:rFonts w:ascii="Times New Roman" w:hAnsi="Times New Roman" w:cs="Times New Roman"/>
          <w:sz w:val="24"/>
          <w:szCs w:val="24"/>
        </w:rPr>
        <w:t xml:space="preserve">» и «Юный журналист». </w:t>
      </w:r>
      <w:r w:rsidR="00FD5089" w:rsidRPr="009E648A">
        <w:rPr>
          <w:rFonts w:ascii="Times New Roman" w:hAnsi="Times New Roman" w:cs="Times New Roman"/>
          <w:bCs/>
          <w:sz w:val="24"/>
          <w:szCs w:val="24"/>
        </w:rPr>
        <w:t>Издательская деятельность этих двух объединений   как вид проектной деятельности на уроках и во внеурочной работе в рамках ФГОС</w:t>
      </w:r>
      <w:r w:rsidR="00FD5089" w:rsidRPr="009E648A">
        <w:rPr>
          <w:rFonts w:ascii="Times New Roman" w:hAnsi="Times New Roman" w:cs="Times New Roman"/>
          <w:sz w:val="24"/>
          <w:szCs w:val="24"/>
        </w:rPr>
        <w:t xml:space="preserve"> является </w:t>
      </w:r>
      <w:r w:rsidR="00FD5089" w:rsidRPr="009E648A">
        <w:rPr>
          <w:rFonts w:ascii="Times New Roman" w:hAnsi="Times New Roman" w:cs="Times New Roman"/>
          <w:sz w:val="24"/>
          <w:szCs w:val="24"/>
        </w:rPr>
        <w:lastRenderedPageBreak/>
        <w:t>перспективной </w:t>
      </w:r>
      <w:r w:rsidR="00FD5089" w:rsidRPr="009E648A">
        <w:rPr>
          <w:rFonts w:ascii="Times New Roman" w:hAnsi="Times New Roman" w:cs="Times New Roman"/>
          <w:bCs/>
          <w:sz w:val="24"/>
          <w:szCs w:val="24"/>
        </w:rPr>
        <w:t>технологией</w:t>
      </w:r>
      <w:r w:rsidR="00FD5089" w:rsidRPr="009E648A">
        <w:rPr>
          <w:rFonts w:ascii="Times New Roman" w:hAnsi="Times New Roman" w:cs="Times New Roman"/>
          <w:sz w:val="24"/>
          <w:szCs w:val="24"/>
        </w:rPr>
        <w:t xml:space="preserve"> для решения образовательных и воспитательных целей школьной образовательной программы. Проект позволяет формировать опыт самостоятельной познавательной деятельности, активизировать деятельность учащихся по отбору, анализу и обобщению материала; развивать коммуникационную и творческую компетенции; воспитывать любовь к литературе, любознательность, чуткость к красоте и выразительности родной речи; расширять жизненные познания детей; учить работать с ресурсами сети Интернет. Юные поэты, журналисты, художники, фотографы, «компьютерные гении» - все могут принести свои работы в школьное издательство.  Доля самостоятельности учеников в данном проекте велика. Инициатива исходит всегда от детей, роль педагога-наставника — добрый друг и помощник.  </w:t>
      </w:r>
      <w:r w:rsidRPr="009E648A">
        <w:rPr>
          <w:rFonts w:ascii="Times New Roman" w:hAnsi="Times New Roman" w:cs="Times New Roman"/>
          <w:sz w:val="24"/>
          <w:szCs w:val="24"/>
        </w:rPr>
        <w:t>На сайте нашей школы есть отдельная страница «Литературная деятельность», на которой вы можете познакомиться с работ</w:t>
      </w:r>
      <w:r w:rsidR="00556D94" w:rsidRPr="009E648A">
        <w:rPr>
          <w:rFonts w:ascii="Times New Roman" w:hAnsi="Times New Roman" w:cs="Times New Roman"/>
          <w:sz w:val="24"/>
          <w:szCs w:val="24"/>
        </w:rPr>
        <w:t>ой</w:t>
      </w:r>
      <w:r w:rsidRPr="009E648A">
        <w:rPr>
          <w:rFonts w:ascii="Times New Roman" w:hAnsi="Times New Roman" w:cs="Times New Roman"/>
          <w:sz w:val="24"/>
          <w:szCs w:val="24"/>
        </w:rPr>
        <w:t xml:space="preserve"> наших </w:t>
      </w:r>
      <w:r w:rsidR="00556D94" w:rsidRPr="009E648A">
        <w:rPr>
          <w:rFonts w:ascii="Times New Roman" w:hAnsi="Times New Roman" w:cs="Times New Roman"/>
          <w:sz w:val="24"/>
          <w:szCs w:val="24"/>
        </w:rPr>
        <w:t>объединений, которые также являются</w:t>
      </w:r>
      <w:r w:rsidR="00530DB4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="00556D94" w:rsidRPr="009E648A">
        <w:rPr>
          <w:rFonts w:ascii="Times New Roman" w:hAnsi="Times New Roman" w:cs="Times New Roman"/>
          <w:sz w:val="24"/>
          <w:szCs w:val="24"/>
        </w:rPr>
        <w:t>общешкольными коллективно-творческими проектами. (</w:t>
      </w:r>
      <w:hyperlink r:id="rId6" w:history="1"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</w:hyperlink>
      <w:hyperlink r:id="rId7" w:history="1"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sh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av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literaturnaya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literaturnaya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proofErr w:type="spellEnd"/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6D94" w:rsidRPr="009E648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556D94" w:rsidRPr="009E648A">
        <w:rPr>
          <w:rFonts w:ascii="Times New Roman" w:hAnsi="Times New Roman" w:cs="Times New Roman"/>
          <w:sz w:val="24"/>
          <w:szCs w:val="24"/>
        </w:rPr>
        <w:t>).</w:t>
      </w:r>
    </w:p>
    <w:p w:rsidR="00556D94" w:rsidRPr="009E648A" w:rsidRDefault="00556D94" w:rsidP="00556D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2A4" w:rsidRPr="009E648A" w:rsidRDefault="00530DB4" w:rsidP="00363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В предыдущем учебном году был выпущен очередной Альманах «Просты</w:t>
      </w:r>
      <w:r w:rsidR="00FD5089" w:rsidRPr="009E648A">
        <w:rPr>
          <w:rFonts w:ascii="Times New Roman" w:hAnsi="Times New Roman" w:cs="Times New Roman"/>
          <w:sz w:val="24"/>
          <w:szCs w:val="24"/>
        </w:rPr>
        <w:t>ми словами для сердца и разума» (</w:t>
      </w:r>
      <w:hyperlink r:id="rId8" w:history="1">
        <w:r w:rsidR="00FD5089" w:rsidRPr="009E648A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="00FD5089" w:rsidRPr="009E648A">
          <w:rPr>
            <w:rStyle w:val="a6"/>
            <w:rFonts w:ascii="Times New Roman" w:hAnsi="Times New Roman" w:cs="Times New Roman"/>
            <w:sz w:val="24"/>
            <w:szCs w:val="24"/>
          </w:rPr>
          <w:t>:</w:t>
        </w:r>
        <w:r w:rsidR="00FD5089" w:rsidRPr="009E648A">
          <w:rPr>
            <w:rStyle w:val="a6"/>
            <w:rFonts w:ascii="Times New Roman" w:hAnsi="Times New Roman" w:cs="Times New Roman"/>
            <w:sz w:val="24"/>
            <w:szCs w:val="24"/>
          </w:rPr>
          <w:t>//disk.yandex.ru/d/9-th9-FhiJaeZw</w:t>
        </w:r>
      </w:hyperlink>
      <w:r w:rsidR="00FD5089" w:rsidRPr="009E648A">
        <w:rPr>
          <w:rFonts w:ascii="Times New Roman" w:hAnsi="Times New Roman" w:cs="Times New Roman"/>
          <w:sz w:val="24"/>
          <w:szCs w:val="24"/>
        </w:rPr>
        <w:t>).</w:t>
      </w:r>
      <w:r w:rsidR="00D5168B" w:rsidRPr="009E648A">
        <w:rPr>
          <w:rFonts w:ascii="Times New Roman" w:hAnsi="Times New Roman" w:cs="Times New Roman"/>
          <w:sz w:val="24"/>
          <w:szCs w:val="24"/>
        </w:rPr>
        <w:t xml:space="preserve"> Все работы ребят из этого сборника высоко оценены на конкурсах различного уровня.</w:t>
      </w:r>
    </w:p>
    <w:p w:rsidR="00530DB4" w:rsidRPr="009E648A" w:rsidRDefault="00530DB4" w:rsidP="003632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Также наши ребята на уроках и внеурочной деятельности с большим интересом создают индивидуальные проекты. Конечно, учитель может предложить свои идеи, но большинство тем проектов выбрано самими учениками.</w:t>
      </w:r>
    </w:p>
    <w:p w:rsidR="003632A4" w:rsidRPr="009E648A" w:rsidRDefault="003632A4" w:rsidP="00DD3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E648A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hyperlink>
      <w:hyperlink r:id="rId10" w:history="1">
        <w:r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История слова «Богатырь» </w:t>
        </w:r>
      </w:hyperlink>
      <w:r w:rsidRPr="009E648A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https://disk.yandex.ru/d/UQfSu-uLWjgtWQ</w:t>
        </w:r>
      </w:hyperlink>
      <w:r w:rsidRPr="009E648A">
        <w:rPr>
          <w:rFonts w:ascii="Times New Roman" w:hAnsi="Times New Roman" w:cs="Times New Roman"/>
          <w:sz w:val="24"/>
          <w:szCs w:val="24"/>
        </w:rPr>
        <w:t xml:space="preserve">) - это один из </w:t>
      </w:r>
      <w:r w:rsidR="00900EC3">
        <w:rPr>
          <w:rFonts w:ascii="Times New Roman" w:hAnsi="Times New Roman" w:cs="Times New Roman"/>
          <w:sz w:val="24"/>
          <w:szCs w:val="24"/>
        </w:rPr>
        <w:t xml:space="preserve">практико-ориентированных </w:t>
      </w:r>
      <w:r w:rsidRPr="009E648A">
        <w:rPr>
          <w:rFonts w:ascii="Times New Roman" w:hAnsi="Times New Roman" w:cs="Times New Roman"/>
          <w:sz w:val="24"/>
          <w:szCs w:val="24"/>
        </w:rPr>
        <w:t>проектов, созданных в течени</w:t>
      </w:r>
      <w:r w:rsidR="00DD3AD6" w:rsidRPr="009E648A">
        <w:rPr>
          <w:rFonts w:ascii="Times New Roman" w:hAnsi="Times New Roman" w:cs="Times New Roman"/>
          <w:sz w:val="24"/>
          <w:szCs w:val="24"/>
        </w:rPr>
        <w:t>е</w:t>
      </w:r>
      <w:r w:rsidRPr="009E648A">
        <w:rPr>
          <w:rFonts w:ascii="Times New Roman" w:hAnsi="Times New Roman" w:cs="Times New Roman"/>
          <w:sz w:val="24"/>
          <w:szCs w:val="24"/>
        </w:rPr>
        <w:t xml:space="preserve"> двух уроков русского языка  при изучении темы «Лексика»</w:t>
      </w:r>
      <w:r w:rsidR="00DD3AD6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>в 6 классе.</w:t>
      </w:r>
    </w:p>
    <w:p w:rsidR="00270E8F" w:rsidRPr="009E648A" w:rsidRDefault="00270E8F" w:rsidP="00270E8F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48A">
        <w:rPr>
          <w:rFonts w:ascii="Times New Roman" w:hAnsi="Times New Roman" w:cs="Times New Roman"/>
          <w:bCs/>
          <w:sz w:val="24"/>
          <w:szCs w:val="24"/>
        </w:rPr>
        <w:t>«Молодежный сленг как компонент речевой культуры   школьника или временный лексикон современного подростка» (</w:t>
      </w:r>
      <w:hyperlink r:id="rId12" w:history="1"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htt</w:t>
        </w:r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p</w:t>
        </w:r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s://disk.yandex.ru/d/iuJ-upQgLGvjQg</w:t>
        </w:r>
      </w:hyperlink>
      <w:r w:rsidRPr="009E648A">
        <w:rPr>
          <w:rFonts w:ascii="Times New Roman" w:hAnsi="Times New Roman" w:cs="Times New Roman"/>
          <w:bCs/>
          <w:sz w:val="24"/>
          <w:szCs w:val="24"/>
        </w:rPr>
        <w:t>)   идея этого проекта возникла на одном из уроков русского языка в 10 классе. Затем ученица с этим проектом вышла на муниципальный этап конкурса исследовательских проектов и стала победителем. Работу в этом направлении она продолжила в 11 классе, создав проект «</w:t>
      </w:r>
      <w:hyperlink r:id="rId13" w:history="1">
        <w:r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Культура речи </w:t>
        </w:r>
      </w:hyperlink>
      <w:hyperlink r:id="rId14" w:history="1">
        <w:r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педагога. </w:t>
        </w:r>
      </w:hyperlink>
      <w:r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сленга педагогами: плюсы и минусы» (</w:t>
      </w:r>
      <w:hyperlink r:id="rId15" w:history="1"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https://disk.yandex.ru/d/B_SsSGSzOnpx</w:t>
        </w:r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w</w:t>
        </w:r>
        <w:r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Q</w:t>
        </w:r>
      </w:hyperlink>
      <w:r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.</w:t>
      </w:r>
    </w:p>
    <w:p w:rsidR="00D5168B" w:rsidRPr="009E648A" w:rsidRDefault="00270E8F" w:rsidP="00D5168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Интересны проекты наших детей и по литературе. Одним из них является работа ученицы 10 класса </w:t>
      </w:r>
      <w:r w:rsidR="00570A3E"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hyperlink r:id="rId16" w:history="1">
        <w:r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Современные Ромео и Джульетта  </w:t>
        </w:r>
      </w:hyperlink>
      <w:r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повести Г. Щербаковой «Вам и не снилось» (</w:t>
      </w:r>
      <w:hyperlink r:id="rId17" w:history="1">
        <w:r w:rsidR="00570A3E"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https://disk.yandex.ru/d/qDXYfc1kgNbW-Q</w:t>
        </w:r>
      </w:hyperlink>
      <w:r w:rsidR="00570A3E"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  <w:r w:rsidR="00D5168B"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Кроме исследовательских проектов, ребята создают информационные. Например, </w:t>
      </w:r>
      <w:hyperlink r:id="rId18" w:history="1">
        <w:r w:rsidR="00D5168B"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«Серебряный век русской литературы</w:t>
        </w:r>
      </w:hyperlink>
      <w:hyperlink r:id="rId19" w:history="1">
        <w:r w:rsidR="00D5168B" w:rsidRPr="009E648A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»</w:t>
        </w:r>
      </w:hyperlink>
      <w:r w:rsidR="00D5168B"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hyperlink r:id="rId20" w:history="1">
        <w:r w:rsidR="00D5168B" w:rsidRPr="009E648A">
          <w:rPr>
            <w:rStyle w:val="a6"/>
            <w:rFonts w:ascii="Times New Roman" w:hAnsi="Times New Roman" w:cs="Times New Roman"/>
            <w:bCs/>
            <w:sz w:val="24"/>
            <w:szCs w:val="24"/>
          </w:rPr>
          <w:t>https://disk.yandex.ru/d/AJFPCGOLc8cxVQ</w:t>
        </w:r>
      </w:hyperlink>
      <w:r w:rsidR="00D5168B" w:rsidRPr="009E6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). </w:t>
      </w:r>
    </w:p>
    <w:p w:rsidR="002D664D" w:rsidRPr="009E648A" w:rsidRDefault="002D664D" w:rsidP="00F21B9B">
      <w:pPr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Проект (инновационная технология для повышения качества образования) актуален тем, что учит детей сотрудничеству, а обучение сотрудничеству воспитывает такие нравственные ценности, как взаимопомощь и умение сопереживать, формирует творческие способности и активизирует обучаемых. В процессе проектного обучения прослеживается неразрывность обучения и воспитания, что соответствует ФГОС.</w:t>
      </w:r>
      <w:r w:rsidR="00D5168B" w:rsidRPr="009E648A">
        <w:rPr>
          <w:rFonts w:ascii="Times New Roman" w:hAnsi="Times New Roman" w:cs="Times New Roman"/>
          <w:sz w:val="24"/>
          <w:szCs w:val="24"/>
        </w:rPr>
        <w:t xml:space="preserve"> Учащиеся нашей школы успешны в сдаче различных экзаменов: устного собеседования по русскому языку в 9 классе, ОГЭ и ЕГЭ, в написании итогового сочинения в 11 классе, - и при выполнении ВПР. Этому способствует и проектная деятельность.</w:t>
      </w:r>
    </w:p>
    <w:p w:rsidR="002D664D" w:rsidRPr="009E648A" w:rsidRDefault="00D5168B" w:rsidP="00D51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>В конце нашей работы мы вновь вспоминаем</w:t>
      </w:r>
      <w:r w:rsidR="002D664D" w:rsidRPr="009E648A">
        <w:rPr>
          <w:rFonts w:ascii="Times New Roman" w:hAnsi="Times New Roman" w:cs="Times New Roman"/>
          <w:sz w:val="24"/>
          <w:szCs w:val="24"/>
        </w:rPr>
        <w:t xml:space="preserve"> слова Конфуция</w:t>
      </w:r>
      <w:r w:rsidRPr="009E648A">
        <w:rPr>
          <w:rFonts w:ascii="Times New Roman" w:hAnsi="Times New Roman" w:cs="Times New Roman"/>
          <w:sz w:val="24"/>
          <w:szCs w:val="24"/>
        </w:rPr>
        <w:t xml:space="preserve">: «Тот, кто, обращаясь к старому, способен открывать новое, достоин быть учителем». </w:t>
      </w:r>
      <w:r w:rsidR="002D664D" w:rsidRPr="009E648A">
        <w:rPr>
          <w:rFonts w:ascii="Times New Roman" w:hAnsi="Times New Roman" w:cs="Times New Roman"/>
          <w:sz w:val="24"/>
          <w:szCs w:val="24"/>
        </w:rPr>
        <w:t xml:space="preserve"> </w:t>
      </w:r>
      <w:r w:rsidRPr="009E648A">
        <w:rPr>
          <w:rFonts w:ascii="Times New Roman" w:hAnsi="Times New Roman" w:cs="Times New Roman"/>
          <w:sz w:val="24"/>
          <w:szCs w:val="24"/>
        </w:rPr>
        <w:t>«</w:t>
      </w:r>
      <w:r w:rsidR="00083D03" w:rsidRPr="009E648A">
        <w:rPr>
          <w:rFonts w:ascii="Times New Roman" w:hAnsi="Times New Roman" w:cs="Times New Roman"/>
          <w:sz w:val="24"/>
          <w:szCs w:val="24"/>
        </w:rPr>
        <w:t xml:space="preserve">Всё новое – это хорошо </w:t>
      </w:r>
      <w:r w:rsidR="00083D03" w:rsidRPr="009E648A">
        <w:rPr>
          <w:rFonts w:ascii="Times New Roman" w:hAnsi="Times New Roman" w:cs="Times New Roman"/>
          <w:sz w:val="24"/>
          <w:szCs w:val="24"/>
        </w:rPr>
        <w:lastRenderedPageBreak/>
        <w:t>забытое стар</w:t>
      </w:r>
      <w:r w:rsidR="001319C4" w:rsidRPr="009E648A">
        <w:rPr>
          <w:rFonts w:ascii="Times New Roman" w:hAnsi="Times New Roman" w:cs="Times New Roman"/>
          <w:sz w:val="24"/>
          <w:szCs w:val="24"/>
        </w:rPr>
        <w:t>ое</w:t>
      </w:r>
      <w:r w:rsidRPr="009E648A">
        <w:rPr>
          <w:rFonts w:ascii="Times New Roman" w:hAnsi="Times New Roman" w:cs="Times New Roman"/>
          <w:sz w:val="24"/>
          <w:szCs w:val="24"/>
        </w:rPr>
        <w:t>,» -</w:t>
      </w:r>
      <w:r w:rsidRPr="009E64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1319C4" w:rsidRPr="009E648A">
        <w:rPr>
          <w:rFonts w:ascii="Times New Roman" w:hAnsi="Times New Roman" w:cs="Times New Roman"/>
          <w:sz w:val="24"/>
          <w:szCs w:val="24"/>
        </w:rPr>
        <w:t>вторство этого выражения приписывают французскому писателю Жаку Пеш</w:t>
      </w:r>
      <w:r w:rsidRPr="009E648A">
        <w:rPr>
          <w:rFonts w:ascii="Times New Roman" w:hAnsi="Times New Roman" w:cs="Times New Roman"/>
          <w:sz w:val="24"/>
          <w:szCs w:val="24"/>
        </w:rPr>
        <w:t>е. В 1824 году были изданы его «Мемуары»</w:t>
      </w:r>
      <w:r w:rsidR="001319C4" w:rsidRPr="009E648A">
        <w:rPr>
          <w:rFonts w:ascii="Times New Roman" w:hAnsi="Times New Roman" w:cs="Times New Roman"/>
          <w:sz w:val="24"/>
          <w:szCs w:val="24"/>
        </w:rPr>
        <w:t xml:space="preserve">, но опубликовал он их не от своего имени. В качестве псевдонима он использовал имя Розы </w:t>
      </w:r>
      <w:proofErr w:type="spellStart"/>
      <w:r w:rsidR="001319C4" w:rsidRPr="009E648A">
        <w:rPr>
          <w:rFonts w:ascii="Times New Roman" w:hAnsi="Times New Roman" w:cs="Times New Roman"/>
          <w:sz w:val="24"/>
          <w:szCs w:val="24"/>
        </w:rPr>
        <w:t>Бернет</w:t>
      </w:r>
      <w:proofErr w:type="spellEnd"/>
      <w:r w:rsidR="001319C4" w:rsidRPr="009E648A">
        <w:rPr>
          <w:rFonts w:ascii="Times New Roman" w:hAnsi="Times New Roman" w:cs="Times New Roman"/>
          <w:sz w:val="24"/>
          <w:szCs w:val="24"/>
        </w:rPr>
        <w:t xml:space="preserve"> - личной портнихи французской королевы Марии-</w:t>
      </w:r>
      <w:proofErr w:type="spellStart"/>
      <w:r w:rsidR="001319C4" w:rsidRPr="009E648A">
        <w:rPr>
          <w:rFonts w:ascii="Times New Roman" w:hAnsi="Times New Roman" w:cs="Times New Roman"/>
          <w:sz w:val="24"/>
          <w:szCs w:val="24"/>
        </w:rPr>
        <w:t>Антуанетты</w:t>
      </w:r>
      <w:proofErr w:type="spellEnd"/>
      <w:r w:rsidR="001319C4" w:rsidRPr="009E648A">
        <w:rPr>
          <w:rFonts w:ascii="Times New Roman" w:hAnsi="Times New Roman" w:cs="Times New Roman"/>
          <w:sz w:val="24"/>
          <w:szCs w:val="24"/>
        </w:rPr>
        <w:t xml:space="preserve">. Эта фраза имеет свою историю. Сюжет, в котором она родилась, следующий: королева, как и любая женщина, очень любила новые платья. Имея высокий статус, она желала выглядеть безупречно, поэтому её портниха, пытаясь угодить госпоже, изворачивалась, как могла. Однажды Роза </w:t>
      </w:r>
      <w:proofErr w:type="spellStart"/>
      <w:r w:rsidR="001319C4" w:rsidRPr="009E648A">
        <w:rPr>
          <w:rFonts w:ascii="Times New Roman" w:hAnsi="Times New Roman" w:cs="Times New Roman"/>
          <w:sz w:val="24"/>
          <w:szCs w:val="24"/>
        </w:rPr>
        <w:t>Бернет</w:t>
      </w:r>
      <w:proofErr w:type="spellEnd"/>
      <w:r w:rsidR="001319C4" w:rsidRPr="009E648A">
        <w:rPr>
          <w:rFonts w:ascii="Times New Roman" w:hAnsi="Times New Roman" w:cs="Times New Roman"/>
          <w:sz w:val="24"/>
          <w:szCs w:val="24"/>
        </w:rPr>
        <w:t xml:space="preserve"> взяла одно из старых платьев королевы и перешила его, немного изменив фасон. Королева была очень довольна обновкой. Именно в этом случае </w:t>
      </w:r>
      <w:r w:rsidRPr="009E648A">
        <w:rPr>
          <w:rFonts w:ascii="Times New Roman" w:hAnsi="Times New Roman" w:cs="Times New Roman"/>
          <w:sz w:val="24"/>
          <w:szCs w:val="24"/>
        </w:rPr>
        <w:t>портниха сделала вывод, что «</w:t>
      </w:r>
      <w:r w:rsidR="001319C4" w:rsidRPr="009E648A">
        <w:rPr>
          <w:rFonts w:ascii="Times New Roman" w:hAnsi="Times New Roman" w:cs="Times New Roman"/>
          <w:sz w:val="24"/>
          <w:szCs w:val="24"/>
        </w:rPr>
        <w:t>всё но</w:t>
      </w:r>
      <w:r w:rsidRPr="009E648A">
        <w:rPr>
          <w:rFonts w:ascii="Times New Roman" w:hAnsi="Times New Roman" w:cs="Times New Roman"/>
          <w:sz w:val="24"/>
          <w:szCs w:val="24"/>
        </w:rPr>
        <w:t>вое - это хорошо забытое старое»</w:t>
      </w:r>
      <w:r w:rsidR="001319C4" w:rsidRPr="009E648A">
        <w:rPr>
          <w:rFonts w:ascii="Times New Roman" w:hAnsi="Times New Roman" w:cs="Times New Roman"/>
          <w:sz w:val="24"/>
          <w:szCs w:val="24"/>
        </w:rPr>
        <w:t xml:space="preserve">. Действительно, всё новое – это хорошо забытое старое, только адаптированное под современные запросы жизни человека.  </w:t>
      </w:r>
    </w:p>
    <w:p w:rsidR="00BF7D4D" w:rsidRPr="009E648A" w:rsidRDefault="00BF7D4D" w:rsidP="00D51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48A">
        <w:rPr>
          <w:rFonts w:ascii="Times New Roman" w:hAnsi="Times New Roman" w:cs="Times New Roman"/>
          <w:sz w:val="24"/>
          <w:szCs w:val="24"/>
        </w:rPr>
        <w:t xml:space="preserve">Ссылка на презентацию данной работы: </w:t>
      </w:r>
      <w:hyperlink r:id="rId21" w:history="1">
        <w:r w:rsidRPr="009E648A">
          <w:rPr>
            <w:rStyle w:val="a6"/>
            <w:rFonts w:ascii="Times New Roman" w:hAnsi="Times New Roman" w:cs="Times New Roman"/>
            <w:sz w:val="24"/>
            <w:szCs w:val="24"/>
          </w:rPr>
          <w:t>https://disk.yandex.ru/d/WBe8oSAvwFFdzg</w:t>
        </w:r>
      </w:hyperlink>
      <w:r w:rsidRPr="009E648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F7D4D" w:rsidRPr="009E648A" w:rsidRDefault="00BF7D4D" w:rsidP="00D516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7D4D" w:rsidRPr="009E648A" w:rsidSect="00123A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1"/>
    <w:rsid w:val="00045609"/>
    <w:rsid w:val="00083D03"/>
    <w:rsid w:val="00123A24"/>
    <w:rsid w:val="001319C4"/>
    <w:rsid w:val="001364A0"/>
    <w:rsid w:val="00270E8F"/>
    <w:rsid w:val="002D664D"/>
    <w:rsid w:val="0032774B"/>
    <w:rsid w:val="003632A4"/>
    <w:rsid w:val="004854E1"/>
    <w:rsid w:val="00530DB4"/>
    <w:rsid w:val="00556D94"/>
    <w:rsid w:val="00570A3E"/>
    <w:rsid w:val="00870664"/>
    <w:rsid w:val="00900EC3"/>
    <w:rsid w:val="009E648A"/>
    <w:rsid w:val="00AA286A"/>
    <w:rsid w:val="00AD3CD0"/>
    <w:rsid w:val="00B0177C"/>
    <w:rsid w:val="00BF7D4D"/>
    <w:rsid w:val="00D5168B"/>
    <w:rsid w:val="00DD3AD6"/>
    <w:rsid w:val="00EC7D42"/>
    <w:rsid w:val="00F21B9B"/>
    <w:rsid w:val="00FA2419"/>
    <w:rsid w:val="00FC0CFF"/>
    <w:rsid w:val="00FD0E84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32F2"/>
  <w15:chartTrackingRefBased/>
  <w15:docId w15:val="{F8F3B657-4C39-45A0-A643-1C07200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64A0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364A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56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-th9-FhiJaeZw" TargetMode="External"/><Relationship Id="rId13" Type="http://schemas.openxmlformats.org/officeDocument/2006/relationships/hyperlink" Target="&#1055;&#1088;&#1086;&#1077;&#1082;&#1090;%20&#1055;&#1086;&#1087;&#1082;&#1086;&#1074;&#1086;&#1081;%20&#1044;..docx" TargetMode="External"/><Relationship Id="rId18" Type="http://schemas.openxmlformats.org/officeDocument/2006/relationships/hyperlink" Target="&#1055;&#1088;&#1086;&#1077;&#1082;&#1090;%20&#1057;&#1077;&#1095;&#1080;&#1085;&#1072;.ppt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WBe8oSAvwFFdzg" TargetMode="External"/><Relationship Id="rId7" Type="http://schemas.openxmlformats.org/officeDocument/2006/relationships/hyperlink" Target="https://sh2gav.edu.yar.ru/literaturnaya_deyatelnost/literaturnaya_deyatelnost.html" TargetMode="External"/><Relationship Id="rId12" Type="http://schemas.openxmlformats.org/officeDocument/2006/relationships/hyperlink" Target="https://disk.yandex.ru/d/iuJ-upQgLGvjQg" TargetMode="External"/><Relationship Id="rId17" Type="http://schemas.openxmlformats.org/officeDocument/2006/relationships/hyperlink" Target="https://disk.yandex.ru/d/qDXYfc1kgNbW-Q" TargetMode="External"/><Relationship Id="rId2" Type="http://schemas.openxmlformats.org/officeDocument/2006/relationships/settings" Target="settings.xml"/><Relationship Id="rId16" Type="http://schemas.openxmlformats.org/officeDocument/2006/relationships/hyperlink" Target="&#1052;&#1072;&#1090;&#1088;&#1086;&#1089;&#1086;&#1074;&#1072;%20&#1070;&#1083;&#1080;&#1103;%20&#1087;&#1088;&#1086;&#1077;&#1082;&#1090;.docx" TargetMode="External"/><Relationship Id="rId20" Type="http://schemas.openxmlformats.org/officeDocument/2006/relationships/hyperlink" Target="https://disk.yandex.ru/d/AJFPCGOLc8cxVQ" TargetMode="External"/><Relationship Id="rId1" Type="http://schemas.openxmlformats.org/officeDocument/2006/relationships/styles" Target="styles.xml"/><Relationship Id="rId6" Type="http://schemas.openxmlformats.org/officeDocument/2006/relationships/hyperlink" Target="https://sh2gav.edu.yar.ru/literaturnaya_deyatelnost/literaturnaya_deyatelnost.html" TargetMode="External"/><Relationship Id="rId11" Type="http://schemas.openxmlformats.org/officeDocument/2006/relationships/hyperlink" Target="https://disk.yandex.ru/d/UQfSu-uLWjgtWQ" TargetMode="External"/><Relationship Id="rId5" Type="http://schemas.openxmlformats.org/officeDocument/2006/relationships/hyperlink" Target="https://www.1urok.ru/categories/14/articles/62875" TargetMode="External"/><Relationship Id="rId15" Type="http://schemas.openxmlformats.org/officeDocument/2006/relationships/hyperlink" Target="https://disk.yandex.ru/d/B_SsSGSzOnpxwQ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41;&#1086;&#1075;&#1072;&#1090;&#1099;&#1088;&#1100;.ppt" TargetMode="External"/><Relationship Id="rId19" Type="http://schemas.openxmlformats.org/officeDocument/2006/relationships/hyperlink" Target="&#1055;&#1088;&#1086;&#1077;&#1082;&#1090;%20&#1057;&#1077;&#1095;&#1080;&#1085;&#1072;.pptx" TargetMode="External"/><Relationship Id="rId4" Type="http://schemas.openxmlformats.org/officeDocument/2006/relationships/hyperlink" Target="https://www.1urok.ru/categories/14/articles/62875" TargetMode="External"/><Relationship Id="rId9" Type="http://schemas.openxmlformats.org/officeDocument/2006/relationships/hyperlink" Target="&#1041;&#1086;&#1075;&#1072;&#1090;&#1099;&#1088;&#1100;.ppt" TargetMode="External"/><Relationship Id="rId14" Type="http://schemas.openxmlformats.org/officeDocument/2006/relationships/hyperlink" Target="&#1055;&#1088;&#1086;&#1077;&#1082;&#1090;%20&#1055;&#1086;&#1087;&#1082;&#1086;&#1074;&#1086;&#1081;%20&#1044;.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2023-08-22T08:02:00Z</cp:lastPrinted>
  <dcterms:created xsi:type="dcterms:W3CDTF">2023-08-22T06:54:00Z</dcterms:created>
  <dcterms:modified xsi:type="dcterms:W3CDTF">2023-08-29T10:12:00Z</dcterms:modified>
</cp:coreProperties>
</file>