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CA" w:rsidRDefault="009440CA" w:rsidP="00944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СОЦИАЛЬНЫЙ, ИНФОРМАЦИОННО-ПРАКТИКО-ОРИЕНТИРОВАННЫЙ ПРОЕКТ «ЕСТЬ ТАКАЯ ПРОФЕССИЯ – РОДИНУ ЗАЩИЩАТЬ»</w:t>
      </w:r>
    </w:p>
    <w:p w:rsidR="009440CA" w:rsidRDefault="009440CA" w:rsidP="00944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итогам спецкурса «Уроки Победы»)</w:t>
      </w:r>
    </w:p>
    <w:p w:rsidR="009440CA" w:rsidRDefault="005B3E19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440CA">
        <w:rPr>
          <w:rFonts w:ascii="Times New Roman" w:hAnsi="Times New Roman" w:cs="Times New Roman"/>
          <w:sz w:val="28"/>
          <w:szCs w:val="28"/>
        </w:rPr>
        <w:t xml:space="preserve"> 75-я годовщина Великой Победы в Великой  Отечественной войне. Эта Победа стала возможной бдагодаря мужеству и отваге каждого советского человека. Цену, которую заплатил наш народ, страшно представить, трудно осознать.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Война… Как много боли и ужаса в этом слове. Прошло много лет, но наша Родина не залечила всех ран, и не сможет залечить их никогда. Разве можно такое забыть! От пуль, снарядов, голода, лишений и пыток погибли миллионы людей. Страшно даже представить, что наступит такое время, когда люди забудут боль человеческих душ, горе сердец, слезы и крики детей и матерей. Никогда и никто не сможет заставить нас забыть и отречься от нашей истории. Главная наша задача – сохранение памяти о тех огненных 1418 днях, о героизме всего нашего народа в годы Великой Отечественной войны.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Донбасса не понаслышке знают, что такое война, как гремят взрывы и погибают люди. Поэтому работа над проектом позволяет включить эмоционально-ценностное восприятие информации  и желание действовать, чтобы сохранить память  и в себе, и для следующих поколений.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поможет учителю  наглядно объединить три функции: обучение, развитие и воспитание, а обучающимся позволит усилить деятельностный компонент   с учетом индивидуальных способностей и интересов, а также расширит образовательные компетенции участников.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подвигах. Гордимся героями. Чтим память.</w:t>
      </w:r>
    </w:p>
    <w:p w:rsidR="009440CA" w:rsidRDefault="009440CA" w:rsidP="00944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ПРОЕКТА</w:t>
      </w:r>
    </w:p>
    <w:p w:rsidR="009440CA" w:rsidRDefault="009440CA" w:rsidP="00944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b/>
          <w:sz w:val="28"/>
          <w:szCs w:val="28"/>
        </w:rPr>
        <w:t>«Есть такая профессия – Родину защищать»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тип проекта: социальный, информационно-практико- ориентированный, групповой, долгосрочный.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обучающиеся, родители, руководитель проекта.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обучающихся: 7-8 лет.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реализации: образовательная деятельность, чтение художественной литературы на военную тематику,  просмотр  документальных и художественных фильмов, знакомство с песнями военных лет, изучение  стихотворений, создание коллажа, выставка результатов деятельности, презентация.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игровая, продуктивно-коммуникативная, познавательная, частично исследовательская, творческая.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январь - май 2020 г.</w:t>
      </w:r>
    </w:p>
    <w:p w:rsidR="009440CA" w:rsidRDefault="009440CA" w:rsidP="009440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вопросы: 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началась Вторая мировая война?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главное отличие Великой Отечественной от Второй мировой войны?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героизм советских людей?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меняют свою значимость мирные профессии  в  военное время?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профессия в  военные годы?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должен обладать защитник Родины?</w:t>
      </w:r>
    </w:p>
    <w:p w:rsidR="009440CA" w:rsidRDefault="009440CA" w:rsidP="009440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помнить  о Великой Отечественной войне?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создание условий для расширения и углубления знаний об истории Великой Отечественной войны, сохранения и укрепления памяти о ней, активизация процесса формирования чувств патриотизма, уважения к людям военных профессий,  к историческому прошлому и настоящему.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пониманию роли и значения Великой Победы для судеб всего человечества;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 патриотизма, уважения к памяти павших за Родину;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 и представления детей об особенностях профессии военного;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людям разных профессий;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 и  творческие навыки учащихся.</w:t>
      </w:r>
    </w:p>
    <w:p w:rsidR="009440CA" w:rsidRDefault="009440CA" w:rsidP="009440C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РАБОТЫ НАД ПРОЕКТОМ</w:t>
      </w:r>
    </w:p>
    <w:p w:rsidR="009440CA" w:rsidRDefault="009440CA" w:rsidP="009440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I. Организационный этап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« Я помню! Я горжусь!» Беседа с детьми о важности данного проекта, знакомство с задачами спецкурса «Уроки Победы».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«Кто, если не я?». Информирование о возможных способах участия родителей в проекте.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« От советского Информбюро». Уточнение источников информации и способов ее обработки.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«Делай как я! Делай вместе со мной! Делай лучше меня!» Подготовка методического инструментария (методических и дидактических материалов).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 « Ищем, читаем, делаем выводы». Посещение библиотеки.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 « И память книга оживит». Чтение художественной литературы на военную тематику.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«Там, на войне…» Просмотр  документальных и художественных фильмов.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«Огонь войны души не сжег…» Знакомство с песнями военных лет, изучение  стихотворений.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9. « Нам дороги эти позабыть нельзя…» Планирование работы.</w:t>
      </w:r>
    </w:p>
    <w:p w:rsidR="009440CA" w:rsidRDefault="009440CA" w:rsidP="009440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II. Содержательный этап.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« В служении верном Отчизне клянусь!» Постановка проблемы через игровую мотивацию.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«Знания и труд всё перетрут». Совместная частично исследовательская  деятельность педагога, родителей, детей.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« Ради жизни на Земле!»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Участие в продуктивной деятельности.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«Трудные шаги к Великой Победе». Работа  над страницами проекта.</w:t>
      </w:r>
    </w:p>
    <w:p w:rsidR="009440CA" w:rsidRDefault="009440CA" w:rsidP="009440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III. Результативный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« Спасибо деду за Победу!» Подведение итогов работы. Анализ и оценка деятельности.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« Война во мне не умолкает…» Рефлексия. Соотношение итогов  проектной деятельности с планируемыми результатами.</w:t>
      </w:r>
    </w:p>
    <w:p w:rsidR="009440CA" w:rsidRDefault="009440CA" w:rsidP="009440CA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защищать» 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Презентация.</w:t>
      </w:r>
    </w:p>
    <w:p w:rsidR="009440CA" w:rsidRDefault="009440CA" w:rsidP="009440CA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РАБОТА НАД СТРАНИЦАМИ ПРОЕКТА</w:t>
      </w:r>
    </w:p>
    <w:p w:rsidR="009440CA" w:rsidRDefault="009440CA" w:rsidP="0094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«Трудные шаги к Великой Победе»</w:t>
      </w:r>
    </w:p>
    <w:tbl>
      <w:tblPr>
        <w:tblStyle w:val="a5"/>
        <w:tblW w:w="9889" w:type="dxa"/>
        <w:tblInd w:w="-113" w:type="dxa"/>
        <w:tblLook w:val="04A0" w:firstRow="1" w:lastRow="0" w:firstColumn="1" w:lastColumn="0" w:noHBand="0" w:noVBand="1"/>
      </w:tblPr>
      <w:tblGrid>
        <w:gridCol w:w="942"/>
        <w:gridCol w:w="1579"/>
        <w:gridCol w:w="3476"/>
        <w:gridCol w:w="3892"/>
      </w:tblGrid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Темы уроков</w:t>
            </w:r>
          </w:p>
        </w:tc>
      </w:tr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Составление схемы: «Цена Победы» (метод «Фишбоун»).</w:t>
            </w:r>
          </w:p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Составление ассоциативного куста «Война» и « Мир».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Спецкурс « Уроки Победы».  Тема № 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 о причинах Второй мировой и Великой Отечественной войн.</w:t>
            </w:r>
          </w:p>
        </w:tc>
      </w:tr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«Из мирных профессий -  в военные».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«Окружающий мир». Тема: «Все профессии нужны, все профессии важны».</w:t>
            </w:r>
          </w:p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Спецкурс « Уроки Победы».  Тема №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Героизм тружеников тыла.</w:t>
            </w:r>
          </w:p>
        </w:tc>
      </w:tr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Создание коллажа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 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Внеклассная работа.</w:t>
            </w:r>
          </w:p>
        </w:tc>
      </w:tr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Мини - сочинение «Главная профессия военного времени – Человек».</w:t>
            </w:r>
          </w:p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Определение качеств защитника  методом «Круги на воде»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Русский язык.</w:t>
            </w:r>
          </w:p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Тема: Текст. Смысловое единство предложений в тексте.</w:t>
            </w:r>
          </w:p>
        </w:tc>
      </w:tr>
      <w:tr w:rsidR="009440CA" w:rsidTr="009440C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Составление послания «Письмо войне» (метод «Письмо по кругу»)</w:t>
            </w:r>
          </w:p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Презентация  результатов работы над проектом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A" w:rsidRDefault="009440C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Спецкурс « Уроки Победы».  Тема № 17.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«Никто не забыт,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 не забыто».</w:t>
            </w:r>
          </w:p>
        </w:tc>
      </w:tr>
    </w:tbl>
    <w:p w:rsidR="009440CA" w:rsidRDefault="009440CA" w:rsidP="009440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 знаний об  основных событиях  Великой Отечественной войны на пути к Великой Победе;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группе, применяя  различные способы решения проблем творческого и поискового характера;</w:t>
      </w:r>
    </w:p>
    <w:p w:rsidR="009440CA" w:rsidRDefault="009440CA" w:rsidP="00944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того, что в годы войны главной профессией каждого человека становится профессия защитника Родины;</w:t>
      </w:r>
    </w:p>
    <w:p w:rsidR="009440CA" w:rsidRDefault="009440CA" w:rsidP="009440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гордости за свою Родину, за народ, который вынес на своих плечах всю тяжесть военного времени, за героические страницы истории Отечества;</w:t>
      </w:r>
    </w:p>
    <w:p w:rsidR="009440CA" w:rsidRDefault="009440CA" w:rsidP="009440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долга и ответственности перед Родиной.</w:t>
      </w:r>
    </w:p>
    <w:p w:rsidR="009440CA" w:rsidRDefault="009440CA" w:rsidP="009440CA">
      <w:pPr>
        <w:pStyle w:val="Default"/>
        <w:spacing w:line="360" w:lineRule="auto"/>
        <w:jc w:val="both"/>
        <w:rPr>
          <w:sz w:val="28"/>
          <w:szCs w:val="28"/>
        </w:rPr>
      </w:pPr>
    </w:p>
    <w:p w:rsidR="009440CA" w:rsidRDefault="009440CA" w:rsidP="009440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440CA" w:rsidRDefault="009440CA" w:rsidP="009440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 w:val="0"/>
          <w:color w:val="000000"/>
          <w:sz w:val="28"/>
          <w:szCs w:val="28"/>
        </w:rPr>
        <w:t xml:space="preserve">Материалы к проведению уроков по тематике спецкурса «Уроки Победы», подготовленные методистами отдела общественных дисциплин ГОУ ДПО ДРИДПО </w:t>
      </w:r>
    </w:p>
    <w:p w:rsidR="009440CA" w:rsidRDefault="009440CA" w:rsidP="009440CA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Режим доступа: </w:t>
      </w:r>
      <w:hyperlink r:id="rId5" w:history="1">
        <w:r>
          <w:rPr>
            <w:rStyle w:val="a3"/>
            <w:iCs/>
            <w:sz w:val="28"/>
            <w:szCs w:val="28"/>
          </w:rPr>
          <w:t>https://docs.google.com/document/d/18NGMquN3QVJy0TQVFDRjBlJSvz4tLbK6u20xlbL4EPE/edit?usp=sharing</w:t>
        </w:r>
      </w:hyperlink>
      <w:r>
        <w:rPr>
          <w:sz w:val="28"/>
          <w:szCs w:val="28"/>
        </w:rPr>
        <w:t xml:space="preserve"> </w:t>
      </w:r>
    </w:p>
    <w:p w:rsidR="009440CA" w:rsidRDefault="009440CA" w:rsidP="009440CA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спецкурса «Уроки Победы», 2020 г.</w:t>
      </w:r>
    </w:p>
    <w:p w:rsidR="00713D10" w:rsidRDefault="00713D10"/>
    <w:sectPr w:rsidR="007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25F"/>
    <w:multiLevelType w:val="hybridMultilevel"/>
    <w:tmpl w:val="0968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18F"/>
    <w:multiLevelType w:val="hybridMultilevel"/>
    <w:tmpl w:val="7980C2D0"/>
    <w:lvl w:ilvl="0" w:tplc="BDDE5EE8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4"/>
    <w:rsid w:val="005B3E19"/>
    <w:rsid w:val="00713D10"/>
    <w:rsid w:val="009440CA"/>
    <w:rsid w:val="00D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0782"/>
  <w15:chartTrackingRefBased/>
  <w15:docId w15:val="{40FB8924-C694-4D69-AC59-B31F8A60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CA"/>
    <w:pPr>
      <w:spacing w:after="200" w:line="27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40CA"/>
    <w:pPr>
      <w:ind w:left="720"/>
      <w:contextualSpacing/>
    </w:pPr>
  </w:style>
  <w:style w:type="paragraph" w:customStyle="1" w:styleId="Default">
    <w:name w:val="Default"/>
    <w:rsid w:val="00944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44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NGMquN3QVJy0TQVFDRjBlJSvz4tLbK6u20xlbL4EP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2021-01-16T17:43:00Z</dcterms:created>
  <dcterms:modified xsi:type="dcterms:W3CDTF">2021-01-16T18:26:00Z</dcterms:modified>
</cp:coreProperties>
</file>