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2D" w:rsidRPr="00E37A3D" w:rsidRDefault="003A612D" w:rsidP="003A612D">
      <w:pPr>
        <w:shd w:val="clear" w:color="auto" w:fill="FFFFFF"/>
        <w:spacing w:after="0" w:line="240" w:lineRule="auto"/>
        <w:ind w:firstLine="709"/>
        <w:jc w:val="center"/>
        <w:rPr>
          <w:rFonts w:ascii="Arial" w:eastAsia="Times New Roman" w:hAnsi="Arial" w:cs="Arial"/>
          <w:b/>
          <w:color w:val="181818"/>
          <w:sz w:val="21"/>
          <w:szCs w:val="21"/>
          <w:lang w:eastAsia="ru-RU"/>
        </w:rPr>
      </w:pPr>
      <w:r w:rsidRPr="00E37A3D">
        <w:rPr>
          <w:rFonts w:ascii="Times New Roman" w:eastAsia="Times New Roman" w:hAnsi="Times New Roman" w:cs="Times New Roman"/>
          <w:b/>
          <w:bCs/>
          <w:color w:val="000000"/>
          <w:sz w:val="28"/>
          <w:szCs w:val="28"/>
          <w:lang w:eastAsia="ru-RU"/>
        </w:rPr>
        <w:t>ИНКЛЮЗИВНОЕ ОБРАЗОВАНИЕ В</w:t>
      </w:r>
    </w:p>
    <w:p w:rsidR="003A612D" w:rsidRPr="00E37A3D" w:rsidRDefault="003A612D" w:rsidP="003A612D">
      <w:pPr>
        <w:shd w:val="clear" w:color="auto" w:fill="FFFFFF"/>
        <w:spacing w:after="0" w:line="240" w:lineRule="auto"/>
        <w:ind w:firstLine="709"/>
        <w:jc w:val="center"/>
        <w:rPr>
          <w:rFonts w:ascii="Arial" w:eastAsia="Times New Roman" w:hAnsi="Arial" w:cs="Arial"/>
          <w:b/>
          <w:color w:val="181818"/>
          <w:sz w:val="21"/>
          <w:szCs w:val="21"/>
          <w:lang w:eastAsia="ru-RU"/>
        </w:rPr>
      </w:pPr>
      <w:r w:rsidRPr="00E37A3D">
        <w:rPr>
          <w:rFonts w:ascii="Times New Roman" w:eastAsia="Times New Roman" w:hAnsi="Times New Roman" w:cs="Times New Roman"/>
          <w:b/>
          <w:bCs/>
          <w:color w:val="000000"/>
          <w:sz w:val="28"/>
          <w:szCs w:val="28"/>
          <w:lang w:eastAsia="ru-RU"/>
        </w:rPr>
        <w:t> СОВРЕМЕННОЙ НАЧАЛЬНОЙ ШКОЛЕ</w:t>
      </w:r>
    </w:p>
    <w:p w:rsidR="003A612D" w:rsidRPr="00E37A3D" w:rsidRDefault="003A612D" w:rsidP="003A612D">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roofErr w:type="spellStart"/>
      <w:r w:rsidRPr="00E37A3D">
        <w:rPr>
          <w:rFonts w:ascii="Times New Roman" w:eastAsia="Times New Roman" w:hAnsi="Times New Roman" w:cs="Times New Roman"/>
          <w:b/>
          <w:bCs/>
          <w:color w:val="000000"/>
          <w:sz w:val="28"/>
          <w:szCs w:val="28"/>
          <w:lang w:eastAsia="ru-RU"/>
        </w:rPr>
        <w:t>Литвишко</w:t>
      </w:r>
      <w:proofErr w:type="spellEnd"/>
      <w:r w:rsidRPr="00E37A3D">
        <w:rPr>
          <w:rFonts w:ascii="Times New Roman" w:eastAsia="Times New Roman" w:hAnsi="Times New Roman" w:cs="Times New Roman"/>
          <w:b/>
          <w:bCs/>
          <w:color w:val="000000"/>
          <w:sz w:val="28"/>
          <w:szCs w:val="28"/>
          <w:lang w:eastAsia="ru-RU"/>
        </w:rPr>
        <w:t xml:space="preserve"> Светлана Вячеславовна</w:t>
      </w:r>
    </w:p>
    <w:p w:rsidR="003A612D" w:rsidRPr="003A612D" w:rsidRDefault="003A612D" w:rsidP="003A612D">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3A612D" w:rsidRPr="003A612D" w:rsidRDefault="003A612D" w:rsidP="00A44E84">
      <w:pPr>
        <w:shd w:val="clear" w:color="auto" w:fill="FFFFFF"/>
        <w:spacing w:after="0" w:line="240" w:lineRule="auto"/>
        <w:rPr>
          <w:rFonts w:ascii="Times New Roman" w:eastAsia="Times New Roman" w:hAnsi="Times New Roman" w:cs="Times New Roman"/>
          <w:bCs/>
          <w:color w:val="000000"/>
          <w:sz w:val="28"/>
          <w:szCs w:val="28"/>
          <w:lang w:eastAsia="ru-RU"/>
        </w:rPr>
      </w:pPr>
    </w:p>
    <w:p w:rsidR="003A612D" w:rsidRPr="003A612D" w:rsidRDefault="003A612D" w:rsidP="003A612D">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3A612D">
        <w:rPr>
          <w:rFonts w:ascii="Times New Roman" w:eastAsia="Times New Roman" w:hAnsi="Times New Roman" w:cs="Times New Roman"/>
          <w:bCs/>
          <w:i/>
          <w:color w:val="000000"/>
          <w:sz w:val="28"/>
          <w:szCs w:val="28"/>
          <w:lang w:eastAsia="ru-RU"/>
        </w:rPr>
        <w:t xml:space="preserve">Аннотация. </w:t>
      </w:r>
      <w:r w:rsidRPr="003A612D">
        <w:rPr>
          <w:rFonts w:ascii="Times New Roman" w:eastAsia="Times New Roman" w:hAnsi="Times New Roman" w:cs="Times New Roman"/>
          <w:bCs/>
          <w:color w:val="000000"/>
          <w:sz w:val="28"/>
          <w:szCs w:val="28"/>
          <w:lang w:eastAsia="ru-RU"/>
        </w:rPr>
        <w:t xml:space="preserve">Статья посвящена обзору основных вопросов организации обучения с обучающимися инклюзивной школы. В </w:t>
      </w:r>
      <w:r w:rsidR="00A44E84">
        <w:rPr>
          <w:rFonts w:ascii="Times New Roman" w:eastAsia="Times New Roman" w:hAnsi="Times New Roman" w:cs="Times New Roman"/>
          <w:bCs/>
          <w:color w:val="000000"/>
          <w:sz w:val="28"/>
          <w:szCs w:val="28"/>
          <w:lang w:eastAsia="ru-RU"/>
        </w:rPr>
        <w:t>статье</w:t>
      </w:r>
      <w:r w:rsidRPr="003A612D">
        <w:rPr>
          <w:rFonts w:ascii="Times New Roman" w:eastAsia="Times New Roman" w:hAnsi="Times New Roman" w:cs="Times New Roman"/>
          <w:bCs/>
          <w:color w:val="000000"/>
          <w:sz w:val="28"/>
          <w:szCs w:val="28"/>
          <w:lang w:eastAsia="ru-RU"/>
        </w:rPr>
        <w:t xml:space="preserve"> описаны активные методы обучения на уроках в начальной школе, которые могут быть использованы для детей ОВЗ.</w:t>
      </w:r>
    </w:p>
    <w:p w:rsidR="003A612D" w:rsidRPr="003A612D" w:rsidRDefault="003A612D" w:rsidP="003A612D">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3A612D">
        <w:rPr>
          <w:rFonts w:ascii="Times New Roman" w:eastAsia="Times New Roman" w:hAnsi="Times New Roman" w:cs="Times New Roman"/>
          <w:bCs/>
          <w:i/>
          <w:color w:val="000000"/>
          <w:sz w:val="28"/>
          <w:szCs w:val="28"/>
          <w:lang w:eastAsia="ru-RU"/>
        </w:rPr>
        <w:t xml:space="preserve">Ключевые слова: </w:t>
      </w:r>
      <w:r w:rsidRPr="003A612D">
        <w:rPr>
          <w:rFonts w:ascii="Times New Roman" w:eastAsia="Times New Roman" w:hAnsi="Times New Roman" w:cs="Times New Roman"/>
          <w:bCs/>
          <w:color w:val="000000"/>
          <w:sz w:val="28"/>
          <w:szCs w:val="28"/>
          <w:lang w:eastAsia="ru-RU"/>
        </w:rPr>
        <w:t xml:space="preserve">инклюзия, образование, начальная школа, инклюзивное образование. </w:t>
      </w:r>
    </w:p>
    <w:p w:rsidR="003A612D" w:rsidRPr="003A612D" w:rsidRDefault="003A612D" w:rsidP="003A612D">
      <w:pPr>
        <w:shd w:val="clear" w:color="auto" w:fill="FFFFFF"/>
        <w:spacing w:after="0" w:line="240" w:lineRule="auto"/>
        <w:ind w:firstLine="709"/>
        <w:jc w:val="both"/>
        <w:rPr>
          <w:rFonts w:ascii="Times New Roman" w:eastAsia="Times New Roman" w:hAnsi="Times New Roman" w:cs="Times New Roman"/>
          <w:color w:val="181818"/>
          <w:sz w:val="28"/>
          <w:szCs w:val="21"/>
          <w:lang w:eastAsia="ru-RU"/>
        </w:rPr>
      </w:pPr>
    </w:p>
    <w:p w:rsidR="003A612D" w:rsidRPr="003A612D" w:rsidRDefault="003A612D" w:rsidP="003A612D">
      <w:pPr>
        <w:shd w:val="clear" w:color="auto" w:fill="FFFFFF"/>
        <w:spacing w:after="0" w:line="240" w:lineRule="auto"/>
        <w:ind w:firstLine="709"/>
        <w:jc w:val="both"/>
        <w:rPr>
          <w:rFonts w:ascii="Times New Roman" w:eastAsia="Times New Roman" w:hAnsi="Times New Roman" w:cs="Times New Roman"/>
          <w:color w:val="181818"/>
          <w:sz w:val="28"/>
          <w:szCs w:val="21"/>
          <w:lang w:eastAsia="ru-RU"/>
        </w:rPr>
      </w:pPr>
    </w:p>
    <w:p w:rsidR="003A612D" w:rsidRDefault="00E37A3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A612D" w:rsidRPr="003A612D">
        <w:rPr>
          <w:rFonts w:ascii="Times New Roman" w:eastAsia="Times New Roman" w:hAnsi="Times New Roman" w:cs="Times New Roman"/>
          <w:color w:val="000000"/>
          <w:sz w:val="28"/>
          <w:szCs w:val="28"/>
          <w:lang w:eastAsia="ru-RU"/>
        </w:rPr>
        <w:t>роблема инклюзивного образования актуальна во всем мире.</w:t>
      </w:r>
    </w:p>
    <w:p w:rsidR="003A612D" w:rsidRPr="003A612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Сегодня мы видим серьезные перемены в системе образования: в осмыслении его целей, содержания, методов. В сфере образования детей с ограниченными возможностями здоровья (ОВЗ) формируется новый социальный заказ на инклюзивное образование ребенка. Каждый ребёнок, вне зависимости от состояния своего здоровья, имеет право жить в семье и получать качественное образование в среде своих сверстников. И именно в общей образовательной среде ребёнок с нарушениями здоровья сможет усвоить не только учебную информацию, но и ощутить всю полноту и сложность жизни в обществе, получить определенный социальный опыт, расширить социальные контакты, в том числе и со сверстниками, не имеющими ограничения здоровья, то есть социализироваться в обществе.</w:t>
      </w:r>
    </w:p>
    <w:p w:rsidR="003A612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В редакции Федерального закона «Об образовании в РФ» от 03.08.2018 г., инклюзивное образование определяется как основа обеспечения равного доступа к образованию для всех обучающихся с учётом разнообразия особых образовательных потребностей и индивидуальных возможностей </w:t>
      </w:r>
      <w:r w:rsidRPr="003A612D">
        <w:rPr>
          <w:rFonts w:ascii="Times New Roman" w:eastAsia="Times New Roman" w:hAnsi="Times New Roman" w:cs="Times New Roman"/>
          <w:bCs/>
          <w:color w:val="000000"/>
          <w:sz w:val="28"/>
          <w:szCs w:val="28"/>
          <w:lang w:eastAsia="ru-RU"/>
        </w:rPr>
        <w:t>[7]</w:t>
      </w:r>
      <w:r w:rsidRPr="003A612D">
        <w:rPr>
          <w:rFonts w:ascii="Times New Roman" w:eastAsia="Times New Roman" w:hAnsi="Times New Roman" w:cs="Times New Roman"/>
          <w:color w:val="000000"/>
          <w:sz w:val="28"/>
          <w:szCs w:val="28"/>
          <w:lang w:eastAsia="ru-RU"/>
        </w:rPr>
        <w:t xml:space="preserve"> и обосновывается введение федеральных государственных образовательных стандартов начального общего образования для детей с ОВЗ, ФГОС общего образования для детей с интеллектуальной недостаточностью. </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Статья 79 ФЗ «Об образовании» посвящена содержанию образования и условиям организации обучения и воспитания обучающихся с ОВЗ, конкретизируются определяющие стороны образовательного процесса, указывается на необходимость разработки адаптированной образовательной программы, а для инвалидов такие образовательные программы дополнительно должны сопровождаться индивидуальными программами реабилитации.</w:t>
      </w:r>
    </w:p>
    <w:p w:rsidR="003A612D" w:rsidRPr="003A612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Термин «инклюзивное образование» приходится слышать от разных людей: педагогов, родителей, депутатов, общественных деятелей, учёных, руководи</w:t>
      </w:r>
      <w:r>
        <w:rPr>
          <w:rFonts w:ascii="Times New Roman" w:eastAsia="Times New Roman" w:hAnsi="Times New Roman" w:cs="Times New Roman"/>
          <w:color w:val="000000"/>
          <w:sz w:val="28"/>
          <w:szCs w:val="28"/>
          <w:lang w:eastAsia="ru-RU"/>
        </w:rPr>
        <w:t xml:space="preserve">телей организаций образования. </w:t>
      </w:r>
    </w:p>
    <w:p w:rsidR="003A612D" w:rsidRPr="003A612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Идёт постепенное изменение отношений к людям с на</w:t>
      </w:r>
      <w:r>
        <w:rPr>
          <w:rFonts w:ascii="Times New Roman" w:eastAsia="Times New Roman" w:hAnsi="Times New Roman" w:cs="Times New Roman"/>
          <w:color w:val="000000"/>
          <w:sz w:val="28"/>
          <w:szCs w:val="28"/>
          <w:lang w:eastAsia="ru-RU"/>
        </w:rPr>
        <w:t xml:space="preserve">рушениями </w:t>
      </w:r>
      <w:r w:rsidRPr="003A612D">
        <w:rPr>
          <w:rFonts w:ascii="Times New Roman" w:eastAsia="Times New Roman" w:hAnsi="Times New Roman" w:cs="Times New Roman"/>
          <w:color w:val="000000"/>
          <w:sz w:val="28"/>
          <w:szCs w:val="28"/>
          <w:lang w:eastAsia="ru-RU"/>
        </w:rPr>
        <w:t>умственного и физического развития. Сегодня стратегическим направлением становится включение детей с особыми н</w:t>
      </w:r>
      <w:r>
        <w:rPr>
          <w:rFonts w:ascii="Times New Roman" w:eastAsia="Times New Roman" w:hAnsi="Times New Roman" w:cs="Times New Roman"/>
          <w:color w:val="000000"/>
          <w:sz w:val="28"/>
          <w:szCs w:val="28"/>
          <w:lang w:eastAsia="ru-RU"/>
        </w:rPr>
        <w:t>уждами в общий поток, инклюзия.</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lastRenderedPageBreak/>
        <w:t>В этом и заключается идея инклюзивного образования, в основу которой положена идеология, исключающая любую дискриминацию детей, которая обеспечивает равное отношение ко всем людям, но создает особые условия для детей, имеющих особ</w:t>
      </w:r>
      <w:r w:rsidR="00E37A3D">
        <w:rPr>
          <w:rFonts w:ascii="Times New Roman" w:eastAsia="Times New Roman" w:hAnsi="Times New Roman" w:cs="Times New Roman"/>
          <w:color w:val="000000"/>
          <w:sz w:val="28"/>
          <w:szCs w:val="28"/>
          <w:lang w:eastAsia="ru-RU"/>
        </w:rPr>
        <w:t>ые образовательные потребности.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Инклюзивное образование (включающее) – это образование, при котором все дети, несмотря на свои физические, интеллектуальные и иные особенности, включены в общую систему образования и обучаются в общеобразовательных школах вместе со своими сверстниками</w:t>
      </w:r>
      <w:r w:rsidR="00E37A3D">
        <w:rPr>
          <w:rFonts w:ascii="Times New Roman" w:eastAsia="Times New Roman" w:hAnsi="Times New Roman" w:cs="Times New Roman"/>
          <w:color w:val="000000"/>
          <w:sz w:val="28"/>
          <w:szCs w:val="28"/>
          <w:lang w:eastAsia="ru-RU"/>
        </w:rPr>
        <w:t xml:space="preserve"> </w:t>
      </w:r>
      <w:r w:rsidR="00E37A3D" w:rsidRPr="00E37A3D">
        <w:rPr>
          <w:rFonts w:ascii="Times New Roman" w:eastAsia="Times New Roman" w:hAnsi="Times New Roman" w:cs="Times New Roman"/>
          <w:color w:val="000000"/>
          <w:sz w:val="28"/>
          <w:szCs w:val="28"/>
          <w:lang w:eastAsia="ru-RU"/>
        </w:rPr>
        <w:t>[</w:t>
      </w:r>
      <w:r w:rsidR="00E37A3D">
        <w:rPr>
          <w:rFonts w:ascii="Times New Roman" w:eastAsia="Times New Roman" w:hAnsi="Times New Roman" w:cs="Times New Roman"/>
          <w:color w:val="000000"/>
          <w:sz w:val="28"/>
          <w:szCs w:val="28"/>
          <w:lang w:eastAsia="ru-RU"/>
        </w:rPr>
        <w:t>1</w:t>
      </w:r>
      <w:r w:rsidR="00E37A3D" w:rsidRPr="00E37A3D">
        <w:rPr>
          <w:rFonts w:ascii="Times New Roman" w:eastAsia="Times New Roman" w:hAnsi="Times New Roman" w:cs="Times New Roman"/>
          <w:color w:val="000000"/>
          <w:sz w:val="28"/>
          <w:szCs w:val="28"/>
          <w:lang w:eastAsia="ru-RU"/>
        </w:rPr>
        <w:t>]</w:t>
      </w:r>
      <w:r w:rsidR="00E37A3D">
        <w:rPr>
          <w:rFonts w:ascii="Times New Roman" w:eastAsia="Times New Roman" w:hAnsi="Times New Roman" w:cs="Times New Roman"/>
          <w:color w:val="000000"/>
          <w:sz w:val="28"/>
          <w:szCs w:val="28"/>
          <w:lang w:eastAsia="ru-RU"/>
        </w:rPr>
        <w:t>.</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Инклюзия означает раскрытие каждого ученика с помощью образовательной программы, которая достаточно сложна, но </w:t>
      </w:r>
      <w:r w:rsidR="00E37A3D">
        <w:rPr>
          <w:rFonts w:ascii="Times New Roman" w:eastAsia="Times New Roman" w:hAnsi="Times New Roman" w:cs="Times New Roman"/>
          <w:color w:val="000000"/>
          <w:sz w:val="28"/>
          <w:szCs w:val="28"/>
          <w:lang w:eastAsia="ru-RU"/>
        </w:rPr>
        <w:t>соответствует его способностям.</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Инклюзия учитывает потребности, также, как и специальные условия и поддержку, необходимые ученику и </w:t>
      </w:r>
      <w:r w:rsidR="00E37A3D">
        <w:rPr>
          <w:rFonts w:ascii="Times New Roman" w:eastAsia="Times New Roman" w:hAnsi="Times New Roman" w:cs="Times New Roman"/>
          <w:color w:val="000000"/>
          <w:sz w:val="28"/>
          <w:szCs w:val="28"/>
          <w:lang w:eastAsia="ru-RU"/>
        </w:rPr>
        <w:t>учителям для достижения успеха.</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proofErr w:type="gramStart"/>
      <w:r w:rsidRPr="00A44E84">
        <w:rPr>
          <w:rFonts w:ascii="Times New Roman" w:eastAsia="Times New Roman" w:hAnsi="Times New Roman" w:cs="Times New Roman"/>
          <w:color w:val="000000"/>
          <w:sz w:val="28"/>
          <w:szCs w:val="28"/>
          <w:lang w:eastAsia="ru-RU"/>
        </w:rPr>
        <w:t>Мониторинг  образовательной</w:t>
      </w:r>
      <w:proofErr w:type="gramEnd"/>
      <w:r w:rsidRPr="00A44E84">
        <w:rPr>
          <w:rFonts w:ascii="Times New Roman" w:eastAsia="Times New Roman" w:hAnsi="Times New Roman" w:cs="Times New Roman"/>
          <w:color w:val="000000"/>
          <w:sz w:val="28"/>
          <w:szCs w:val="28"/>
          <w:lang w:eastAsia="ru-RU"/>
        </w:rPr>
        <w:t xml:space="preserve">  среды, проведенный Министерством образования, в контексте принятия нового ФГОС выявил целый ряд факторов, препятствующих внедрению инклюзивного образования в РФ.</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1. Слабая готовность школы к инклюзивному образования. Многие педагоги не готовы переходить на инклюзивную систему. Отсутствие специальной коррекционной - психологической подготовки учителей, которая необходима при работе с детьми, имеющих ОВЗ. Не обладая подобными знаниями, педагог может даже навредить ребенку с особыми образовательными потребностями. Большие затруднения вызывает недостаточность методологической и научной базы, учитывая, что система инклюзивного образования является в какой-то мере новшеством, то необходимого, наработанного материала ещё попросту не существует.</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2. Неготовность родителей здоровых детей принять детей с ОВЗ, зачастую, выступают против инклюзивного образования и крайне негативно реагируют на детей с особыми образовательными потребностями, что негативно сказывается на основном принципе инклюзии – социализации детей.</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3. Недостаточное финансирование и вследствие этого скромная материально - техническая база. Многие образовательные учреждения не могут себе позволить техническое оснащение, которое необходимо для включения</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в образовательный процесс детей с ОВЗ.</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4. Медицинское сопровождение в образовательном учреждении</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не предоставляет должного наблюдения и поддержки детей с ОВЗ.</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5.Ограничения социокультурного и психологического сознания общества, что препятствует развитию инклюзивного образования. Пренебрежение, а то</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 xml:space="preserve">и </w:t>
      </w:r>
      <w:proofErr w:type="gramStart"/>
      <w:r w:rsidRPr="00A44E84">
        <w:rPr>
          <w:rFonts w:ascii="Times New Roman" w:eastAsia="Times New Roman" w:hAnsi="Times New Roman" w:cs="Times New Roman"/>
          <w:color w:val="000000"/>
          <w:sz w:val="28"/>
          <w:szCs w:val="28"/>
          <w:lang w:eastAsia="ru-RU"/>
        </w:rPr>
        <w:t>отвращение  -</w:t>
      </w:r>
      <w:proofErr w:type="gramEnd"/>
      <w:r w:rsidRPr="00A44E84">
        <w:rPr>
          <w:rFonts w:ascii="Times New Roman" w:eastAsia="Times New Roman" w:hAnsi="Times New Roman" w:cs="Times New Roman"/>
          <w:color w:val="000000"/>
          <w:sz w:val="28"/>
          <w:szCs w:val="28"/>
          <w:lang w:eastAsia="ru-RU"/>
        </w:rPr>
        <w:t xml:space="preserve"> те эмоции, которые, к сожалению, зачастую преобладают</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у педагогов и родителей здоровых детей.</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6.Проблемы дальнейшей аттестации и трудоустройства, у детей с тяжелыми нарушениями.</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lastRenderedPageBreak/>
        <w:t>В настоящее время образование детей с ограниченными возможностями здоровья — одна из актуальных и дискуссионных проблем современного образования. Препятствиями к получению детьми качественного образования являются многочисленные ограничения, так или иначе связанные с социальным неравенством инвалидов. Как и любое новое начинание, внедрение системы инклюзивного образования сопровождается определёнными трудностями. Это подготовка персонала и подбор сотрудников, готовых работать в рамках данной программы, главной трудность – сломать настороженное, местами даже негативное отношение всех участников данного процесса к совместному обучению.</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Перечислим некоторые проблемы, связанные с внедрением инклюзию в общеобразовательные учреждения: неготовность учителей, в первую очередь, психологическая, к работе с детьми с ОВЗ. Зачастую, включение ученика с ОВЗ в обычный класс, создает огромную дополнительную нагрузку на учителя. Не имея специального (дефектологического) образования, учитель сталкивается с рядом трудностей, возникающих в процессе обучения детей с особыми образовательными потребностями. Учителю необходимо применять индивидуальный подход, по возможности, к каждому ученику, вне зависимости от его состояния здоровья. Но дети с ОВЗ, в зависимости от характера нарушений, нуждаются в учителе куда больше, нежели его сверстники, не имеющие проблем со здоровьем. Такие дети медленнее усваивают материал, нуждаются в дополнительном техническом оснащении, и занимаются по адаптированной программе. Все эти нюансы тормозят процесс обучения, учитель вынужден большее количество времени и сил уделять «особому ребенку», в то время, когда дети, не имеющие нарушений, тоже нуждаются в руководстве и помощи педагога [3].</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Введение элемента инклюзии в качестве руководящего принципа имеет определенные последствия для практики и установок учителей, причем неважно, о ком идет речь, – девочках, учащихся, медленно усваивающих учебный материал, детях с особыми потребностями или детях, имеющих различные исходные данные (когнитивное развитие, этническое происхождение или социально-экономические условия). Позитивное отношение учителей к инклюзии в значительной степени зависит от их опыта работы с учащимися, которые воспринимаются как «трудные» [4].</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Достаточно важно при переходе к инклюзивному образованию, организовать работу не только с педагогами, детьми, администрацией учебного заведения, но и с родителями. Анализ современных исследований, позволяют утверждать, что в сопровождении нуждаются родители детей обеих категорий — и здоровых детей, и детей с особыми образовательными потребностями.</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Значительное большинство родителей детей инвалидов отдают предпочтение обучению на дому и классно урочной системе, они удовлетворены полностью или частично этими формами обучения, а также качеством знаний их детей. При этом они положительно относятся к совместному обучению, и трудности их не пугают.</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lastRenderedPageBreak/>
        <w:t>Отсюда вытекает одна из первоочередных задач — формирование в обществе толерантного отношения к детям (к людям) с недостатками в физическом и (или) психическом развитии, позволяющего не только сосуществовать, но и жить полной жизнью всем независимо от состояния здоровья.</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Инклюзивная система образования на сегодняшний день является новаторским явлением. Внедрение и распространения инклюзии на территории Российской Федерации – процесс длительный и постепенный. Учитывая территориальную протяженность Российской Федерации, её технико-экономические показатели и положение в мировой экономике, процесс внедрения инклюзивной системы образования на сегодняшний день, не может быть стремительным и динамичным. Необходимо последовательное, плавное внедрение, больше в виде апробации, без резких движений, пропаганды и принуждения. Коррекционное (специальное) образование должно продолжать функционировать как отдельная, параллельная массовому образованию, система, специализированные учебные учреждения не должны упраздняться.</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Необходимо более тщательно оценивать реальные возможности ребенка при прохождении психолого-медико-педагогической комиссии и последующем распределении в образовательные учреждения. Дети, имеющие задержку психического развития, а также дети с различными формами умственной отсталости (нарушения интеллекта), должны обучаться в специальных (коррекционных) образовательных учреждениях.</w:t>
      </w:r>
    </w:p>
    <w:p w:rsidR="00A44E84" w:rsidRP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Инклюзивный подход необходим на этапе «раннего вмешательства», активная работа медицинского персонала и узкопрофильных специалистов (педагогов) в раннем возрасте (</w:t>
      </w:r>
      <w:proofErr w:type="spellStart"/>
      <w:r w:rsidRPr="00A44E84">
        <w:rPr>
          <w:rFonts w:ascii="Times New Roman" w:eastAsia="Times New Roman" w:hAnsi="Times New Roman" w:cs="Times New Roman"/>
          <w:color w:val="000000"/>
          <w:sz w:val="28"/>
          <w:szCs w:val="28"/>
          <w:lang w:eastAsia="ru-RU"/>
        </w:rPr>
        <w:t>сензетивный</w:t>
      </w:r>
      <w:proofErr w:type="spellEnd"/>
      <w:r w:rsidRPr="00A44E84">
        <w:rPr>
          <w:rFonts w:ascii="Times New Roman" w:eastAsia="Times New Roman" w:hAnsi="Times New Roman" w:cs="Times New Roman"/>
          <w:color w:val="000000"/>
          <w:sz w:val="28"/>
          <w:szCs w:val="28"/>
          <w:lang w:eastAsia="ru-RU"/>
        </w:rPr>
        <w:t xml:space="preserve"> период), позволит минимизировать последствия в будущем, компенсировать дефект, нивелировать патологию.</w:t>
      </w:r>
    </w:p>
    <w:p w:rsidR="00A44E84" w:rsidRDefault="00A44E84" w:rsidP="00A44E84">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Кадровый состав образовательных учреждений, практикующих инклюзивную систему, должен проходить курсы повышения квалификации и расширять свои познания в сфере специального (дефектологического) образования. Во всех образовательных учреждениях необходимо сделать уклон по развитию духовно – нравственных качеств, формировать нравственный облик, воспитывать терпение, милосердие, сострадание, великодушие.</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Наряду с основными, традиционными принципами работы (доступность, наглядность, систематичность, последовательность обучения и т.д.) существуют общие принципы </w:t>
      </w:r>
      <w:r w:rsidR="00E37A3D">
        <w:rPr>
          <w:rFonts w:ascii="Times New Roman" w:eastAsia="Times New Roman" w:hAnsi="Times New Roman" w:cs="Times New Roman"/>
          <w:color w:val="000000"/>
          <w:sz w:val="28"/>
          <w:szCs w:val="28"/>
          <w:lang w:eastAsia="ru-RU"/>
        </w:rPr>
        <w:t>и правила коррекционной работы.</w:t>
      </w:r>
    </w:p>
    <w:p w:rsidR="00E37A3D" w:rsidRDefault="00E37A3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принцип</w:t>
      </w:r>
      <w:r w:rsidR="003A612D" w:rsidRPr="003A612D">
        <w:rPr>
          <w:rFonts w:ascii="Times New Roman" w:eastAsia="Times New Roman" w:hAnsi="Times New Roman" w:cs="Times New Roman"/>
          <w:color w:val="000000"/>
          <w:sz w:val="28"/>
          <w:szCs w:val="28"/>
          <w:lang w:eastAsia="ru-RU"/>
        </w:rPr>
        <w:t>ы и правила лежат в основе коррекционной работы с детьми ОВЗ в</w:t>
      </w:r>
      <w:r w:rsidRPr="00E37A3D">
        <w:t xml:space="preserve"> </w:t>
      </w:r>
      <w:r w:rsidRPr="00E37A3D">
        <w:rPr>
          <w:rFonts w:ascii="Times New Roman" w:eastAsia="Times New Roman" w:hAnsi="Times New Roman" w:cs="Times New Roman"/>
          <w:color w:val="000000"/>
          <w:sz w:val="28"/>
          <w:szCs w:val="28"/>
          <w:lang w:eastAsia="ru-RU"/>
        </w:rPr>
        <w:t>МОУ «Средняя общеобразовательная школа № 8» г. Железногорска Курской области</w:t>
      </w:r>
      <w:r>
        <w:rPr>
          <w:rFonts w:ascii="Times New Roman" w:eastAsia="Times New Roman" w:hAnsi="Times New Roman" w:cs="Times New Roman"/>
          <w:color w:val="000000"/>
          <w:sz w:val="28"/>
          <w:szCs w:val="28"/>
          <w:lang w:eastAsia="ru-RU"/>
        </w:rPr>
        <w:t>:</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1. Индивидуа</w:t>
      </w:r>
      <w:r w:rsidR="00E37A3D">
        <w:rPr>
          <w:rFonts w:ascii="Times New Roman" w:eastAsia="Times New Roman" w:hAnsi="Times New Roman" w:cs="Times New Roman"/>
          <w:color w:val="000000"/>
          <w:sz w:val="28"/>
          <w:szCs w:val="28"/>
          <w:lang w:eastAsia="ru-RU"/>
        </w:rPr>
        <w:t>льный подход к каждому ученику.</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2. Предотвращение наступления утомления, используя для этого разнообразные средства (чередование умственной и практической </w:t>
      </w:r>
      <w:r w:rsidRPr="003A612D">
        <w:rPr>
          <w:rFonts w:ascii="Times New Roman" w:eastAsia="Times New Roman" w:hAnsi="Times New Roman" w:cs="Times New Roman"/>
          <w:color w:val="000000"/>
          <w:sz w:val="28"/>
          <w:szCs w:val="28"/>
          <w:lang w:eastAsia="ru-RU"/>
        </w:rPr>
        <w:lastRenderedPageBreak/>
        <w:t>деятельности, преподнесение материала небольшими дозами, использование интересного и красочного дидактического материала, и средств наглядност</w:t>
      </w:r>
      <w:r w:rsidR="00E37A3D">
        <w:rPr>
          <w:rFonts w:ascii="Times New Roman" w:eastAsia="Times New Roman" w:hAnsi="Times New Roman" w:cs="Times New Roman"/>
          <w:color w:val="000000"/>
          <w:sz w:val="28"/>
          <w:szCs w:val="28"/>
          <w:lang w:eastAsia="ru-RU"/>
        </w:rPr>
        <w:t>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3. Использование методов, активизирующих познавательную и практическую деятельность обучающихся, формирую</w:t>
      </w:r>
      <w:r w:rsidR="00E37A3D">
        <w:rPr>
          <w:rFonts w:ascii="Times New Roman" w:eastAsia="Times New Roman" w:hAnsi="Times New Roman" w:cs="Times New Roman"/>
          <w:color w:val="000000"/>
          <w:sz w:val="28"/>
          <w:szCs w:val="28"/>
          <w:lang w:eastAsia="ru-RU"/>
        </w:rPr>
        <w:t>щих необходимые учебные навыки.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w:t>
      </w:r>
      <w:r w:rsidR="00E37A3D">
        <w:rPr>
          <w:rFonts w:ascii="Times New Roman" w:eastAsia="Times New Roman" w:hAnsi="Times New Roman" w:cs="Times New Roman"/>
          <w:color w:val="000000"/>
          <w:sz w:val="28"/>
          <w:szCs w:val="28"/>
          <w:lang w:eastAsia="ru-RU"/>
        </w:rPr>
        <w:t>собственные силы и возможности.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Организация обучения детей с ограниченными возможностями в развитии – это долгосрочная стратегия, требующая терпения, последовательности, непрерывности и комплексного подхода для её реализации, поэтому вопросы инклюзивного образования про</w:t>
      </w:r>
      <w:r w:rsidR="00E37A3D">
        <w:rPr>
          <w:rFonts w:ascii="Times New Roman" w:eastAsia="Times New Roman" w:hAnsi="Times New Roman" w:cs="Times New Roman"/>
          <w:color w:val="000000"/>
          <w:sz w:val="28"/>
          <w:szCs w:val="28"/>
          <w:lang w:eastAsia="ru-RU"/>
        </w:rPr>
        <w:t>должают оставаться актуальными.</w:t>
      </w:r>
    </w:p>
    <w:p w:rsidR="00E37A3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Обобщая свой опыт практической деятельности в инклюзивном образовании, хочу поделиться с вами приёмами и методами работы с детьми ОВЗ на уроках и внеурочной деятельности</w:t>
      </w:r>
      <w:r w:rsidR="00E37A3D">
        <w:rPr>
          <w:rFonts w:ascii="Times New Roman" w:eastAsia="Times New Roman" w:hAnsi="Times New Roman" w:cs="Times New Roman"/>
          <w:color w:val="000000"/>
          <w:sz w:val="28"/>
          <w:szCs w:val="28"/>
          <w:lang w:eastAsia="ru-RU"/>
        </w:rPr>
        <w:t xml:space="preserve"> в начальной школе</w:t>
      </w:r>
      <w:r w:rsidRPr="003A612D">
        <w:rPr>
          <w:rFonts w:ascii="Times New Roman" w:eastAsia="Times New Roman" w:hAnsi="Times New Roman" w:cs="Times New Roman"/>
          <w:color w:val="000000"/>
          <w:sz w:val="28"/>
          <w:szCs w:val="28"/>
          <w:lang w:eastAsia="ru-RU"/>
        </w:rPr>
        <w:t xml:space="preserve">. </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При планировании урока мы опираемся календарно-тематическое планирование и АОП, которая разработана специально для ребёнка с ОВЗ. Стараемся подобрать такие формы и методы, где ребенок был бы задействован вместе со всеми: устный счёт, работа по карточкам («Паспорт имени существительного/прилагательного»), устные упражнения по русскому языку на знание правил, пятиминутка на уроках чтения, просмотр тематических презентаций на уроках. Мы часто использу</w:t>
      </w:r>
      <w:r w:rsidR="00E37A3D">
        <w:rPr>
          <w:rFonts w:ascii="Times New Roman" w:eastAsia="Times New Roman" w:hAnsi="Times New Roman" w:cs="Times New Roman"/>
          <w:color w:val="000000"/>
          <w:sz w:val="28"/>
          <w:szCs w:val="28"/>
          <w:lang w:eastAsia="ru-RU"/>
        </w:rPr>
        <w:t>ем</w:t>
      </w:r>
      <w:r w:rsidRPr="003A612D">
        <w:rPr>
          <w:rFonts w:ascii="Times New Roman" w:eastAsia="Times New Roman" w:hAnsi="Times New Roman" w:cs="Times New Roman"/>
          <w:color w:val="000000"/>
          <w:sz w:val="28"/>
          <w:szCs w:val="28"/>
          <w:lang w:eastAsia="ru-RU"/>
        </w:rPr>
        <w:t xml:space="preserve"> печатные тетради, прописи, наборы различных картинок, дидактические игры («Слоговое лото», «Сюжетные</w:t>
      </w:r>
      <w:r w:rsidR="00E37A3D">
        <w:rPr>
          <w:rFonts w:ascii="Times New Roman" w:eastAsia="Times New Roman" w:hAnsi="Times New Roman" w:cs="Times New Roman"/>
          <w:color w:val="000000"/>
          <w:sz w:val="28"/>
          <w:szCs w:val="28"/>
          <w:lang w:eastAsia="ru-RU"/>
        </w:rPr>
        <w:t xml:space="preserve"> картинки») по уровню развития.</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Считаю, что поиск и использование в учебном процессе и внеурочной деятельности активных форм, методов и приёмов обучения является одним из необходимых средств повышения эффективности как образовательного, так и корр</w:t>
      </w:r>
      <w:r w:rsidR="00E37A3D">
        <w:rPr>
          <w:rFonts w:ascii="Times New Roman" w:eastAsia="Times New Roman" w:hAnsi="Times New Roman" w:cs="Times New Roman"/>
          <w:color w:val="000000"/>
          <w:sz w:val="28"/>
          <w:szCs w:val="28"/>
          <w:lang w:eastAsia="ru-RU"/>
        </w:rPr>
        <w:t>екционно-развивающего процесса.</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Активные методы обучения - это методы, побуждающие учащихся к активной мыслительной и практической деятельности в процесс</w:t>
      </w:r>
      <w:r w:rsidR="00E37A3D">
        <w:rPr>
          <w:rFonts w:ascii="Times New Roman" w:eastAsia="Times New Roman" w:hAnsi="Times New Roman" w:cs="Times New Roman"/>
          <w:color w:val="000000"/>
          <w:sz w:val="28"/>
          <w:szCs w:val="28"/>
          <w:lang w:eastAsia="ru-RU"/>
        </w:rPr>
        <w:t>е овладения учебным материалом.</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proofErr w:type="spellStart"/>
      <w:r w:rsidRPr="003A612D">
        <w:rPr>
          <w:rFonts w:ascii="Times New Roman" w:eastAsia="Times New Roman" w:hAnsi="Times New Roman" w:cs="Times New Roman"/>
          <w:color w:val="000000"/>
          <w:sz w:val="28"/>
          <w:szCs w:val="28"/>
          <w:lang w:eastAsia="ru-RU"/>
        </w:rPr>
        <w:t>Коррекционно</w:t>
      </w:r>
      <w:proofErr w:type="spellEnd"/>
      <w:r w:rsidRPr="003A612D">
        <w:rPr>
          <w:rFonts w:ascii="Times New Roman" w:eastAsia="Times New Roman" w:hAnsi="Times New Roman" w:cs="Times New Roman"/>
          <w:color w:val="000000"/>
          <w:sz w:val="28"/>
          <w:szCs w:val="28"/>
          <w:lang w:eastAsia="ru-RU"/>
        </w:rPr>
        <w:t xml:space="preserve"> - развивающие технологии, применяемые нами в практике,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w:t>
      </w:r>
      <w:r w:rsidR="00E37A3D">
        <w:rPr>
          <w:rFonts w:ascii="Times New Roman" w:eastAsia="Times New Roman" w:hAnsi="Times New Roman" w:cs="Times New Roman"/>
          <w:color w:val="000000"/>
          <w:sz w:val="28"/>
          <w:szCs w:val="28"/>
          <w:lang w:eastAsia="ru-RU"/>
        </w:rPr>
        <w:t>ния приобретают новые качества.</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Активные методы и приемы обучения, используемые </w:t>
      </w:r>
      <w:r w:rsidR="00E37A3D">
        <w:rPr>
          <w:rFonts w:ascii="Times New Roman" w:eastAsia="Times New Roman" w:hAnsi="Times New Roman" w:cs="Times New Roman"/>
          <w:color w:val="000000"/>
          <w:sz w:val="28"/>
          <w:szCs w:val="28"/>
          <w:lang w:eastAsia="ru-RU"/>
        </w:rPr>
        <w:t>в нашей практике работы:</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1. Игры – «</w:t>
      </w:r>
      <w:proofErr w:type="spellStart"/>
      <w:r w:rsidRPr="003A612D">
        <w:rPr>
          <w:rFonts w:ascii="Times New Roman" w:eastAsia="Times New Roman" w:hAnsi="Times New Roman" w:cs="Times New Roman"/>
          <w:color w:val="000000"/>
          <w:sz w:val="28"/>
          <w:szCs w:val="28"/>
          <w:lang w:eastAsia="ru-RU"/>
        </w:rPr>
        <w:t>энергизаторы</w:t>
      </w:r>
      <w:proofErr w:type="spellEnd"/>
      <w:r w:rsidRPr="003A612D">
        <w:rPr>
          <w:rFonts w:ascii="Times New Roman" w:eastAsia="Times New Roman" w:hAnsi="Times New Roman" w:cs="Times New Roman"/>
          <w:color w:val="000000"/>
          <w:sz w:val="28"/>
          <w:szCs w:val="28"/>
          <w:lang w:eastAsia="ru-RU"/>
        </w:rPr>
        <w:t>»</w:t>
      </w:r>
      <w:r w:rsidR="00E37A3D">
        <w:rPr>
          <w:rFonts w:ascii="Times New Roman" w:eastAsia="Times New Roman" w:hAnsi="Times New Roman" w:cs="Times New Roman"/>
          <w:color w:val="000000"/>
          <w:sz w:val="28"/>
          <w:szCs w:val="28"/>
          <w:lang w:eastAsia="ru-RU"/>
        </w:rPr>
        <w:t>.</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proofErr w:type="spellStart"/>
      <w:r w:rsidRPr="003A612D">
        <w:rPr>
          <w:rFonts w:ascii="Times New Roman" w:eastAsia="Times New Roman" w:hAnsi="Times New Roman" w:cs="Times New Roman"/>
          <w:color w:val="000000"/>
          <w:sz w:val="28"/>
          <w:szCs w:val="28"/>
          <w:lang w:eastAsia="ru-RU"/>
        </w:rPr>
        <w:t>Энергизаторы</w:t>
      </w:r>
      <w:proofErr w:type="spellEnd"/>
      <w:r w:rsidRPr="003A612D">
        <w:rPr>
          <w:rFonts w:ascii="Times New Roman" w:eastAsia="Times New Roman" w:hAnsi="Times New Roman" w:cs="Times New Roman"/>
          <w:color w:val="000000"/>
          <w:sz w:val="28"/>
          <w:szCs w:val="28"/>
          <w:lang w:eastAsia="ru-RU"/>
        </w:rPr>
        <w:t xml:space="preserve"> - это короткие упражнения, восстанавливающие энергию учащихся. Они являются средством, позволяющим успешно преодолевать спад активности ребенка, восстанавливать интерес к занятию, повышают концентрацию внимания, придают настроение детям и поддерживают общий тонус. «</w:t>
      </w:r>
      <w:proofErr w:type="spellStart"/>
      <w:r w:rsidRPr="003A612D">
        <w:rPr>
          <w:rFonts w:ascii="Times New Roman" w:eastAsia="Times New Roman" w:hAnsi="Times New Roman" w:cs="Times New Roman"/>
          <w:color w:val="000000"/>
          <w:sz w:val="28"/>
          <w:szCs w:val="28"/>
          <w:lang w:eastAsia="ru-RU"/>
        </w:rPr>
        <w:t>Энергизаторами</w:t>
      </w:r>
      <w:proofErr w:type="spellEnd"/>
      <w:r w:rsidRPr="003A612D">
        <w:rPr>
          <w:rFonts w:ascii="Times New Roman" w:eastAsia="Times New Roman" w:hAnsi="Times New Roman" w:cs="Times New Roman"/>
          <w:color w:val="000000"/>
          <w:sz w:val="28"/>
          <w:szCs w:val="28"/>
          <w:lang w:eastAsia="ru-RU"/>
        </w:rPr>
        <w:t xml:space="preserve">» могут служить физические упражнения, </w:t>
      </w:r>
      <w:r w:rsidRPr="003A612D">
        <w:rPr>
          <w:rFonts w:ascii="Times New Roman" w:eastAsia="Times New Roman" w:hAnsi="Times New Roman" w:cs="Times New Roman"/>
          <w:color w:val="000000"/>
          <w:sz w:val="28"/>
          <w:szCs w:val="28"/>
          <w:lang w:eastAsia="ru-RU"/>
        </w:rPr>
        <w:lastRenderedPageBreak/>
        <w:t>физкультминутки, динамические паузы, подвижные игры, танцы под музыкальное сопровождение с элементами игры, игры-приветствия, игры на знакомство, игры на снятие напряжения, игры на кон</w:t>
      </w:r>
      <w:r w:rsidR="00E37A3D">
        <w:rPr>
          <w:rFonts w:ascii="Times New Roman" w:eastAsia="Times New Roman" w:hAnsi="Times New Roman" w:cs="Times New Roman"/>
          <w:color w:val="000000"/>
          <w:sz w:val="28"/>
          <w:szCs w:val="28"/>
          <w:lang w:eastAsia="ru-RU"/>
        </w:rPr>
        <w:t>центрацию внимания, релаксация.</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Благодаря упражнениям – «</w:t>
      </w:r>
      <w:proofErr w:type="spellStart"/>
      <w:r w:rsidRPr="003A612D">
        <w:rPr>
          <w:rFonts w:ascii="Times New Roman" w:eastAsia="Times New Roman" w:hAnsi="Times New Roman" w:cs="Times New Roman"/>
          <w:color w:val="000000"/>
          <w:sz w:val="28"/>
          <w:szCs w:val="28"/>
          <w:lang w:eastAsia="ru-RU"/>
        </w:rPr>
        <w:t>энергизаторам</w:t>
      </w:r>
      <w:proofErr w:type="spellEnd"/>
      <w:r w:rsidRPr="003A612D">
        <w:rPr>
          <w:rFonts w:ascii="Times New Roman" w:eastAsia="Times New Roman" w:hAnsi="Times New Roman" w:cs="Times New Roman"/>
          <w:color w:val="000000"/>
          <w:sz w:val="28"/>
          <w:szCs w:val="28"/>
          <w:lang w:eastAsia="ru-RU"/>
        </w:rPr>
        <w:t>» создается атмосфера безопасности, ученики получают удовольствие о</w:t>
      </w:r>
      <w:r w:rsidR="00E37A3D">
        <w:rPr>
          <w:rFonts w:ascii="Times New Roman" w:eastAsia="Times New Roman" w:hAnsi="Times New Roman" w:cs="Times New Roman"/>
          <w:color w:val="000000"/>
          <w:sz w:val="28"/>
          <w:szCs w:val="28"/>
          <w:lang w:eastAsia="ru-RU"/>
        </w:rPr>
        <w:t>т пребывания вместе с учителем.</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2. Эффективными приемами коррекционного </w:t>
      </w:r>
      <w:r w:rsidR="00E37A3D">
        <w:rPr>
          <w:rFonts w:ascii="Times New Roman" w:eastAsia="Times New Roman" w:hAnsi="Times New Roman" w:cs="Times New Roman"/>
          <w:color w:val="000000"/>
          <w:sz w:val="28"/>
          <w:szCs w:val="28"/>
          <w:lang w:eastAsia="ru-RU"/>
        </w:rPr>
        <w:t xml:space="preserve">воздействия на эмоциональную и </w:t>
      </w:r>
      <w:r w:rsidRPr="003A612D">
        <w:rPr>
          <w:rFonts w:ascii="Times New Roman" w:eastAsia="Times New Roman" w:hAnsi="Times New Roman" w:cs="Times New Roman"/>
          <w:color w:val="000000"/>
          <w:sz w:val="28"/>
          <w:szCs w:val="28"/>
          <w:lang w:eastAsia="ru-RU"/>
        </w:rPr>
        <w:t>познавательную сферу детей с от</w:t>
      </w:r>
      <w:r w:rsidR="00E37A3D">
        <w:rPr>
          <w:rFonts w:ascii="Times New Roman" w:eastAsia="Times New Roman" w:hAnsi="Times New Roman" w:cs="Times New Roman"/>
          <w:color w:val="000000"/>
          <w:sz w:val="28"/>
          <w:szCs w:val="28"/>
          <w:lang w:eastAsia="ru-RU"/>
        </w:rPr>
        <w:t>клонениями в развитии являются:</w:t>
      </w:r>
    </w:p>
    <w:p w:rsidR="003A612D" w:rsidRPr="003A612D" w:rsidRDefault="00E37A3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игровые ситуации;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дидактические игры (ролевые</w:t>
      </w:r>
      <w:r w:rsidR="00E37A3D">
        <w:rPr>
          <w:rFonts w:ascii="Times New Roman" w:eastAsia="Times New Roman" w:hAnsi="Times New Roman" w:cs="Times New Roman"/>
          <w:color w:val="000000"/>
          <w:sz w:val="28"/>
          <w:szCs w:val="28"/>
          <w:lang w:eastAsia="ru-RU"/>
        </w:rPr>
        <w:t>, имитационные, дидактические).</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игровые тренинги, способствующие развитию умения общаться с друг</w:t>
      </w:r>
      <w:r w:rsidR="00E37A3D">
        <w:rPr>
          <w:rFonts w:ascii="Times New Roman" w:eastAsia="Times New Roman" w:hAnsi="Times New Roman" w:cs="Times New Roman"/>
          <w:color w:val="000000"/>
          <w:sz w:val="28"/>
          <w:szCs w:val="28"/>
          <w:lang w:eastAsia="ru-RU"/>
        </w:rPr>
        <w:t>ими;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Игра является одной из активных форм обучения. Школьники получают опыт общения, опыт поиска информации и нахождения компромис</w:t>
      </w:r>
      <w:r w:rsidR="00E37A3D">
        <w:rPr>
          <w:rFonts w:ascii="Times New Roman" w:eastAsia="Times New Roman" w:hAnsi="Times New Roman" w:cs="Times New Roman"/>
          <w:color w:val="000000"/>
          <w:sz w:val="28"/>
          <w:szCs w:val="28"/>
          <w:lang w:eastAsia="ru-RU"/>
        </w:rPr>
        <w:t>са на основе полученных знаний.</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3. Реализация личностно - ориентированного и индивидуально — дифференцированного подхода к учащимся, организация групповой деятельности школьников и самостоятельной работы детей. Работа в парах, в группах постоянного соста</w:t>
      </w:r>
      <w:r w:rsidR="00E37A3D">
        <w:rPr>
          <w:rFonts w:ascii="Times New Roman" w:eastAsia="Times New Roman" w:hAnsi="Times New Roman" w:cs="Times New Roman"/>
          <w:color w:val="000000"/>
          <w:sz w:val="28"/>
          <w:szCs w:val="28"/>
          <w:lang w:eastAsia="ru-RU"/>
        </w:rPr>
        <w:t>ва, в группах сменного состава.</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 метод «На линии огня» (каждая команда защищает свой проект 2-3 предложениями. Затем заслушиваются вопросы других групп, </w:t>
      </w:r>
      <w:r w:rsidR="00E37A3D">
        <w:rPr>
          <w:rFonts w:ascii="Times New Roman" w:eastAsia="Times New Roman" w:hAnsi="Times New Roman" w:cs="Times New Roman"/>
          <w:color w:val="000000"/>
          <w:sz w:val="28"/>
          <w:szCs w:val="28"/>
          <w:lang w:eastAsia="ru-RU"/>
        </w:rPr>
        <w:t xml:space="preserve">а они отвечают, </w:t>
      </w:r>
      <w:proofErr w:type="spellStart"/>
      <w:r w:rsidR="00E37A3D">
        <w:rPr>
          <w:rFonts w:ascii="Times New Roman" w:eastAsia="Times New Roman" w:hAnsi="Times New Roman" w:cs="Times New Roman"/>
          <w:color w:val="000000"/>
          <w:sz w:val="28"/>
          <w:szCs w:val="28"/>
          <w:lang w:eastAsia="ru-RU"/>
        </w:rPr>
        <w:t>т.е</w:t>
      </w:r>
      <w:proofErr w:type="spellEnd"/>
      <w:r w:rsidR="00E37A3D">
        <w:rPr>
          <w:rFonts w:ascii="Times New Roman" w:eastAsia="Times New Roman" w:hAnsi="Times New Roman" w:cs="Times New Roman"/>
          <w:color w:val="000000"/>
          <w:sz w:val="28"/>
          <w:szCs w:val="28"/>
          <w:lang w:eastAsia="ru-RU"/>
        </w:rPr>
        <w:t xml:space="preserve"> защищаются.</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4. Использование в учебном процессе средств обратной связи. Использование веера: цифр, букв; карточки математических знаков, табло для изучения </w:t>
      </w:r>
      <w:proofErr w:type="spellStart"/>
      <w:r w:rsidRPr="003A612D">
        <w:rPr>
          <w:rFonts w:ascii="Times New Roman" w:eastAsia="Times New Roman" w:hAnsi="Times New Roman" w:cs="Times New Roman"/>
          <w:color w:val="000000"/>
          <w:sz w:val="28"/>
          <w:szCs w:val="28"/>
          <w:lang w:eastAsia="ru-RU"/>
        </w:rPr>
        <w:t>звуко</w:t>
      </w:r>
      <w:proofErr w:type="spellEnd"/>
      <w:r w:rsidRPr="003A612D">
        <w:rPr>
          <w:rFonts w:ascii="Times New Roman" w:eastAsia="Times New Roman" w:hAnsi="Times New Roman" w:cs="Times New Roman"/>
          <w:color w:val="000000"/>
          <w:sz w:val="28"/>
          <w:szCs w:val="28"/>
          <w:lang w:eastAsia="ru-RU"/>
        </w:rPr>
        <w:t xml:space="preserve"> - буквенного анализа слова, и т.д. Удобство и эффективность их заключается в том, что сразу видна работа каждого ребёнка. Учитель видит пробелы в знаниях уче</w:t>
      </w:r>
      <w:r w:rsidR="00E37A3D">
        <w:rPr>
          <w:rFonts w:ascii="Times New Roman" w:eastAsia="Times New Roman" w:hAnsi="Times New Roman" w:cs="Times New Roman"/>
          <w:color w:val="000000"/>
          <w:sz w:val="28"/>
          <w:szCs w:val="28"/>
          <w:lang w:eastAsia="ru-RU"/>
        </w:rPr>
        <w:t>ников и исправляет их на уроке.</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5.Использование логопедических упражнений на уроках. Проведение артикуляционной гимнастики, пальчиковой гимнастики, гимнастики для глаз, упражнений для развития артикуляционного аппарата, телесные упражнения, упражнения для развития мелкой моторики, массаж, дыхательные упражнения (упражнения позволяют снять мышечные спазмы и зажимы, особенно в области лица и кистей рук. Традиционным стало проведение конкурса скор</w:t>
      </w:r>
      <w:r w:rsidR="00E37A3D">
        <w:rPr>
          <w:rFonts w:ascii="Times New Roman" w:eastAsia="Times New Roman" w:hAnsi="Times New Roman" w:cs="Times New Roman"/>
          <w:color w:val="000000"/>
          <w:sz w:val="28"/>
          <w:szCs w:val="28"/>
          <w:lang w:eastAsia="ru-RU"/>
        </w:rPr>
        <w:t>оговорок в конце учебного года.</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6. Прием обучения</w:t>
      </w:r>
      <w:r w:rsidR="00E37A3D">
        <w:rPr>
          <w:rFonts w:ascii="Times New Roman" w:eastAsia="Times New Roman" w:hAnsi="Times New Roman" w:cs="Times New Roman"/>
          <w:color w:val="000000"/>
          <w:sz w:val="28"/>
          <w:szCs w:val="28"/>
          <w:lang w:eastAsia="ru-RU"/>
        </w:rPr>
        <w:t xml:space="preserve">: «Узелки на </w:t>
      </w:r>
      <w:proofErr w:type="gramStart"/>
      <w:r w:rsidR="00E37A3D">
        <w:rPr>
          <w:rFonts w:ascii="Times New Roman" w:eastAsia="Times New Roman" w:hAnsi="Times New Roman" w:cs="Times New Roman"/>
          <w:color w:val="000000"/>
          <w:sz w:val="28"/>
          <w:szCs w:val="28"/>
          <w:lang w:eastAsia="ru-RU"/>
        </w:rPr>
        <w:t>память»/</w:t>
      </w:r>
      <w:proofErr w:type="gramEnd"/>
      <w:r w:rsidR="00E37A3D">
        <w:rPr>
          <w:rFonts w:ascii="Times New Roman" w:eastAsia="Times New Roman" w:hAnsi="Times New Roman" w:cs="Times New Roman"/>
          <w:color w:val="000000"/>
          <w:sz w:val="28"/>
          <w:szCs w:val="28"/>
          <w:lang w:eastAsia="ru-RU"/>
        </w:rPr>
        <w:t xml:space="preserve"> «Кластер»</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Включает в себя составление, запись и вывешивание на доску основных моментов изучения темы, выводы, пр</w:t>
      </w:r>
      <w:r w:rsidR="00E37A3D">
        <w:rPr>
          <w:rFonts w:ascii="Times New Roman" w:eastAsia="Times New Roman" w:hAnsi="Times New Roman" w:cs="Times New Roman"/>
          <w:color w:val="000000"/>
          <w:sz w:val="28"/>
          <w:szCs w:val="28"/>
          <w:lang w:eastAsia="ru-RU"/>
        </w:rPr>
        <w:t>авила, которые нужно запомнить.</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Данный прием можно использовать на этапе изучения нового материала, в конце изучения темы, при подведении итогов, для оказания помощи </w:t>
      </w:r>
      <w:r w:rsidR="00E37A3D">
        <w:rPr>
          <w:rFonts w:ascii="Times New Roman" w:eastAsia="Times New Roman" w:hAnsi="Times New Roman" w:cs="Times New Roman"/>
          <w:color w:val="000000"/>
          <w:sz w:val="28"/>
          <w:szCs w:val="28"/>
          <w:lang w:eastAsia="ru-RU"/>
        </w:rPr>
        <w:t>при выполнении заданий.</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7. Использование красочного иллюстративного материала на уроке для смены вида деятельности в ходе занятия, развития зрительного восприятия, внимания и памяти, активизации словарного</w:t>
      </w:r>
      <w:r w:rsidR="00E37A3D">
        <w:rPr>
          <w:rFonts w:ascii="Times New Roman" w:eastAsia="Times New Roman" w:hAnsi="Times New Roman" w:cs="Times New Roman"/>
          <w:color w:val="000000"/>
          <w:sz w:val="28"/>
          <w:szCs w:val="28"/>
          <w:lang w:eastAsia="ru-RU"/>
        </w:rPr>
        <w:t xml:space="preserve"> запаса, развития связной речи.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lastRenderedPageBreak/>
        <w:t>Красочные буквы, цифры с подборкой весёлых стихотворений, любимые персонажи сказок, для проведения игровых моментов на уроке, ребусы, загадки, шарады, картинки для изучения словарных слов, схемы для изучения звуковой грамотности младши</w:t>
      </w:r>
      <w:r w:rsidR="00E37A3D">
        <w:rPr>
          <w:rFonts w:ascii="Times New Roman" w:eastAsia="Times New Roman" w:hAnsi="Times New Roman" w:cs="Times New Roman"/>
          <w:color w:val="000000"/>
          <w:sz w:val="28"/>
          <w:szCs w:val="28"/>
          <w:lang w:eastAsia="ru-RU"/>
        </w:rPr>
        <w:t>х школьников на магнитах и т.д.</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8. Ме</w:t>
      </w:r>
      <w:r w:rsidR="00E37A3D">
        <w:rPr>
          <w:rFonts w:ascii="Times New Roman" w:eastAsia="Times New Roman" w:hAnsi="Times New Roman" w:cs="Times New Roman"/>
          <w:color w:val="000000"/>
          <w:sz w:val="28"/>
          <w:szCs w:val="28"/>
          <w:lang w:eastAsia="ru-RU"/>
        </w:rPr>
        <w:t>тоды рефлексии.</w:t>
      </w:r>
    </w:p>
    <w:p w:rsidR="003A612D" w:rsidRPr="003A612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 xml:space="preserve">Данные виды рефлексии можно проводить как индивидуально, так и коллективно. </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w:t>
      </w:r>
      <w:r w:rsidR="00E37A3D">
        <w:rPr>
          <w:rFonts w:ascii="Times New Roman" w:eastAsia="Times New Roman" w:hAnsi="Times New Roman" w:cs="Times New Roman"/>
          <w:color w:val="000000"/>
          <w:sz w:val="28"/>
          <w:szCs w:val="28"/>
          <w:lang w:eastAsia="ru-RU"/>
        </w:rPr>
        <w:t>огические особенности учащихся.</w:t>
      </w:r>
    </w:p>
    <w:p w:rsidR="003A612D" w:rsidRPr="003A612D" w:rsidRDefault="00E37A3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своих уроках </w:t>
      </w:r>
      <w:r w:rsidR="003A612D" w:rsidRPr="003A612D">
        <w:rPr>
          <w:rFonts w:ascii="Times New Roman" w:eastAsia="Times New Roman" w:hAnsi="Times New Roman" w:cs="Times New Roman"/>
          <w:color w:val="000000"/>
          <w:sz w:val="28"/>
          <w:szCs w:val="28"/>
          <w:lang w:eastAsia="ru-RU"/>
        </w:rPr>
        <w:t>наиболее часто используем рефлексию настрое</w:t>
      </w:r>
      <w:r>
        <w:rPr>
          <w:rFonts w:ascii="Times New Roman" w:eastAsia="Times New Roman" w:hAnsi="Times New Roman" w:cs="Times New Roman"/>
          <w:color w:val="000000"/>
          <w:sz w:val="28"/>
          <w:szCs w:val="28"/>
          <w:lang w:eastAsia="ru-RU"/>
        </w:rPr>
        <w:t>ния и эмоционального состояния.</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Широко использую приём с разл</w:t>
      </w:r>
      <w:r w:rsidR="00E37A3D">
        <w:rPr>
          <w:rFonts w:ascii="Times New Roman" w:eastAsia="Times New Roman" w:hAnsi="Times New Roman" w:cs="Times New Roman"/>
          <w:color w:val="000000"/>
          <w:sz w:val="28"/>
          <w:szCs w:val="28"/>
          <w:lang w:eastAsia="ru-RU"/>
        </w:rPr>
        <w:t>ичными цветовыми изображениями.</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«Светофор» (используем на уроках окружающего мира, на</w:t>
      </w:r>
      <w:r w:rsidR="00E37A3D">
        <w:rPr>
          <w:rFonts w:ascii="Times New Roman" w:eastAsia="Times New Roman" w:hAnsi="Times New Roman" w:cs="Times New Roman"/>
          <w:color w:val="000000"/>
          <w:sz w:val="28"/>
          <w:szCs w:val="28"/>
          <w:lang w:eastAsia="ru-RU"/>
        </w:rPr>
        <w:t xml:space="preserve"> этапе подведения итога урока)</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зелёный цвет - был активен на уроке, урок по</w:t>
      </w:r>
      <w:r w:rsidR="00E37A3D">
        <w:rPr>
          <w:rFonts w:ascii="Times New Roman" w:eastAsia="Times New Roman" w:hAnsi="Times New Roman" w:cs="Times New Roman"/>
          <w:color w:val="000000"/>
          <w:sz w:val="28"/>
          <w:szCs w:val="28"/>
          <w:lang w:eastAsia="ru-RU"/>
        </w:rPr>
        <w:t>нравился, материал урока понял;</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желтый цвет-урок понравился, но остались вопросы к учителю по изученной теме урока.</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красный цвет- урок не понравился, на уроке был не активным, изучаемый матер</w:t>
      </w:r>
      <w:r w:rsidR="00E37A3D">
        <w:rPr>
          <w:rFonts w:ascii="Times New Roman" w:eastAsia="Times New Roman" w:hAnsi="Times New Roman" w:cs="Times New Roman"/>
          <w:color w:val="000000"/>
          <w:sz w:val="28"/>
          <w:szCs w:val="28"/>
          <w:lang w:eastAsia="ru-RU"/>
        </w:rPr>
        <w:t>иал на уроке не вызвал интерес.</w:t>
      </w:r>
    </w:p>
    <w:p w:rsidR="003A612D" w:rsidRPr="003A612D" w:rsidRDefault="003A612D" w:rsidP="00E37A3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«Дерево комфорта» – учащимся в конце урока предлагается повесить на дерево яблоки, красного цвета, если они чувствуют себя хорошо, комфортно, или груши зелёного цвета, если ощу</w:t>
      </w:r>
      <w:r w:rsidR="00E37A3D">
        <w:rPr>
          <w:rFonts w:ascii="Times New Roman" w:eastAsia="Times New Roman" w:hAnsi="Times New Roman" w:cs="Times New Roman"/>
          <w:color w:val="000000"/>
          <w:sz w:val="28"/>
          <w:szCs w:val="28"/>
          <w:lang w:eastAsia="ru-RU"/>
        </w:rPr>
        <w:t xml:space="preserve">щают дискомфорт в конце урока. </w:t>
      </w:r>
    </w:p>
    <w:p w:rsidR="003A612D" w:rsidRPr="003A612D" w:rsidRDefault="003A612D"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3A612D">
        <w:rPr>
          <w:rFonts w:ascii="Times New Roman" w:eastAsia="Times New Roman" w:hAnsi="Times New Roman" w:cs="Times New Roman"/>
          <w:color w:val="000000"/>
          <w:sz w:val="28"/>
          <w:szCs w:val="28"/>
          <w:lang w:eastAsia="ru-RU"/>
        </w:rPr>
        <w:t>При обучении детей с ОВЗ одним из самых важных условий для педагога является понимание того, что эти дети не являются ущербными по сравнению с другими, но, тем не менее, эти дети нуждаются в особенном индивидуальном подходе,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A44E84" w:rsidRDefault="00A44E84"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 xml:space="preserve">      Таким образом, для внедрения инклюзивной среды в общеобразовательное учреждение необходимо создать условия организации инклюзивной практики, использовать основные принципы коррекционной работы с детьми с ОВЗ, подобрать педагогические кадры, обладающие необходимыми характеристиками, учитывать особенности построения современного урока для обучающихся с ОВЗ. </w:t>
      </w:r>
    </w:p>
    <w:p w:rsidR="003A612D" w:rsidRPr="003A612D" w:rsidRDefault="00A44E84" w:rsidP="003A612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A44E84">
        <w:rPr>
          <w:rFonts w:ascii="Times New Roman" w:eastAsia="Times New Roman" w:hAnsi="Times New Roman" w:cs="Times New Roman"/>
          <w:color w:val="000000"/>
          <w:sz w:val="28"/>
          <w:szCs w:val="28"/>
          <w:lang w:eastAsia="ru-RU"/>
        </w:rPr>
        <w:t>Работа педагогического коллектива в общеобразовательной организации должна быть направлена на достижение главной цели, указанной в ФГОС НОО ОВЗ: социализация детей и адаптация их в самостоятельной жизни. Благодаря данному пройденному курсу есть возможность выстроить верный путь обучения детей с ОВЗ. Данные знания необходимы каждому учителю, так как на сегодняшний день количество детей с ОВЗ становится все больше.</w:t>
      </w:r>
    </w:p>
    <w:p w:rsidR="003A612D" w:rsidRPr="003A612D" w:rsidRDefault="003A612D" w:rsidP="00A44E84">
      <w:pPr>
        <w:shd w:val="clear" w:color="auto" w:fill="FFFFFF"/>
        <w:spacing w:after="0" w:line="315" w:lineRule="atLeast"/>
        <w:jc w:val="both"/>
        <w:rPr>
          <w:rFonts w:ascii="Arial" w:eastAsia="Times New Roman" w:hAnsi="Arial" w:cs="Arial"/>
          <w:color w:val="181818"/>
          <w:sz w:val="21"/>
          <w:szCs w:val="21"/>
          <w:lang w:eastAsia="ru-RU"/>
        </w:rPr>
      </w:pPr>
      <w:bookmarkStart w:id="0" w:name="_GoBack"/>
      <w:bookmarkEnd w:id="0"/>
      <w:r w:rsidRPr="003A612D">
        <w:rPr>
          <w:rFonts w:ascii="Times New Roman" w:eastAsia="Times New Roman" w:hAnsi="Times New Roman" w:cs="Times New Roman"/>
          <w:bCs/>
          <w:color w:val="000000"/>
          <w:sz w:val="28"/>
          <w:szCs w:val="28"/>
          <w:lang w:eastAsia="ru-RU"/>
        </w:rPr>
        <w:lastRenderedPageBreak/>
        <w:t> </w:t>
      </w:r>
    </w:p>
    <w:p w:rsidR="003A612D" w:rsidRPr="00A44E84" w:rsidRDefault="003A612D" w:rsidP="003A612D">
      <w:pPr>
        <w:shd w:val="clear" w:color="auto" w:fill="FFFFFF"/>
        <w:spacing w:after="0" w:line="315" w:lineRule="atLeast"/>
        <w:ind w:firstLine="709"/>
        <w:jc w:val="center"/>
        <w:rPr>
          <w:rFonts w:ascii="Arial" w:eastAsia="Times New Roman" w:hAnsi="Arial" w:cs="Arial"/>
          <w:b/>
          <w:color w:val="181818"/>
          <w:sz w:val="21"/>
          <w:szCs w:val="21"/>
          <w:lang w:eastAsia="ru-RU"/>
        </w:rPr>
      </w:pPr>
      <w:r w:rsidRPr="00A44E84">
        <w:rPr>
          <w:rFonts w:ascii="Times New Roman" w:eastAsia="Times New Roman" w:hAnsi="Times New Roman" w:cs="Times New Roman"/>
          <w:b/>
          <w:bCs/>
          <w:color w:val="000000"/>
          <w:sz w:val="28"/>
          <w:szCs w:val="28"/>
          <w:lang w:eastAsia="ru-RU"/>
        </w:rPr>
        <w:t>Список литературы</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1. Алёхина С.В. Инклюзивное образование. Выпуск 1 / С.В. Алехина, Н.Я. Семаго, А.К. Фадина – М.: Центр «Школьная книга», 2010. – 272 с.</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2. Акимова О. И. Инклюзивное образование как современная модель образования // Инклюзивное образование: методология, практика, технологии. – М.: Издатель: Московский городской </w:t>
      </w:r>
      <w:proofErr w:type="spellStart"/>
      <w:r w:rsidRPr="003A612D">
        <w:rPr>
          <w:rFonts w:ascii="Times New Roman" w:eastAsia="Times New Roman" w:hAnsi="Times New Roman" w:cs="Times New Roman"/>
          <w:color w:val="000000"/>
          <w:sz w:val="28"/>
          <w:szCs w:val="28"/>
          <w:lang w:eastAsia="ru-RU"/>
        </w:rPr>
        <w:t>психолого</w:t>
      </w:r>
      <w:proofErr w:type="spellEnd"/>
      <w:r w:rsidRPr="003A612D">
        <w:rPr>
          <w:rFonts w:ascii="Times New Roman" w:eastAsia="Times New Roman" w:hAnsi="Times New Roman" w:cs="Times New Roman"/>
          <w:color w:val="000000"/>
          <w:sz w:val="28"/>
          <w:szCs w:val="28"/>
          <w:lang w:eastAsia="ru-RU"/>
        </w:rPr>
        <w:t xml:space="preserve"> - педагогический университет, 2011. – с.10-</w:t>
      </w:r>
      <w:proofErr w:type="gramStart"/>
      <w:r w:rsidRPr="003A612D">
        <w:rPr>
          <w:rFonts w:ascii="Times New Roman" w:eastAsia="Times New Roman" w:hAnsi="Times New Roman" w:cs="Times New Roman"/>
          <w:color w:val="000000"/>
          <w:sz w:val="28"/>
          <w:szCs w:val="28"/>
          <w:lang w:eastAsia="ru-RU"/>
        </w:rPr>
        <w:t>11  http://psihdocs.ru/lekciya-po-teme-filosofskie-osnovaniya-inklyuzii-i-principi-in.html</w:t>
      </w:r>
      <w:proofErr w:type="gramEnd"/>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3. Волохов Андрей Валентинович. (директор</w:t>
      </w:r>
      <w:proofErr w:type="gramStart"/>
      <w:r w:rsidRPr="003A612D">
        <w:rPr>
          <w:rFonts w:ascii="Times New Roman" w:eastAsia="Times New Roman" w:hAnsi="Times New Roman" w:cs="Times New Roman"/>
          <w:color w:val="000000"/>
          <w:sz w:val="28"/>
          <w:szCs w:val="28"/>
          <w:lang w:eastAsia="ru-RU"/>
        </w:rPr>
        <w:t>).Реабилитация</w:t>
      </w:r>
      <w:proofErr w:type="gramEnd"/>
      <w:r w:rsidRPr="003A612D">
        <w:rPr>
          <w:rFonts w:ascii="Times New Roman" w:eastAsia="Times New Roman" w:hAnsi="Times New Roman" w:cs="Times New Roman"/>
          <w:color w:val="000000"/>
          <w:sz w:val="28"/>
          <w:szCs w:val="28"/>
          <w:lang w:eastAsia="ru-RU"/>
        </w:rPr>
        <w:t xml:space="preserve"> и образование: лучше вместе, чем порознь / А. </w:t>
      </w:r>
      <w:proofErr w:type="spellStart"/>
      <w:r w:rsidRPr="003A612D">
        <w:rPr>
          <w:rFonts w:ascii="Times New Roman" w:eastAsia="Times New Roman" w:hAnsi="Times New Roman" w:cs="Times New Roman"/>
          <w:color w:val="000000"/>
          <w:sz w:val="28"/>
          <w:szCs w:val="28"/>
          <w:lang w:eastAsia="ru-RU"/>
        </w:rPr>
        <w:t>В.Волохов</w:t>
      </w:r>
      <w:proofErr w:type="spellEnd"/>
      <w:r w:rsidRPr="003A612D">
        <w:rPr>
          <w:rFonts w:ascii="Times New Roman" w:eastAsia="Times New Roman" w:hAnsi="Times New Roman" w:cs="Times New Roman"/>
          <w:color w:val="000000"/>
          <w:sz w:val="28"/>
          <w:szCs w:val="28"/>
          <w:lang w:eastAsia="ru-RU"/>
        </w:rPr>
        <w:t>. - (Опыт на карте Калужской области) // Социальная работа. -2011 - N 6 -С.</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4. Демичева О.Г. Неспециальные проблемы инклюзивного образования / О. Г. Демичева //Социальная педагогика. - 2012 - № 2 -С. 54-58.</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5. 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 В. Самсоновой. – М.: МГППУ, 2012. – 84 с.</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6. Российские и зарубежные исследования в области инклюзивного образования / В.Л. </w:t>
      </w:r>
      <w:proofErr w:type="spellStart"/>
      <w:r w:rsidRPr="003A612D">
        <w:rPr>
          <w:rFonts w:ascii="Times New Roman" w:eastAsia="Times New Roman" w:hAnsi="Times New Roman" w:cs="Times New Roman"/>
          <w:color w:val="000000"/>
          <w:sz w:val="28"/>
          <w:szCs w:val="28"/>
          <w:lang w:eastAsia="ru-RU"/>
        </w:rPr>
        <w:t>Рыскина</w:t>
      </w:r>
      <w:proofErr w:type="spellEnd"/>
      <w:r w:rsidRPr="003A612D">
        <w:rPr>
          <w:rFonts w:ascii="Times New Roman" w:eastAsia="Times New Roman" w:hAnsi="Times New Roman" w:cs="Times New Roman"/>
          <w:color w:val="000000"/>
          <w:sz w:val="28"/>
          <w:szCs w:val="28"/>
          <w:lang w:eastAsia="ru-RU"/>
        </w:rPr>
        <w:t>, Е.В. Самсонова. – М.: ФОРУМ, 2012. – 208 с.</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7. </w:t>
      </w:r>
      <w:proofErr w:type="spellStart"/>
      <w:r w:rsidRPr="003A612D">
        <w:rPr>
          <w:rFonts w:ascii="Times New Roman" w:eastAsia="Times New Roman" w:hAnsi="Times New Roman" w:cs="Times New Roman"/>
          <w:color w:val="000000"/>
          <w:sz w:val="28"/>
          <w:szCs w:val="28"/>
          <w:lang w:eastAsia="ru-RU"/>
        </w:rPr>
        <w:t>Хитрюк</w:t>
      </w:r>
      <w:proofErr w:type="spellEnd"/>
      <w:r w:rsidRPr="003A612D">
        <w:rPr>
          <w:rFonts w:ascii="Times New Roman" w:eastAsia="Times New Roman" w:hAnsi="Times New Roman" w:cs="Times New Roman"/>
          <w:color w:val="000000"/>
          <w:sz w:val="28"/>
          <w:szCs w:val="28"/>
          <w:lang w:eastAsia="ru-RU"/>
        </w:rPr>
        <w:t xml:space="preserve"> В.В. Основы дефектологии / В.В. </w:t>
      </w:r>
      <w:proofErr w:type="spellStart"/>
      <w:r w:rsidRPr="003A612D">
        <w:rPr>
          <w:rFonts w:ascii="Times New Roman" w:eastAsia="Times New Roman" w:hAnsi="Times New Roman" w:cs="Times New Roman"/>
          <w:color w:val="000000"/>
          <w:sz w:val="28"/>
          <w:szCs w:val="28"/>
          <w:lang w:eastAsia="ru-RU"/>
        </w:rPr>
        <w:t>Хитрюк</w:t>
      </w:r>
      <w:proofErr w:type="spellEnd"/>
      <w:r w:rsidRPr="003A612D">
        <w:rPr>
          <w:rFonts w:ascii="Times New Roman" w:eastAsia="Times New Roman" w:hAnsi="Times New Roman" w:cs="Times New Roman"/>
          <w:color w:val="000000"/>
          <w:sz w:val="28"/>
          <w:szCs w:val="28"/>
          <w:lang w:eastAsia="ru-RU"/>
        </w:rPr>
        <w:t xml:space="preserve">. – Минск: Издательство </w:t>
      </w:r>
      <w:proofErr w:type="spellStart"/>
      <w:r w:rsidRPr="003A612D">
        <w:rPr>
          <w:rFonts w:ascii="Times New Roman" w:eastAsia="Times New Roman" w:hAnsi="Times New Roman" w:cs="Times New Roman"/>
          <w:color w:val="000000"/>
          <w:sz w:val="28"/>
          <w:szCs w:val="28"/>
          <w:lang w:eastAsia="ru-RU"/>
        </w:rPr>
        <w:t>Гревцова</w:t>
      </w:r>
      <w:proofErr w:type="spellEnd"/>
      <w:r w:rsidRPr="003A612D">
        <w:rPr>
          <w:rFonts w:ascii="Times New Roman" w:eastAsia="Times New Roman" w:hAnsi="Times New Roman" w:cs="Times New Roman"/>
          <w:color w:val="000000"/>
          <w:sz w:val="28"/>
          <w:szCs w:val="28"/>
          <w:lang w:eastAsia="ru-RU"/>
        </w:rPr>
        <w:t>, 2010. – 280 с.</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8. Федеральный закон «Об образовании в Российской Федерации», от 29 декабря 2012 г. N 273-ФЗ» / Интернет-портал «Российской Газеты», 2013 г. URL: </w:t>
      </w:r>
      <w:hyperlink r:id="rId4" w:history="1">
        <w:r w:rsidR="00A44E84" w:rsidRPr="00AA0C56">
          <w:rPr>
            <w:rStyle w:val="a3"/>
            <w:rFonts w:ascii="Times New Roman" w:eastAsia="Times New Roman" w:hAnsi="Times New Roman" w:cs="Times New Roman"/>
            <w:sz w:val="28"/>
            <w:szCs w:val="28"/>
            <w:lang w:eastAsia="ru-RU"/>
          </w:rPr>
          <w:t>http://www.rg.ru/2012/12/30/obrazovanie-dok.html</w:t>
        </w:r>
      </w:hyperlink>
      <w:r w:rsidR="00A44E84">
        <w:rPr>
          <w:rFonts w:ascii="Times New Roman" w:eastAsia="Times New Roman" w:hAnsi="Times New Roman" w:cs="Times New Roman"/>
          <w:color w:val="000000"/>
          <w:sz w:val="28"/>
          <w:szCs w:val="28"/>
          <w:lang w:eastAsia="ru-RU"/>
        </w:rPr>
        <w:t xml:space="preserve"> </w:t>
      </w:r>
    </w:p>
    <w:p w:rsidR="003A612D" w:rsidRPr="003A612D" w:rsidRDefault="003A612D" w:rsidP="003A612D">
      <w:pPr>
        <w:shd w:val="clear" w:color="auto" w:fill="FFFFFF"/>
        <w:spacing w:after="0" w:line="315" w:lineRule="atLeast"/>
        <w:ind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9. </w:t>
      </w:r>
      <w:hyperlink r:id="rId5" w:history="1">
        <w:r w:rsidR="00A44E84" w:rsidRPr="00AA0C56">
          <w:rPr>
            <w:rStyle w:val="a3"/>
            <w:rFonts w:ascii="Times New Roman" w:eastAsia="Times New Roman" w:hAnsi="Times New Roman" w:cs="Times New Roman"/>
            <w:sz w:val="28"/>
            <w:szCs w:val="28"/>
            <w:lang w:eastAsia="ru-RU"/>
          </w:rPr>
          <w:t>http://aischools.ru/about.html</w:t>
        </w:r>
      </w:hyperlink>
      <w:r w:rsidR="00A44E84">
        <w:rPr>
          <w:rFonts w:ascii="Times New Roman" w:eastAsia="Times New Roman" w:hAnsi="Times New Roman" w:cs="Times New Roman"/>
          <w:color w:val="000000"/>
          <w:sz w:val="28"/>
          <w:szCs w:val="28"/>
          <w:lang w:eastAsia="ru-RU"/>
        </w:rPr>
        <w:t xml:space="preserve"> </w:t>
      </w:r>
    </w:p>
    <w:p w:rsidR="003A612D" w:rsidRPr="003A612D" w:rsidRDefault="003A612D" w:rsidP="003A612D">
      <w:pPr>
        <w:shd w:val="clear" w:color="auto" w:fill="FFFFFF"/>
        <w:spacing w:after="0" w:line="315" w:lineRule="atLeast"/>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         10. </w:t>
      </w:r>
      <w:hyperlink r:id="rId6" w:history="1">
        <w:r w:rsidR="00A44E84" w:rsidRPr="00AA0C56">
          <w:rPr>
            <w:rStyle w:val="a3"/>
            <w:rFonts w:ascii="Times New Roman" w:eastAsia="Times New Roman" w:hAnsi="Times New Roman" w:cs="Times New Roman"/>
            <w:sz w:val="28"/>
            <w:szCs w:val="28"/>
            <w:lang w:eastAsia="ru-RU"/>
          </w:rPr>
          <w:t>http://gmpmpk.ru</w:t>
        </w:r>
      </w:hyperlink>
      <w:r w:rsidR="00A44E84">
        <w:rPr>
          <w:rFonts w:ascii="Times New Roman" w:eastAsia="Times New Roman" w:hAnsi="Times New Roman" w:cs="Times New Roman"/>
          <w:color w:val="000000"/>
          <w:sz w:val="28"/>
          <w:szCs w:val="28"/>
          <w:lang w:eastAsia="ru-RU"/>
        </w:rPr>
        <w:t xml:space="preserve"> </w:t>
      </w:r>
    </w:p>
    <w:p w:rsidR="003A612D" w:rsidRPr="003A612D" w:rsidRDefault="003A612D" w:rsidP="003A612D">
      <w:pPr>
        <w:shd w:val="clear" w:color="auto" w:fill="FFFFFF"/>
        <w:spacing w:after="0" w:line="315" w:lineRule="atLeast"/>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xml:space="preserve">         11. </w:t>
      </w:r>
      <w:hyperlink r:id="rId7" w:history="1">
        <w:r w:rsidR="00A44E84" w:rsidRPr="00AA0C56">
          <w:rPr>
            <w:rStyle w:val="a3"/>
            <w:rFonts w:ascii="Times New Roman" w:eastAsia="Times New Roman" w:hAnsi="Times New Roman" w:cs="Times New Roman"/>
            <w:sz w:val="28"/>
            <w:szCs w:val="28"/>
            <w:lang w:eastAsia="ru-RU"/>
          </w:rPr>
          <w:t>http://www.spbdeti.org/id7333</w:t>
        </w:r>
      </w:hyperlink>
      <w:r w:rsidR="00A44E84">
        <w:rPr>
          <w:rFonts w:ascii="Times New Roman" w:eastAsia="Times New Roman" w:hAnsi="Times New Roman" w:cs="Times New Roman"/>
          <w:color w:val="000000"/>
          <w:sz w:val="28"/>
          <w:szCs w:val="28"/>
          <w:lang w:eastAsia="ru-RU"/>
        </w:rPr>
        <w:t xml:space="preserve"> </w:t>
      </w:r>
    </w:p>
    <w:p w:rsidR="003A612D" w:rsidRPr="003A612D" w:rsidRDefault="003A612D" w:rsidP="003A612D">
      <w:pPr>
        <w:shd w:val="clear" w:color="auto" w:fill="FFFFFF"/>
        <w:spacing w:after="0" w:line="240" w:lineRule="auto"/>
        <w:ind w:left="720" w:firstLine="709"/>
        <w:jc w:val="both"/>
        <w:rPr>
          <w:rFonts w:ascii="Arial" w:eastAsia="Times New Roman" w:hAnsi="Arial" w:cs="Arial"/>
          <w:color w:val="181818"/>
          <w:sz w:val="21"/>
          <w:szCs w:val="21"/>
          <w:lang w:eastAsia="ru-RU"/>
        </w:rPr>
      </w:pPr>
      <w:r w:rsidRPr="003A612D">
        <w:rPr>
          <w:rFonts w:ascii="Times New Roman" w:eastAsia="Times New Roman" w:hAnsi="Times New Roman" w:cs="Times New Roman"/>
          <w:color w:val="000000"/>
          <w:sz w:val="28"/>
          <w:szCs w:val="28"/>
          <w:lang w:eastAsia="ru-RU"/>
        </w:rPr>
        <w:t> </w:t>
      </w:r>
    </w:p>
    <w:p w:rsidR="003A612D" w:rsidRPr="003A612D" w:rsidRDefault="003A612D" w:rsidP="003A612D"/>
    <w:p w:rsidR="00A56D5C" w:rsidRPr="003A612D" w:rsidRDefault="00A44E84"/>
    <w:sectPr w:rsidR="00A56D5C" w:rsidRPr="003A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D7"/>
    <w:rsid w:val="003A612D"/>
    <w:rsid w:val="00735E51"/>
    <w:rsid w:val="00A44E84"/>
    <w:rsid w:val="00A8155D"/>
    <w:rsid w:val="00D333D7"/>
    <w:rsid w:val="00E3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7421-2955-450A-ABEE-37C24CB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bdeti.org/id73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pmpk.ru" TargetMode="External"/><Relationship Id="rId5" Type="http://schemas.openxmlformats.org/officeDocument/2006/relationships/hyperlink" Target="http://aischools.ru/about.html" TargetMode="External"/><Relationship Id="rId4" Type="http://schemas.openxmlformats.org/officeDocument/2006/relationships/hyperlink" Target="http://www.rg.ru/2012/12/30/obrazovanie-dok.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3</cp:revision>
  <dcterms:created xsi:type="dcterms:W3CDTF">2023-11-14T06:19:00Z</dcterms:created>
  <dcterms:modified xsi:type="dcterms:W3CDTF">2023-11-14T08:48:00Z</dcterms:modified>
</cp:coreProperties>
</file>