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A8" w:rsidRPr="00DE3226" w:rsidRDefault="007C29A3" w:rsidP="00594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945A8" w:rsidRPr="00DE3226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gramStart"/>
      <w:r w:rsidR="005945A8" w:rsidRPr="00DE32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945A8" w:rsidRPr="00DE3226">
        <w:rPr>
          <w:rFonts w:ascii="Times New Roman" w:hAnsi="Times New Roman" w:cs="Times New Roman"/>
          <w:sz w:val="24"/>
          <w:szCs w:val="24"/>
        </w:rPr>
        <w:t>. Оренбурга                                                       Муниципальное общеобразовательное автономное учреждение                                                           «Средняя общеобразовательная школа № 56 имени Хана В.Д.                                                                   с углубленным изучением русского языка, обществознания и права»</w:t>
      </w:r>
    </w:p>
    <w:p w:rsidR="005945A8" w:rsidRPr="00F370D0" w:rsidRDefault="005945A8" w:rsidP="005945A8"/>
    <w:p w:rsidR="005945A8" w:rsidRDefault="005945A8" w:rsidP="005945A8">
      <w:pPr>
        <w:tabs>
          <w:tab w:val="left" w:pos="2974"/>
        </w:tabs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945A8" w:rsidRDefault="005945A8" w:rsidP="005945A8">
      <w:pPr>
        <w:tabs>
          <w:tab w:val="left" w:pos="2974"/>
        </w:tabs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945A8" w:rsidRDefault="005945A8" w:rsidP="005945A8">
      <w:pPr>
        <w:tabs>
          <w:tab w:val="left" w:pos="2974"/>
        </w:tabs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945A8" w:rsidRPr="006B62BA" w:rsidRDefault="005945A8" w:rsidP="005945A8">
      <w:pPr>
        <w:tabs>
          <w:tab w:val="left" w:pos="2974"/>
        </w:tabs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B62BA">
        <w:rPr>
          <w:rFonts w:ascii="Times New Roman" w:hAnsi="Times New Roman" w:cs="Times New Roman"/>
          <w:sz w:val="48"/>
          <w:szCs w:val="48"/>
        </w:rPr>
        <w:t>Реферативная</w:t>
      </w:r>
    </w:p>
    <w:p w:rsidR="005945A8" w:rsidRPr="006B62BA" w:rsidRDefault="005945A8" w:rsidP="005945A8">
      <w:pPr>
        <w:tabs>
          <w:tab w:val="left" w:pos="2974"/>
        </w:tabs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B62BA">
        <w:rPr>
          <w:rFonts w:ascii="Times New Roman" w:hAnsi="Times New Roman" w:cs="Times New Roman"/>
          <w:sz w:val="48"/>
          <w:szCs w:val="48"/>
        </w:rPr>
        <w:t>работа по основам безопасности</w:t>
      </w:r>
    </w:p>
    <w:p w:rsidR="005945A8" w:rsidRPr="006B62BA" w:rsidRDefault="005945A8" w:rsidP="005945A8">
      <w:pPr>
        <w:tabs>
          <w:tab w:val="left" w:pos="2974"/>
        </w:tabs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B62BA">
        <w:rPr>
          <w:rFonts w:ascii="Times New Roman" w:hAnsi="Times New Roman" w:cs="Times New Roman"/>
          <w:sz w:val="48"/>
          <w:szCs w:val="48"/>
        </w:rPr>
        <w:t>жизнедеятельности</w:t>
      </w:r>
    </w:p>
    <w:p w:rsidR="005945A8" w:rsidRPr="006B62BA" w:rsidRDefault="005945A8" w:rsidP="006B62BA">
      <w:pPr>
        <w:shd w:val="clear" w:color="auto" w:fill="FFFFFF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B62BA">
        <w:rPr>
          <w:rFonts w:ascii="Times New Roman" w:hAnsi="Times New Roman" w:cs="Times New Roman"/>
          <w:b/>
          <w:sz w:val="48"/>
          <w:szCs w:val="48"/>
        </w:rPr>
        <w:t>«</w:t>
      </w:r>
      <w:r w:rsidR="006B62BA" w:rsidRPr="006B62BA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>Основные способы защиты учащихся</w:t>
      </w:r>
      <w:r w:rsidR="00D87BE0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 xml:space="preserve"> от опасностей</w:t>
      </w:r>
      <w:r w:rsidR="006B62BA" w:rsidRPr="006B62BA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 xml:space="preserve">  в образовательном</w:t>
      </w:r>
      <w:r w:rsidR="006B62BA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 xml:space="preserve"> </w:t>
      </w:r>
      <w:r w:rsidR="006B62BA" w:rsidRPr="006B62BA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>учреждении</w:t>
      </w:r>
      <w:r w:rsidRPr="006B62BA">
        <w:rPr>
          <w:rFonts w:ascii="Times New Roman" w:hAnsi="Times New Roman" w:cs="Times New Roman"/>
          <w:b/>
          <w:sz w:val="48"/>
          <w:szCs w:val="48"/>
        </w:rPr>
        <w:t>»</w:t>
      </w:r>
    </w:p>
    <w:p w:rsidR="005945A8" w:rsidRDefault="005945A8" w:rsidP="005945A8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945A8" w:rsidRDefault="005945A8" w:rsidP="005945A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5945A8" w:rsidRDefault="005945A8" w:rsidP="005945A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945A8" w:rsidRDefault="005945A8" w:rsidP="005945A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945A8" w:rsidRDefault="005945A8" w:rsidP="005945A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945A8" w:rsidRDefault="005945A8" w:rsidP="005945A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945A8" w:rsidRDefault="005945A8" w:rsidP="005945A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945A8" w:rsidRPr="00DE3226" w:rsidRDefault="005945A8" w:rsidP="005945A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32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90247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E3226">
        <w:rPr>
          <w:rFonts w:ascii="Times New Roman" w:hAnsi="Times New Roman" w:cs="Times New Roman"/>
          <w:bCs/>
          <w:sz w:val="24"/>
          <w:szCs w:val="24"/>
        </w:rPr>
        <w:t>Выполнил:</w:t>
      </w:r>
    </w:p>
    <w:p w:rsidR="005945A8" w:rsidRPr="00DE3226" w:rsidRDefault="0090247B" w:rsidP="005945A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45A8" w:rsidRPr="00DE3226">
        <w:rPr>
          <w:rFonts w:ascii="Times New Roman" w:hAnsi="Times New Roman" w:cs="Times New Roman"/>
          <w:bCs/>
          <w:sz w:val="24"/>
          <w:szCs w:val="24"/>
        </w:rPr>
        <w:t>преподаватель-организатор ОБЖ</w:t>
      </w:r>
    </w:p>
    <w:p w:rsidR="005945A8" w:rsidRPr="00DE3226" w:rsidRDefault="005945A8" w:rsidP="00594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22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="0090247B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DE3226">
        <w:rPr>
          <w:rFonts w:ascii="Times New Roman" w:hAnsi="Times New Roman" w:cs="Times New Roman"/>
          <w:bCs/>
          <w:sz w:val="24"/>
          <w:szCs w:val="24"/>
        </w:rPr>
        <w:t xml:space="preserve">Шляховой </w:t>
      </w:r>
    </w:p>
    <w:p w:rsidR="005945A8" w:rsidRPr="00DE3226" w:rsidRDefault="005945A8" w:rsidP="005945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3226">
        <w:rPr>
          <w:rFonts w:ascii="Times New Roman" w:hAnsi="Times New Roman" w:cs="Times New Roman"/>
          <w:bCs/>
          <w:sz w:val="24"/>
          <w:szCs w:val="24"/>
        </w:rPr>
        <w:t>Дмитрий Сергеевич</w:t>
      </w:r>
    </w:p>
    <w:p w:rsidR="005945A8" w:rsidRPr="00DE3226" w:rsidRDefault="005945A8" w:rsidP="005945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45A8" w:rsidRDefault="005945A8" w:rsidP="005945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3226">
        <w:rPr>
          <w:rFonts w:ascii="Times New Roman" w:hAnsi="Times New Roman" w:cs="Times New Roman"/>
          <w:bCs/>
          <w:sz w:val="24"/>
          <w:szCs w:val="24"/>
        </w:rPr>
        <w:t>Г. Оренбург – 2021</w:t>
      </w:r>
    </w:p>
    <w:p w:rsidR="00DE3226" w:rsidRPr="00DE3226" w:rsidRDefault="00DE3226" w:rsidP="005945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09E9" w:rsidRPr="00ED40CA" w:rsidRDefault="000009E9" w:rsidP="00871B78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D40CA">
        <w:rPr>
          <w:rFonts w:ascii="Times New Roman" w:hAnsi="Times New Roman"/>
          <w:sz w:val="24"/>
          <w:szCs w:val="24"/>
        </w:rPr>
        <w:t>Содержание:</w:t>
      </w:r>
    </w:p>
    <w:p w:rsidR="000009E9" w:rsidRPr="00ED40CA" w:rsidRDefault="000009E9" w:rsidP="000009E9">
      <w:pPr>
        <w:pStyle w:val="a4"/>
        <w:numPr>
          <w:ilvl w:val="0"/>
          <w:numId w:val="6"/>
        </w:numPr>
        <w:shd w:val="clear" w:color="auto" w:fill="FFFFFF"/>
        <w:tabs>
          <w:tab w:val="center" w:pos="5032"/>
        </w:tabs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ED40CA">
        <w:rPr>
          <w:rFonts w:ascii="Times New Roman" w:hAnsi="Times New Roman"/>
          <w:sz w:val="24"/>
          <w:szCs w:val="24"/>
        </w:rPr>
        <w:lastRenderedPageBreak/>
        <w:t>Введение                                                                                                        --</w:t>
      </w:r>
      <w:r w:rsidR="00276E2A">
        <w:rPr>
          <w:rFonts w:ascii="Times New Roman" w:hAnsi="Times New Roman"/>
          <w:sz w:val="24"/>
          <w:szCs w:val="24"/>
        </w:rPr>
        <w:t xml:space="preserve">  3;</w:t>
      </w:r>
    </w:p>
    <w:p w:rsidR="00ED40CA" w:rsidRPr="00ED40CA" w:rsidRDefault="000009E9" w:rsidP="00ED40CA">
      <w:pPr>
        <w:pStyle w:val="a4"/>
        <w:numPr>
          <w:ilvl w:val="0"/>
          <w:numId w:val="6"/>
        </w:numPr>
        <w:shd w:val="clear" w:color="auto" w:fill="FFFFFF"/>
        <w:tabs>
          <w:tab w:val="center" w:pos="5032"/>
        </w:tabs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ED40CA">
        <w:rPr>
          <w:rFonts w:ascii="Times New Roman" w:eastAsia="Calibri" w:hAnsi="Times New Roman" w:cs="Times New Roman"/>
          <w:sz w:val="24"/>
          <w:szCs w:val="24"/>
        </w:rPr>
        <w:t>Риски</w:t>
      </w:r>
      <w:r w:rsidR="00276E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40CA">
        <w:rPr>
          <w:rFonts w:ascii="Times New Roman" w:eastAsia="Calibri" w:hAnsi="Times New Roman" w:cs="Times New Roman"/>
          <w:sz w:val="24"/>
          <w:szCs w:val="24"/>
        </w:rPr>
        <w:t xml:space="preserve"> в образовательной среде                                                               </w:t>
      </w:r>
      <w:r w:rsidR="00ED40C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D40CA">
        <w:rPr>
          <w:rFonts w:ascii="Times New Roman" w:eastAsia="Calibri" w:hAnsi="Times New Roman" w:cs="Times New Roman"/>
          <w:sz w:val="24"/>
          <w:szCs w:val="24"/>
        </w:rPr>
        <w:t>--</w:t>
      </w:r>
      <w:r w:rsidR="00ED40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E2A">
        <w:rPr>
          <w:rFonts w:ascii="Times New Roman" w:eastAsia="Calibri" w:hAnsi="Times New Roman" w:cs="Times New Roman"/>
          <w:sz w:val="24"/>
          <w:szCs w:val="24"/>
        </w:rPr>
        <w:t xml:space="preserve"> 4;</w:t>
      </w:r>
    </w:p>
    <w:p w:rsidR="00ED40CA" w:rsidRPr="00ED40CA" w:rsidRDefault="00ED40CA" w:rsidP="00ED40CA">
      <w:pPr>
        <w:pStyle w:val="a4"/>
        <w:numPr>
          <w:ilvl w:val="0"/>
          <w:numId w:val="6"/>
        </w:numPr>
        <w:shd w:val="clear" w:color="auto" w:fill="FFFFFF"/>
        <w:tabs>
          <w:tab w:val="center" w:pos="5032"/>
        </w:tabs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ED40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травматизма в образовательном учреждении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--</w:t>
      </w:r>
      <w:r w:rsidR="00B9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6;</w:t>
      </w:r>
    </w:p>
    <w:p w:rsidR="00ED40CA" w:rsidRPr="00A337ED" w:rsidRDefault="00ED40CA" w:rsidP="00ED40CA">
      <w:pPr>
        <w:pStyle w:val="a4"/>
        <w:numPr>
          <w:ilvl w:val="0"/>
          <w:numId w:val="6"/>
        </w:numPr>
        <w:shd w:val="clear" w:color="auto" w:fill="FFFFFF"/>
        <w:tabs>
          <w:tab w:val="center" w:pos="5032"/>
        </w:tabs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ED4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травматизма в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--</w:t>
      </w:r>
      <w:r w:rsidR="00B9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40BC0">
        <w:rPr>
          <w:rFonts w:ascii="Times New Roman" w:eastAsia="Times New Roman" w:hAnsi="Times New Roman" w:cs="Times New Roman"/>
          <w:sz w:val="24"/>
          <w:szCs w:val="24"/>
          <w:lang w:eastAsia="ru-RU"/>
        </w:rPr>
        <w:t>8;</w:t>
      </w:r>
    </w:p>
    <w:p w:rsidR="00A337ED" w:rsidRPr="00252EB3" w:rsidRDefault="00A337ED" w:rsidP="00ED40CA">
      <w:pPr>
        <w:pStyle w:val="a4"/>
        <w:numPr>
          <w:ilvl w:val="0"/>
          <w:numId w:val="6"/>
        </w:numPr>
        <w:shd w:val="clear" w:color="auto" w:fill="FFFFFF"/>
        <w:tabs>
          <w:tab w:val="center" w:pos="5032"/>
        </w:tabs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                                                                                                   --</w:t>
      </w:r>
      <w:r w:rsidR="0034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10;</w:t>
      </w:r>
    </w:p>
    <w:p w:rsidR="00252EB3" w:rsidRPr="004E158A" w:rsidRDefault="00252EB3" w:rsidP="00ED40CA">
      <w:pPr>
        <w:pStyle w:val="a4"/>
        <w:numPr>
          <w:ilvl w:val="0"/>
          <w:numId w:val="6"/>
        </w:numPr>
        <w:shd w:val="clear" w:color="auto" w:fill="FFFFFF"/>
        <w:tabs>
          <w:tab w:val="center" w:pos="5032"/>
        </w:tabs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="004E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</w:t>
      </w:r>
      <w:r w:rsidR="0034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11;</w:t>
      </w:r>
    </w:p>
    <w:p w:rsidR="004E158A" w:rsidRPr="00276E2A" w:rsidRDefault="004E158A" w:rsidP="00ED40CA">
      <w:pPr>
        <w:pStyle w:val="a4"/>
        <w:numPr>
          <w:ilvl w:val="0"/>
          <w:numId w:val="6"/>
        </w:numPr>
        <w:shd w:val="clear" w:color="auto" w:fill="FFFFFF"/>
        <w:tabs>
          <w:tab w:val="center" w:pos="5032"/>
        </w:tabs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                                                                                                 --</w:t>
      </w:r>
      <w:r w:rsidR="0034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</w:t>
      </w:r>
    </w:p>
    <w:p w:rsidR="00276E2A" w:rsidRDefault="00276E2A" w:rsidP="00276E2A">
      <w:pPr>
        <w:shd w:val="clear" w:color="auto" w:fill="FFFFFF"/>
        <w:tabs>
          <w:tab w:val="center" w:pos="5032"/>
        </w:tabs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276E2A" w:rsidRDefault="00276E2A" w:rsidP="00276E2A">
      <w:pPr>
        <w:shd w:val="clear" w:color="auto" w:fill="FFFFFF"/>
        <w:tabs>
          <w:tab w:val="center" w:pos="5032"/>
        </w:tabs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276E2A" w:rsidRDefault="00276E2A" w:rsidP="00276E2A">
      <w:pPr>
        <w:shd w:val="clear" w:color="auto" w:fill="FFFFFF"/>
        <w:tabs>
          <w:tab w:val="center" w:pos="5032"/>
        </w:tabs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276E2A" w:rsidRDefault="00276E2A" w:rsidP="00276E2A">
      <w:pPr>
        <w:shd w:val="clear" w:color="auto" w:fill="FFFFFF"/>
        <w:tabs>
          <w:tab w:val="center" w:pos="5032"/>
        </w:tabs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276E2A" w:rsidRDefault="00276E2A" w:rsidP="00276E2A">
      <w:pPr>
        <w:shd w:val="clear" w:color="auto" w:fill="FFFFFF"/>
        <w:tabs>
          <w:tab w:val="center" w:pos="5032"/>
        </w:tabs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276E2A" w:rsidRDefault="00276E2A" w:rsidP="00276E2A">
      <w:pPr>
        <w:shd w:val="clear" w:color="auto" w:fill="FFFFFF"/>
        <w:tabs>
          <w:tab w:val="center" w:pos="5032"/>
        </w:tabs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276E2A" w:rsidRDefault="00276E2A" w:rsidP="00276E2A">
      <w:pPr>
        <w:shd w:val="clear" w:color="auto" w:fill="FFFFFF"/>
        <w:tabs>
          <w:tab w:val="center" w:pos="5032"/>
        </w:tabs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276E2A" w:rsidRDefault="00276E2A" w:rsidP="00276E2A">
      <w:pPr>
        <w:shd w:val="clear" w:color="auto" w:fill="FFFFFF"/>
        <w:tabs>
          <w:tab w:val="center" w:pos="5032"/>
        </w:tabs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276E2A" w:rsidRDefault="00276E2A" w:rsidP="00276E2A">
      <w:pPr>
        <w:shd w:val="clear" w:color="auto" w:fill="FFFFFF"/>
        <w:tabs>
          <w:tab w:val="center" w:pos="5032"/>
        </w:tabs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276E2A" w:rsidRDefault="00276E2A" w:rsidP="00276E2A">
      <w:pPr>
        <w:shd w:val="clear" w:color="auto" w:fill="FFFFFF"/>
        <w:tabs>
          <w:tab w:val="center" w:pos="5032"/>
        </w:tabs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276E2A" w:rsidRDefault="00276E2A" w:rsidP="00276E2A">
      <w:pPr>
        <w:shd w:val="clear" w:color="auto" w:fill="FFFFFF"/>
        <w:tabs>
          <w:tab w:val="center" w:pos="5032"/>
        </w:tabs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276E2A" w:rsidRDefault="00276E2A" w:rsidP="00276E2A">
      <w:pPr>
        <w:shd w:val="clear" w:color="auto" w:fill="FFFFFF"/>
        <w:tabs>
          <w:tab w:val="center" w:pos="5032"/>
        </w:tabs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276E2A" w:rsidRDefault="00276E2A" w:rsidP="00276E2A">
      <w:pPr>
        <w:shd w:val="clear" w:color="auto" w:fill="FFFFFF"/>
        <w:tabs>
          <w:tab w:val="center" w:pos="5032"/>
        </w:tabs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276E2A" w:rsidRDefault="00276E2A" w:rsidP="00276E2A">
      <w:pPr>
        <w:shd w:val="clear" w:color="auto" w:fill="FFFFFF"/>
        <w:tabs>
          <w:tab w:val="center" w:pos="5032"/>
        </w:tabs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276E2A" w:rsidRPr="00276E2A" w:rsidRDefault="00276E2A" w:rsidP="00276E2A">
      <w:pPr>
        <w:shd w:val="clear" w:color="auto" w:fill="FFFFFF"/>
        <w:tabs>
          <w:tab w:val="center" w:pos="5032"/>
        </w:tabs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871B78" w:rsidRPr="00ED40CA" w:rsidRDefault="000009E9" w:rsidP="00ED40CA">
      <w:pPr>
        <w:shd w:val="clear" w:color="auto" w:fill="FFFFFF"/>
        <w:tabs>
          <w:tab w:val="center" w:pos="5032"/>
        </w:tabs>
        <w:spacing w:before="100" w:beforeAutospacing="1" w:after="100" w:afterAutospacing="1" w:line="360" w:lineRule="auto"/>
        <w:ind w:left="709"/>
        <w:rPr>
          <w:rFonts w:ascii="Times New Roman" w:hAnsi="Times New Roman"/>
          <w:b/>
          <w:sz w:val="24"/>
          <w:szCs w:val="24"/>
        </w:rPr>
      </w:pPr>
      <w:r w:rsidRPr="00ED40CA">
        <w:rPr>
          <w:rFonts w:ascii="Times New Roman" w:hAnsi="Times New Roman"/>
          <w:sz w:val="24"/>
          <w:szCs w:val="24"/>
        </w:rPr>
        <w:tab/>
      </w:r>
      <w:r w:rsidR="00871B78" w:rsidRPr="00ED40CA">
        <w:rPr>
          <w:rFonts w:ascii="Times New Roman" w:hAnsi="Times New Roman"/>
          <w:sz w:val="24"/>
          <w:szCs w:val="24"/>
        </w:rPr>
        <w:t>Введение</w:t>
      </w:r>
      <w:r w:rsidR="00871B78" w:rsidRPr="00ED40CA">
        <w:rPr>
          <w:rFonts w:ascii="Times New Roman" w:hAnsi="Times New Roman"/>
          <w:b/>
          <w:sz w:val="24"/>
          <w:szCs w:val="24"/>
        </w:rPr>
        <w:t>.</w:t>
      </w:r>
    </w:p>
    <w:p w:rsidR="0090247B" w:rsidRPr="00DE3226" w:rsidRDefault="0090247B" w:rsidP="009024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жизнедеятельности является важнейшей задачей любой ор</w:t>
      </w:r>
      <w:r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ганизации и государства в целом. 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 и одним из основных показателей эффективности деятельности любого производства, в том числе и образовательного учреждения, является соблюдение требовани</w:t>
      </w:r>
      <w:r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й безопасности в процессе труда.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принципы и содержание деятельности по обеспечению безопасности, государственная политика, правовая основа обеспечения безопасности и международное сотрудничество в указанной области представлены в Федеральных законах Российской Федерации «О безопасности», «О защите населения и территорий от чрезвычайных ситуаций природного и техногенного характера», «О пожарной безопасности». </w:t>
      </w:r>
    </w:p>
    <w:p w:rsidR="0090247B" w:rsidRPr="00871B78" w:rsidRDefault="0090247B" w:rsidP="009024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законах отражены обязанности организаций по обеспечению, созданию, подготовке и поддержанию в готовности к применению сил и средств по предупреждению и ликвидации чрезвычайной ситуации, проведению аварийно-спасательных работ в соответствии с планами предупреждения и ликвидации чрезвычайных ситуаций; определены также права и обязанности граждан в области защиты населения и территорий.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отметить, что в этих законах, как и в законе </w:t>
      </w:r>
      <w:r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образовании</w:t>
      </w:r>
      <w:r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зное внимание обращается на необходимость обучения детей способам и мерам защиты себя и окружающих от чрезвычайных ситуаций природного и техногенного характера.</w:t>
      </w:r>
    </w:p>
    <w:p w:rsidR="00871B78" w:rsidRPr="00871B78" w:rsidRDefault="00871B78" w:rsidP="0090247B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B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Образовательная среда представляет собой совокупность материальных факторов образовательного процесса, межличностных отношений, которые устанавливают субъекты образования, </w:t>
      </w:r>
      <w:r w:rsidRPr="00871B78">
        <w:rPr>
          <w:rFonts w:ascii="Times New Roman" w:eastAsia="Calibri" w:hAnsi="Times New Roman" w:cs="Times New Roman"/>
          <w:sz w:val="24"/>
          <w:szCs w:val="24"/>
        </w:rPr>
        <w:t>и</w:t>
      </w:r>
      <w:r w:rsidRPr="00871B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специально организованных психолого-педагогических условий для формирования и развития личности. Понятие "безопасность" определяется как состояние защищенности жизненно важных интересов личности, общества и государства от внутренних и внешних угроз.</w:t>
      </w:r>
    </w:p>
    <w:p w:rsidR="00871B78" w:rsidRPr="00871B78" w:rsidRDefault="00871B78" w:rsidP="00EC1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78">
        <w:rPr>
          <w:rFonts w:ascii="Times New Roman" w:eastAsia="Calibri" w:hAnsi="Times New Roman" w:cs="Times New Roman"/>
          <w:sz w:val="24"/>
          <w:szCs w:val="24"/>
        </w:rPr>
        <w:t xml:space="preserve">Согласно закону </w:t>
      </w:r>
      <w:r w:rsidR="00EC1AE0">
        <w:rPr>
          <w:rFonts w:ascii="Times New Roman" w:eastAsia="Calibri" w:hAnsi="Times New Roman" w:cs="Times New Roman"/>
          <w:sz w:val="24"/>
          <w:szCs w:val="24"/>
        </w:rPr>
        <w:t>«О</w:t>
      </w:r>
      <w:r w:rsidRPr="00871B78">
        <w:rPr>
          <w:rFonts w:ascii="Times New Roman" w:eastAsia="Calibri" w:hAnsi="Times New Roman" w:cs="Times New Roman"/>
          <w:sz w:val="24"/>
          <w:szCs w:val="24"/>
        </w:rPr>
        <w:t>б образовании</w:t>
      </w:r>
      <w:r w:rsidR="00EC1AE0">
        <w:rPr>
          <w:rFonts w:ascii="Times New Roman" w:eastAsia="Calibri" w:hAnsi="Times New Roman" w:cs="Times New Roman"/>
          <w:sz w:val="24"/>
          <w:szCs w:val="24"/>
        </w:rPr>
        <w:t>»</w:t>
      </w:r>
      <w:r w:rsidRPr="00871B78">
        <w:rPr>
          <w:rFonts w:ascii="Times New Roman" w:eastAsia="Calibri" w:hAnsi="Times New Roman" w:cs="Times New Roman"/>
          <w:sz w:val="24"/>
          <w:szCs w:val="24"/>
        </w:rPr>
        <w:t xml:space="preserve">, в числе основных принципов государственной политики в сфере образования  выступает гуманистический характер образования, приоритет жизни и здоровья человека, прав и свобод личности, свободного развития личности…» (ст. 3). </w:t>
      </w:r>
    </w:p>
    <w:p w:rsidR="00871B78" w:rsidRDefault="00871B78" w:rsidP="00871B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1B78">
        <w:rPr>
          <w:rFonts w:ascii="Times New Roman" w:eastAsia="Calibri" w:hAnsi="Times New Roman" w:cs="Times New Roman"/>
          <w:sz w:val="24"/>
          <w:szCs w:val="24"/>
        </w:rPr>
        <w:t>Закон также обязывает образовательные организации «создавать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организации» (п. 6 ст. 28).</w:t>
      </w:r>
      <w:proofErr w:type="gramEnd"/>
    </w:p>
    <w:p w:rsidR="00871B78" w:rsidRPr="00871B78" w:rsidRDefault="00871B78" w:rsidP="00871B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78">
        <w:rPr>
          <w:rFonts w:ascii="Times New Roman" w:eastAsia="Calibri" w:hAnsi="Times New Roman" w:cs="Times New Roman"/>
          <w:sz w:val="24"/>
          <w:szCs w:val="24"/>
        </w:rPr>
        <w:t xml:space="preserve">    Таким образом, безопасность является обязательным условием и одним из критериев эффективности деятельности образовательного учреждения.</w:t>
      </w:r>
    </w:p>
    <w:p w:rsidR="00871B78" w:rsidRPr="00871B78" w:rsidRDefault="00871B78" w:rsidP="00871B78">
      <w:pPr>
        <w:autoSpaceDE w:val="0"/>
        <w:autoSpaceDN w:val="0"/>
        <w:adjustRightInd w:val="0"/>
        <w:spacing w:after="0" w:line="360" w:lineRule="auto"/>
        <w:jc w:val="both"/>
        <w:rPr>
          <w:rFonts w:ascii="PTSansRegular" w:eastAsia="Calibri" w:hAnsi="PTSansRegular" w:cs="Times New Roman"/>
          <w:color w:val="656D78"/>
          <w:sz w:val="24"/>
          <w:szCs w:val="24"/>
          <w:shd w:val="clear" w:color="auto" w:fill="FFFFFF"/>
        </w:rPr>
      </w:pPr>
      <w:r w:rsidRPr="009261B4">
        <w:rPr>
          <w:rFonts w:ascii="Times New Roman" w:eastAsia="Calibri" w:hAnsi="Times New Roman" w:cs="Times New Roman"/>
          <w:sz w:val="24"/>
          <w:szCs w:val="24"/>
        </w:rPr>
        <w:lastRenderedPageBreak/>
        <w:t>Вместе с тем</w:t>
      </w:r>
      <w:r w:rsidRPr="00871B78">
        <w:rPr>
          <w:rFonts w:ascii="Times New Roman" w:eastAsia="Calibri" w:hAnsi="Times New Roman" w:cs="Times New Roman"/>
          <w:sz w:val="24"/>
          <w:szCs w:val="24"/>
        </w:rPr>
        <w:t>, отсутствие эффективной системы социальной профилактики правонарушений, недостаточная правовая и материально-техническая обеспеченность деятельности правоохранительных органов, недостаточная правовая грамотность и межведомственная разобщенность лиц, обеспечивающих безопасность образовательного пространства, отток квалифицированных кадров из сферы образования и обеспечения её безопасности являются серь</w:t>
      </w:r>
      <w:r w:rsidR="009261B4">
        <w:rPr>
          <w:rFonts w:ascii="Times New Roman" w:eastAsia="Calibri" w:hAnsi="Times New Roman" w:cs="Times New Roman"/>
          <w:sz w:val="24"/>
          <w:szCs w:val="24"/>
        </w:rPr>
        <w:t>ё</w:t>
      </w:r>
      <w:r w:rsidRPr="00871B78">
        <w:rPr>
          <w:rFonts w:ascii="Times New Roman" w:eastAsia="Calibri" w:hAnsi="Times New Roman" w:cs="Times New Roman"/>
          <w:sz w:val="24"/>
          <w:szCs w:val="24"/>
        </w:rPr>
        <w:t>зной угрозой для жизни и здоровья участников образовательного процесса.</w:t>
      </w:r>
      <w:r w:rsidRPr="00871B78">
        <w:rPr>
          <w:rFonts w:ascii="PTSansRegular" w:eastAsia="Calibri" w:hAnsi="PTSansRegular" w:cs="Times New Roman"/>
          <w:color w:val="656D78"/>
          <w:sz w:val="24"/>
          <w:szCs w:val="24"/>
          <w:shd w:val="clear" w:color="auto" w:fill="FFFFFF"/>
        </w:rPr>
        <w:t xml:space="preserve"> </w:t>
      </w:r>
    </w:p>
    <w:p w:rsidR="00871B78" w:rsidRDefault="00871B78" w:rsidP="00871B78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PTSansRegular" w:eastAsia="Calibri" w:hAnsi="PTSansRegular" w:cs="Times New Roman"/>
          <w:sz w:val="24"/>
          <w:szCs w:val="24"/>
          <w:shd w:val="clear" w:color="auto" w:fill="FFFFFF"/>
        </w:rPr>
      </w:pPr>
      <w:proofErr w:type="gramStart"/>
      <w:r w:rsidRPr="00871B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 смотря на то, что администрация школы нес</w:t>
      </w:r>
      <w:r w:rsidR="009261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ё</w:t>
      </w:r>
      <w:r w:rsidRPr="00871B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 ответственность за жизнь и здоровье </w:t>
      </w:r>
      <w:r w:rsidR="009261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обучающихся</w:t>
      </w:r>
      <w:r w:rsidRPr="00871B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а </w:t>
      </w:r>
      <w:r w:rsidR="0090247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871B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правила безопасности школьник</w:t>
      </w:r>
      <w:r w:rsidR="009261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ами </w:t>
      </w:r>
      <w:r w:rsidRPr="00871B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изучают</w:t>
      </w:r>
      <w:r w:rsidR="009261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ся </w:t>
      </w:r>
      <w:r w:rsidRPr="00871B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уроках ОБЖ </w:t>
      </w:r>
      <w:r w:rsidR="009261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871B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(Основы безопасности жизнедеятельности), дети </w:t>
      </w:r>
      <w:r w:rsidR="009261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871B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вс</w:t>
      </w:r>
      <w:r w:rsidR="009261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ё</w:t>
      </w:r>
      <w:r w:rsidRPr="00871B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равно попадают в неприятные ситуации</w:t>
      </w:r>
      <w:r w:rsidR="009261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871B78">
        <w:rPr>
          <w:rStyle w:val="apple-converted-space"/>
          <w:rFonts w:ascii="PTSansRegular" w:eastAsia="Calibri" w:hAnsi="PTSansRegular" w:cs="Times New Roman"/>
          <w:sz w:val="24"/>
          <w:szCs w:val="24"/>
          <w:shd w:val="clear" w:color="auto" w:fill="FFFFFF"/>
        </w:rPr>
        <w:t> </w:t>
      </w:r>
      <w:proofErr w:type="gramEnd"/>
    </w:p>
    <w:p w:rsidR="0090247B" w:rsidRPr="00ED40CA" w:rsidRDefault="0090247B" w:rsidP="0090247B">
      <w:pPr>
        <w:tabs>
          <w:tab w:val="left" w:pos="397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40CA">
        <w:rPr>
          <w:rFonts w:ascii="Times New Roman" w:eastAsia="Calibri" w:hAnsi="Times New Roman" w:cs="Times New Roman"/>
          <w:sz w:val="24"/>
          <w:szCs w:val="24"/>
        </w:rPr>
        <w:t>Риски в образовательной среде.</w:t>
      </w:r>
    </w:p>
    <w:p w:rsidR="00871B78" w:rsidRPr="00871B78" w:rsidRDefault="00871B78" w:rsidP="00871B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78">
        <w:rPr>
          <w:rFonts w:ascii="Times New Roman" w:eastAsia="Calibri" w:hAnsi="Times New Roman" w:cs="Times New Roman"/>
          <w:sz w:val="24"/>
          <w:szCs w:val="24"/>
        </w:rPr>
        <w:t>Рисков и угроз в образовательной среде</w:t>
      </w:r>
      <w:r w:rsidR="009024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B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4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B78">
        <w:rPr>
          <w:rFonts w:ascii="Times New Roman" w:eastAsia="Calibri" w:hAnsi="Times New Roman" w:cs="Times New Roman"/>
          <w:sz w:val="24"/>
          <w:szCs w:val="24"/>
        </w:rPr>
        <w:t xml:space="preserve"> много, они разнообразны и разноплановы. </w:t>
      </w:r>
    </w:p>
    <w:p w:rsidR="00871B78" w:rsidRPr="00871B78" w:rsidRDefault="00871B78" w:rsidP="00871B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78">
        <w:rPr>
          <w:rFonts w:ascii="Times New Roman" w:eastAsia="Calibri" w:hAnsi="Times New Roman" w:cs="Times New Roman"/>
          <w:sz w:val="24"/>
          <w:szCs w:val="24"/>
        </w:rPr>
        <w:t xml:space="preserve"> Среди </w:t>
      </w:r>
      <w:r w:rsidR="009261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B78">
        <w:rPr>
          <w:rFonts w:ascii="Times New Roman" w:eastAsia="Calibri" w:hAnsi="Times New Roman" w:cs="Times New Roman"/>
          <w:sz w:val="24"/>
          <w:szCs w:val="24"/>
        </w:rPr>
        <w:t xml:space="preserve">различных видов </w:t>
      </w:r>
      <w:r w:rsidR="009024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B78">
        <w:rPr>
          <w:rFonts w:ascii="Times New Roman" w:eastAsia="Calibri" w:hAnsi="Times New Roman" w:cs="Times New Roman"/>
          <w:sz w:val="24"/>
          <w:szCs w:val="24"/>
        </w:rPr>
        <w:t>безопасности для образовательных учреждений приоритетными являются:</w:t>
      </w:r>
    </w:p>
    <w:p w:rsidR="00871B78" w:rsidRPr="00871B78" w:rsidRDefault="00871B78" w:rsidP="00871B7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78">
        <w:rPr>
          <w:rFonts w:ascii="Times New Roman" w:eastAsia="Calibri" w:hAnsi="Times New Roman" w:cs="Times New Roman"/>
          <w:sz w:val="24"/>
          <w:szCs w:val="24"/>
        </w:rPr>
        <w:t xml:space="preserve">социально-психологическая, </w:t>
      </w:r>
    </w:p>
    <w:p w:rsidR="00871B78" w:rsidRPr="00871B78" w:rsidRDefault="00871B78" w:rsidP="00871B7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78">
        <w:rPr>
          <w:rFonts w:ascii="Times New Roman" w:eastAsia="Calibri" w:hAnsi="Times New Roman" w:cs="Times New Roman"/>
          <w:sz w:val="24"/>
          <w:szCs w:val="24"/>
        </w:rPr>
        <w:t xml:space="preserve">пожарная, </w:t>
      </w:r>
    </w:p>
    <w:p w:rsidR="00871B78" w:rsidRPr="00871B78" w:rsidRDefault="00871B78" w:rsidP="00871B7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78">
        <w:rPr>
          <w:rFonts w:ascii="Times New Roman" w:eastAsia="Calibri" w:hAnsi="Times New Roman" w:cs="Times New Roman"/>
          <w:sz w:val="24"/>
          <w:szCs w:val="24"/>
        </w:rPr>
        <w:t>электрическая,</w:t>
      </w:r>
    </w:p>
    <w:p w:rsidR="00871B78" w:rsidRPr="00871B78" w:rsidRDefault="00871B78" w:rsidP="00871B7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78">
        <w:rPr>
          <w:rFonts w:ascii="Times New Roman" w:eastAsia="Calibri" w:hAnsi="Times New Roman" w:cs="Times New Roman"/>
          <w:sz w:val="24"/>
          <w:szCs w:val="24"/>
        </w:rPr>
        <w:t>техническая безопасность и др.</w:t>
      </w:r>
    </w:p>
    <w:p w:rsidR="00871B78" w:rsidRPr="00871B78" w:rsidRDefault="00871B78" w:rsidP="00871B78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1B78" w:rsidRPr="00871B78" w:rsidRDefault="00871B78" w:rsidP="00871B78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78">
        <w:rPr>
          <w:rFonts w:ascii="Times New Roman" w:eastAsia="Calibri" w:hAnsi="Times New Roman" w:cs="Times New Roman"/>
          <w:sz w:val="24"/>
          <w:szCs w:val="24"/>
        </w:rPr>
        <w:t>После проведенного мною опроса среди родителей и учащихся</w:t>
      </w:r>
      <w:r w:rsidR="00EC1AE0">
        <w:rPr>
          <w:rFonts w:ascii="Times New Roman" w:eastAsia="Calibri" w:hAnsi="Times New Roman" w:cs="Times New Roman"/>
          <w:sz w:val="24"/>
          <w:szCs w:val="24"/>
        </w:rPr>
        <w:t xml:space="preserve"> школы</w:t>
      </w:r>
    </w:p>
    <w:p w:rsidR="00871B78" w:rsidRPr="00871B78" w:rsidRDefault="00871B78" w:rsidP="00871B78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78">
        <w:rPr>
          <w:rFonts w:ascii="Times New Roman" w:eastAsia="Calibri" w:hAnsi="Times New Roman" w:cs="Times New Roman"/>
          <w:sz w:val="24"/>
          <w:szCs w:val="24"/>
        </w:rPr>
        <w:t xml:space="preserve">« Какие потенциальные опасности могут возникнуть для </w:t>
      </w:r>
      <w:r w:rsidR="009261B4">
        <w:rPr>
          <w:rFonts w:ascii="Times New Roman" w:eastAsia="Calibri" w:hAnsi="Times New Roman" w:cs="Times New Roman"/>
          <w:sz w:val="24"/>
          <w:szCs w:val="24"/>
        </w:rPr>
        <w:t>ребён</w:t>
      </w:r>
      <w:r w:rsidRPr="00871B78">
        <w:rPr>
          <w:rFonts w:ascii="Times New Roman" w:eastAsia="Calibri" w:hAnsi="Times New Roman" w:cs="Times New Roman"/>
          <w:sz w:val="24"/>
          <w:szCs w:val="24"/>
        </w:rPr>
        <w:t xml:space="preserve">ка в школе и во внеурочное время?»  </w:t>
      </w:r>
      <w:r w:rsidR="009261B4">
        <w:rPr>
          <w:rFonts w:ascii="Times New Roman" w:eastAsia="Calibri" w:hAnsi="Times New Roman" w:cs="Times New Roman"/>
          <w:sz w:val="24"/>
          <w:szCs w:val="24"/>
        </w:rPr>
        <w:t>были получены</w:t>
      </w:r>
      <w:r w:rsidRPr="00871B78">
        <w:rPr>
          <w:rFonts w:ascii="Times New Roman" w:eastAsia="Calibri" w:hAnsi="Times New Roman" w:cs="Times New Roman"/>
          <w:sz w:val="24"/>
          <w:szCs w:val="24"/>
        </w:rPr>
        <w:t xml:space="preserve"> следующие результаты:</w:t>
      </w:r>
    </w:p>
    <w:p w:rsidR="00871B78" w:rsidRPr="00871B78" w:rsidRDefault="00871B78" w:rsidP="00871B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71B78" w:rsidRPr="00871B78" w:rsidRDefault="00871B78" w:rsidP="00871B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1B78">
        <w:rPr>
          <w:rFonts w:ascii="Times New Roman" w:eastAsia="Calibri" w:hAnsi="Times New Roman" w:cs="Times New Roman"/>
          <w:sz w:val="24"/>
          <w:szCs w:val="24"/>
          <w:u w:val="single"/>
        </w:rPr>
        <w:t>Ученики: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359"/>
      </w:tblGrid>
      <w:tr w:rsidR="00871B78" w:rsidRPr="00871B78" w:rsidTr="00A935AE">
        <w:tc>
          <w:tcPr>
            <w:tcW w:w="4678" w:type="dxa"/>
            <w:shd w:val="clear" w:color="auto" w:fill="auto"/>
          </w:tcPr>
          <w:p w:rsidR="00871B78" w:rsidRPr="00871B78" w:rsidRDefault="00871B78" w:rsidP="00871B78">
            <w:pPr>
              <w:pStyle w:val="a4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eastAsia="Calibri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4359" w:type="dxa"/>
            <w:shd w:val="clear" w:color="auto" w:fill="auto"/>
          </w:tcPr>
          <w:p w:rsidR="00871B78" w:rsidRPr="00871B78" w:rsidRDefault="00871B78" w:rsidP="00871B78">
            <w:pPr>
              <w:pStyle w:val="a4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eastAsia="Calibri" w:hAnsi="Times New Roman" w:cs="Times New Roman"/>
                <w:sz w:val="24"/>
                <w:szCs w:val="24"/>
              </w:rPr>
              <w:t>Во внеурочное время</w:t>
            </w:r>
          </w:p>
        </w:tc>
      </w:tr>
      <w:tr w:rsidR="00871B78" w:rsidRPr="00871B78" w:rsidTr="00A935AE">
        <w:tc>
          <w:tcPr>
            <w:tcW w:w="4678" w:type="dxa"/>
            <w:shd w:val="clear" w:color="auto" w:fill="auto"/>
          </w:tcPr>
          <w:p w:rsidR="00871B78" w:rsidRPr="00871B78" w:rsidRDefault="00871B78" w:rsidP="0087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eastAsia="Calibri" w:hAnsi="Times New Roman" w:cs="Times New Roman"/>
                <w:sz w:val="24"/>
                <w:szCs w:val="24"/>
              </w:rPr>
              <w:t>старшеклассники</w:t>
            </w:r>
          </w:p>
          <w:p w:rsidR="00871B78" w:rsidRPr="00871B78" w:rsidRDefault="00871B78" w:rsidP="0087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eastAsia="Calibri" w:hAnsi="Times New Roman" w:cs="Times New Roman"/>
                <w:sz w:val="24"/>
                <w:szCs w:val="24"/>
              </w:rPr>
              <w:t>травмы</w:t>
            </w:r>
          </w:p>
          <w:p w:rsidR="00871B78" w:rsidRPr="00871B78" w:rsidRDefault="00871B78" w:rsidP="0087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eastAsia="Calibri" w:hAnsi="Times New Roman" w:cs="Times New Roman"/>
                <w:sz w:val="24"/>
                <w:szCs w:val="24"/>
              </w:rPr>
              <w:t>драки</w:t>
            </w:r>
          </w:p>
          <w:p w:rsidR="00871B78" w:rsidRPr="00871B78" w:rsidRDefault="00871B78" w:rsidP="0087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eastAsia="Calibri" w:hAnsi="Times New Roman" w:cs="Times New Roman"/>
                <w:sz w:val="24"/>
                <w:szCs w:val="24"/>
              </w:rPr>
              <w:t>посторонние люди</w:t>
            </w:r>
          </w:p>
          <w:p w:rsidR="00871B78" w:rsidRPr="00871B78" w:rsidRDefault="00871B78" w:rsidP="0087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eastAsia="Calibri" w:hAnsi="Times New Roman" w:cs="Times New Roman"/>
                <w:sz w:val="24"/>
                <w:szCs w:val="24"/>
              </w:rPr>
              <w:t>злые учителя</w:t>
            </w:r>
          </w:p>
          <w:p w:rsidR="00871B78" w:rsidRPr="00871B78" w:rsidRDefault="00871B78" w:rsidP="0087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eastAsia="Calibri" w:hAnsi="Times New Roman" w:cs="Times New Roman"/>
                <w:sz w:val="24"/>
                <w:szCs w:val="24"/>
              </w:rPr>
              <w:t>еда в столовой</w:t>
            </w:r>
          </w:p>
        </w:tc>
        <w:tc>
          <w:tcPr>
            <w:tcW w:w="4359" w:type="dxa"/>
            <w:shd w:val="clear" w:color="auto" w:fill="auto"/>
          </w:tcPr>
          <w:p w:rsidR="00871B78" w:rsidRPr="00871B78" w:rsidRDefault="00871B78" w:rsidP="0087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eastAsia="Calibri" w:hAnsi="Times New Roman" w:cs="Times New Roman"/>
                <w:sz w:val="24"/>
                <w:szCs w:val="24"/>
              </w:rPr>
              <w:t>пьяные водители</w:t>
            </w:r>
          </w:p>
          <w:p w:rsidR="00871B78" w:rsidRPr="00871B78" w:rsidRDefault="00871B78" w:rsidP="0087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eastAsia="Calibri" w:hAnsi="Times New Roman" w:cs="Times New Roman"/>
                <w:sz w:val="24"/>
                <w:szCs w:val="24"/>
              </w:rPr>
              <w:t>хулиганы</w:t>
            </w:r>
          </w:p>
          <w:p w:rsidR="00871B78" w:rsidRPr="00871B78" w:rsidRDefault="00871B78" w:rsidP="0087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травмы</w:t>
            </w:r>
          </w:p>
          <w:p w:rsidR="00871B78" w:rsidRPr="00871B78" w:rsidRDefault="00871B78" w:rsidP="0087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eastAsia="Calibri" w:hAnsi="Times New Roman" w:cs="Times New Roman"/>
                <w:sz w:val="24"/>
                <w:szCs w:val="24"/>
              </w:rPr>
              <w:t>наркотики</w:t>
            </w:r>
          </w:p>
          <w:p w:rsidR="00871B78" w:rsidRPr="00871B78" w:rsidRDefault="00871B78" w:rsidP="0087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eastAsia="Calibri" w:hAnsi="Times New Roman" w:cs="Times New Roman"/>
                <w:sz w:val="24"/>
                <w:szCs w:val="24"/>
              </w:rPr>
              <w:t>пожар</w:t>
            </w:r>
          </w:p>
          <w:p w:rsidR="00871B78" w:rsidRPr="00871B78" w:rsidRDefault="00871B78" w:rsidP="0087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eastAsia="Calibri" w:hAnsi="Times New Roman" w:cs="Times New Roman"/>
                <w:sz w:val="24"/>
                <w:szCs w:val="24"/>
              </w:rPr>
              <w:t>опасность на водоемах</w:t>
            </w:r>
          </w:p>
        </w:tc>
      </w:tr>
    </w:tbl>
    <w:p w:rsidR="00871B78" w:rsidRPr="00871B78" w:rsidRDefault="00871B78" w:rsidP="00871B78">
      <w:pPr>
        <w:pStyle w:val="a4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1B78">
        <w:rPr>
          <w:rFonts w:ascii="Times New Roman" w:eastAsia="Calibri" w:hAnsi="Times New Roman" w:cs="Times New Roman"/>
          <w:sz w:val="24"/>
          <w:szCs w:val="24"/>
          <w:u w:val="single"/>
        </w:rPr>
        <w:t>Родители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4360"/>
      </w:tblGrid>
      <w:tr w:rsidR="00871B78" w:rsidRPr="00871B78" w:rsidTr="00A935AE">
        <w:tc>
          <w:tcPr>
            <w:tcW w:w="4677" w:type="dxa"/>
            <w:shd w:val="clear" w:color="auto" w:fill="auto"/>
          </w:tcPr>
          <w:p w:rsidR="00871B78" w:rsidRPr="00871B78" w:rsidRDefault="00871B78" w:rsidP="00871B78">
            <w:pPr>
              <w:pStyle w:val="a4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eastAsia="Calibri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4360" w:type="dxa"/>
            <w:shd w:val="clear" w:color="auto" w:fill="auto"/>
          </w:tcPr>
          <w:p w:rsidR="00871B78" w:rsidRPr="00871B78" w:rsidRDefault="00871B78" w:rsidP="00871B78">
            <w:pPr>
              <w:pStyle w:val="a4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eastAsia="Calibri" w:hAnsi="Times New Roman" w:cs="Times New Roman"/>
                <w:sz w:val="24"/>
                <w:szCs w:val="24"/>
              </w:rPr>
              <w:t>Во внеурочное время</w:t>
            </w:r>
          </w:p>
        </w:tc>
      </w:tr>
      <w:tr w:rsidR="00871B78" w:rsidRPr="00871B78" w:rsidTr="00A935AE">
        <w:tc>
          <w:tcPr>
            <w:tcW w:w="4677" w:type="dxa"/>
            <w:shd w:val="clear" w:color="auto" w:fill="auto"/>
          </w:tcPr>
          <w:p w:rsidR="00871B78" w:rsidRPr="00871B78" w:rsidRDefault="00871B78" w:rsidP="00871B78">
            <w:pPr>
              <w:pStyle w:val="a4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1B78" w:rsidRPr="00871B78" w:rsidRDefault="00871B78" w:rsidP="0087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eastAsia="Calibri" w:hAnsi="Times New Roman" w:cs="Times New Roman"/>
                <w:sz w:val="24"/>
                <w:szCs w:val="24"/>
              </w:rPr>
              <w:t>травмы</w:t>
            </w:r>
          </w:p>
          <w:p w:rsidR="00871B78" w:rsidRPr="00871B78" w:rsidRDefault="00871B78" w:rsidP="0087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eastAsia="Calibri" w:hAnsi="Times New Roman" w:cs="Times New Roman"/>
                <w:sz w:val="24"/>
                <w:szCs w:val="24"/>
              </w:rPr>
              <w:t>драки</w:t>
            </w:r>
          </w:p>
          <w:p w:rsidR="00871B78" w:rsidRPr="00871B78" w:rsidRDefault="00871B78" w:rsidP="0087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eastAsia="Calibri" w:hAnsi="Times New Roman" w:cs="Times New Roman"/>
                <w:sz w:val="24"/>
                <w:szCs w:val="24"/>
              </w:rPr>
              <w:t>посторонние люди</w:t>
            </w:r>
          </w:p>
          <w:p w:rsidR="00871B78" w:rsidRPr="00871B78" w:rsidRDefault="00871B78" w:rsidP="0087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психологический   дискомфорт</w:t>
            </w:r>
          </w:p>
          <w:p w:rsidR="00871B78" w:rsidRPr="00871B78" w:rsidRDefault="00871B78" w:rsidP="00871B78">
            <w:pPr>
              <w:pStyle w:val="a4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871B78" w:rsidRPr="00871B78" w:rsidRDefault="00682678" w:rsidP="0087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871B78" w:rsidRPr="00871B78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правил дорожного движения</w:t>
            </w:r>
          </w:p>
          <w:p w:rsidR="00871B78" w:rsidRPr="00871B78" w:rsidRDefault="00871B78" w:rsidP="0087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eastAsia="Calibri" w:hAnsi="Times New Roman" w:cs="Times New Roman"/>
                <w:sz w:val="24"/>
                <w:szCs w:val="24"/>
              </w:rPr>
              <w:t>различного рода травмы</w:t>
            </w:r>
          </w:p>
          <w:p w:rsidR="00871B78" w:rsidRPr="00871B78" w:rsidRDefault="00871B78" w:rsidP="0087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eastAsia="Calibri" w:hAnsi="Times New Roman" w:cs="Times New Roman"/>
                <w:sz w:val="24"/>
                <w:szCs w:val="24"/>
              </w:rPr>
              <w:t>наркотики, алкоголь, курение</w:t>
            </w:r>
          </w:p>
          <w:p w:rsidR="00871B78" w:rsidRPr="00871B78" w:rsidRDefault="00871B78" w:rsidP="0087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eastAsia="Calibri" w:hAnsi="Times New Roman" w:cs="Times New Roman"/>
                <w:sz w:val="24"/>
                <w:szCs w:val="24"/>
              </w:rPr>
              <w:t>пожар</w:t>
            </w:r>
          </w:p>
          <w:p w:rsidR="00871B78" w:rsidRPr="00871B78" w:rsidRDefault="00871B78" w:rsidP="0087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eastAsia="Calibri" w:hAnsi="Times New Roman" w:cs="Times New Roman"/>
                <w:sz w:val="24"/>
                <w:szCs w:val="24"/>
              </w:rPr>
              <w:t>опасност</w:t>
            </w:r>
            <w:r w:rsidR="00682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и, </w:t>
            </w:r>
            <w:r w:rsidR="00EC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1AE0">
              <w:rPr>
                <w:rFonts w:ascii="Times New Roman" w:eastAsia="Calibri" w:hAnsi="Times New Roman" w:cs="Times New Roman"/>
                <w:sz w:val="24"/>
                <w:szCs w:val="24"/>
              </w:rPr>
              <w:t>связанная</w:t>
            </w:r>
            <w:proofErr w:type="gramEnd"/>
            <w:r w:rsidR="00EC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             водоё</w:t>
            </w:r>
            <w:r w:rsidRPr="00871B78">
              <w:rPr>
                <w:rFonts w:ascii="Times New Roman" w:eastAsia="Calibri" w:hAnsi="Times New Roman" w:cs="Times New Roman"/>
                <w:sz w:val="24"/>
                <w:szCs w:val="24"/>
              </w:rPr>
              <w:t>мами</w:t>
            </w:r>
          </w:p>
          <w:p w:rsidR="00871B78" w:rsidRPr="00871B78" w:rsidRDefault="00871B78" w:rsidP="0087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eastAsia="Calibri" w:hAnsi="Times New Roman" w:cs="Times New Roman"/>
                <w:sz w:val="24"/>
                <w:szCs w:val="24"/>
              </w:rPr>
              <w:t>плохая компания</w:t>
            </w:r>
          </w:p>
        </w:tc>
      </w:tr>
    </w:tbl>
    <w:p w:rsidR="00871B78" w:rsidRPr="00871B78" w:rsidRDefault="00871B78" w:rsidP="00871B78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1B78" w:rsidRPr="00871B78" w:rsidRDefault="0090247B" w:rsidP="00871B78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 как</w:t>
      </w:r>
      <w:r w:rsidR="00871B78" w:rsidRPr="00871B78">
        <w:rPr>
          <w:rFonts w:ascii="Times New Roman" w:eastAsia="Calibri" w:hAnsi="Times New Roman" w:cs="Times New Roman"/>
          <w:sz w:val="24"/>
          <w:szCs w:val="24"/>
        </w:rPr>
        <w:t xml:space="preserve"> классный руководитель нес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871B78" w:rsidRPr="00871B78">
        <w:rPr>
          <w:rFonts w:ascii="Times New Roman" w:eastAsia="Calibri" w:hAnsi="Times New Roman" w:cs="Times New Roman"/>
          <w:sz w:val="24"/>
          <w:szCs w:val="24"/>
        </w:rPr>
        <w:t xml:space="preserve"> ответственность за </w:t>
      </w:r>
      <w:r w:rsidR="00332520">
        <w:rPr>
          <w:rFonts w:ascii="Times New Roman" w:eastAsia="Calibri" w:hAnsi="Times New Roman" w:cs="Times New Roman"/>
          <w:sz w:val="24"/>
          <w:szCs w:val="24"/>
        </w:rPr>
        <w:t>детей</w:t>
      </w:r>
      <w:r w:rsidR="00871B78" w:rsidRPr="00871B78">
        <w:rPr>
          <w:rFonts w:ascii="Times New Roman" w:eastAsia="Calibri" w:hAnsi="Times New Roman" w:cs="Times New Roman"/>
          <w:sz w:val="24"/>
          <w:szCs w:val="24"/>
        </w:rPr>
        <w:t xml:space="preserve"> своего класса в школе,</w:t>
      </w:r>
      <w:r w:rsidR="00332520">
        <w:rPr>
          <w:rFonts w:ascii="Times New Roman" w:eastAsia="Calibri" w:hAnsi="Times New Roman" w:cs="Times New Roman"/>
          <w:sz w:val="24"/>
          <w:szCs w:val="24"/>
        </w:rPr>
        <w:t xml:space="preserve"> а часто и во внеурочное время, </w:t>
      </w:r>
      <w:r w:rsidR="00871B78" w:rsidRPr="00871B78">
        <w:rPr>
          <w:rFonts w:ascii="Times New Roman" w:eastAsia="Calibri" w:hAnsi="Times New Roman" w:cs="Times New Roman"/>
          <w:sz w:val="24"/>
          <w:szCs w:val="24"/>
        </w:rPr>
        <w:t xml:space="preserve">например, за нарушение </w:t>
      </w:r>
      <w:r w:rsidR="00332520">
        <w:rPr>
          <w:rFonts w:ascii="Times New Roman" w:eastAsia="Calibri" w:hAnsi="Times New Roman" w:cs="Times New Roman"/>
          <w:sz w:val="24"/>
          <w:szCs w:val="24"/>
        </w:rPr>
        <w:t>ПДД.</w:t>
      </w:r>
    </w:p>
    <w:p w:rsidR="00871B78" w:rsidRPr="00871B78" w:rsidRDefault="00871B78" w:rsidP="00871B78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0592">
        <w:rPr>
          <w:rFonts w:ascii="Times New Roman" w:eastAsia="Calibri" w:hAnsi="Times New Roman" w:cs="Times New Roman"/>
          <w:sz w:val="24"/>
          <w:szCs w:val="24"/>
        </w:rPr>
        <w:t>В</w:t>
      </w:r>
      <w:r w:rsidRPr="00871B78">
        <w:rPr>
          <w:rFonts w:ascii="Times New Roman" w:eastAsia="Calibri" w:hAnsi="Times New Roman" w:cs="Times New Roman"/>
          <w:sz w:val="24"/>
          <w:szCs w:val="24"/>
        </w:rPr>
        <w:t xml:space="preserve">  нашей</w:t>
      </w:r>
      <w:r w:rsidR="007F3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B78">
        <w:rPr>
          <w:rFonts w:ascii="Times New Roman" w:eastAsia="Calibri" w:hAnsi="Times New Roman" w:cs="Times New Roman"/>
          <w:sz w:val="24"/>
          <w:szCs w:val="24"/>
        </w:rPr>
        <w:t xml:space="preserve"> школ</w:t>
      </w:r>
      <w:r w:rsidR="00870592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871B78">
        <w:rPr>
          <w:rFonts w:ascii="Times New Roman" w:eastAsia="Calibri" w:hAnsi="Times New Roman" w:cs="Times New Roman"/>
          <w:sz w:val="24"/>
          <w:szCs w:val="24"/>
        </w:rPr>
        <w:t xml:space="preserve"> разработаны различные мероприятия для работы с детьми и родителями по предотвращению возможных несчастных случаев.</w:t>
      </w:r>
    </w:p>
    <w:p w:rsidR="00871B78" w:rsidRPr="00871B78" w:rsidRDefault="00871B78" w:rsidP="00871B78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78">
        <w:rPr>
          <w:rFonts w:ascii="Times New Roman" w:eastAsia="Calibri" w:hAnsi="Times New Roman" w:cs="Times New Roman"/>
          <w:sz w:val="24"/>
          <w:szCs w:val="24"/>
        </w:rPr>
        <w:t xml:space="preserve"> Как и другие  классные руководители, я регулярно провожу классные часы и другие мероприятия по технике безопасности, правилам дорожного движения</w:t>
      </w:r>
      <w:r w:rsidR="00870592">
        <w:rPr>
          <w:rFonts w:ascii="Times New Roman" w:eastAsia="Calibri" w:hAnsi="Times New Roman" w:cs="Times New Roman"/>
          <w:sz w:val="24"/>
          <w:szCs w:val="24"/>
        </w:rPr>
        <w:t xml:space="preserve">, правила поведения у водоёмов </w:t>
      </w:r>
      <w:r w:rsidRPr="00871B78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</w:p>
    <w:p w:rsidR="00871B78" w:rsidRPr="00871B78" w:rsidRDefault="00871B78" w:rsidP="00871B78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78">
        <w:rPr>
          <w:rFonts w:ascii="Times New Roman" w:eastAsia="Calibri" w:hAnsi="Times New Roman" w:cs="Times New Roman"/>
          <w:sz w:val="24"/>
          <w:szCs w:val="24"/>
        </w:rPr>
        <w:t xml:space="preserve"> Не только я сам, но и дети, готовят выступления, мультимедийные презентации по пожарной</w:t>
      </w:r>
      <w:r w:rsidR="00870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B78">
        <w:rPr>
          <w:rFonts w:ascii="Times New Roman" w:eastAsia="Calibri" w:hAnsi="Times New Roman" w:cs="Times New Roman"/>
          <w:sz w:val="24"/>
          <w:szCs w:val="24"/>
        </w:rPr>
        <w:t xml:space="preserve"> безопасности, правилам пользования электроприборами</w:t>
      </w:r>
      <w:r w:rsidR="00870592">
        <w:rPr>
          <w:rFonts w:ascii="Times New Roman" w:eastAsia="Calibri" w:hAnsi="Times New Roman" w:cs="Times New Roman"/>
          <w:sz w:val="24"/>
          <w:szCs w:val="24"/>
        </w:rPr>
        <w:t xml:space="preserve"> и т. д. </w:t>
      </w:r>
      <w:r w:rsidRPr="00871B78">
        <w:rPr>
          <w:rFonts w:ascii="Times New Roman" w:eastAsia="Calibri" w:hAnsi="Times New Roman" w:cs="Times New Roman"/>
          <w:sz w:val="24"/>
          <w:szCs w:val="24"/>
        </w:rPr>
        <w:t xml:space="preserve">В данном учебном году, весь класс участвовал в </w:t>
      </w:r>
      <w:r w:rsidR="00870592">
        <w:rPr>
          <w:rFonts w:ascii="Times New Roman" w:eastAsia="Calibri" w:hAnsi="Times New Roman" w:cs="Times New Roman"/>
          <w:sz w:val="24"/>
          <w:szCs w:val="24"/>
        </w:rPr>
        <w:t>региональ</w:t>
      </w:r>
      <w:r w:rsidRPr="00871B78">
        <w:rPr>
          <w:rFonts w:ascii="Times New Roman" w:eastAsia="Calibri" w:hAnsi="Times New Roman" w:cs="Times New Roman"/>
          <w:sz w:val="24"/>
          <w:szCs w:val="24"/>
        </w:rPr>
        <w:t xml:space="preserve">ном  дистанционном конкурсе по </w:t>
      </w:r>
      <w:r w:rsidR="00870592">
        <w:rPr>
          <w:rFonts w:ascii="Times New Roman" w:eastAsia="Calibri" w:hAnsi="Times New Roman" w:cs="Times New Roman"/>
          <w:sz w:val="24"/>
          <w:szCs w:val="24"/>
        </w:rPr>
        <w:t xml:space="preserve">пожарной </w:t>
      </w:r>
      <w:r w:rsidRPr="00871B78">
        <w:rPr>
          <w:rFonts w:ascii="Times New Roman" w:eastAsia="Calibri" w:hAnsi="Times New Roman" w:cs="Times New Roman"/>
          <w:sz w:val="24"/>
          <w:szCs w:val="24"/>
        </w:rPr>
        <w:t xml:space="preserve"> безопасности, </w:t>
      </w:r>
      <w:r w:rsidR="00870592">
        <w:rPr>
          <w:rFonts w:ascii="Times New Roman" w:eastAsia="Calibri" w:hAnsi="Times New Roman" w:cs="Times New Roman"/>
          <w:sz w:val="24"/>
          <w:szCs w:val="24"/>
        </w:rPr>
        <w:t xml:space="preserve">где дети </w:t>
      </w:r>
      <w:r w:rsidRPr="00871B78">
        <w:rPr>
          <w:rFonts w:ascii="Times New Roman" w:eastAsia="Calibri" w:hAnsi="Times New Roman" w:cs="Times New Roman"/>
          <w:sz w:val="24"/>
          <w:szCs w:val="24"/>
        </w:rPr>
        <w:t xml:space="preserve"> показали хорошие результаты. Отвечая на вопросы конкурса, ребята самостоятельно изучали материал по </w:t>
      </w:r>
      <w:r w:rsidR="00870592">
        <w:rPr>
          <w:rFonts w:ascii="Times New Roman" w:eastAsia="Calibri" w:hAnsi="Times New Roman" w:cs="Times New Roman"/>
          <w:sz w:val="24"/>
          <w:szCs w:val="24"/>
        </w:rPr>
        <w:t xml:space="preserve">пожарной </w:t>
      </w:r>
      <w:r w:rsidRPr="00871B78">
        <w:rPr>
          <w:rFonts w:ascii="Times New Roman" w:eastAsia="Calibri" w:hAnsi="Times New Roman" w:cs="Times New Roman"/>
          <w:sz w:val="24"/>
          <w:szCs w:val="24"/>
        </w:rPr>
        <w:t xml:space="preserve"> безопасности во время различных случаев возникновения угрозы жизни. Также пригодились знания, полученные на уроках ОБЖ и классных часах.</w:t>
      </w:r>
    </w:p>
    <w:p w:rsidR="00871B78" w:rsidRPr="00723CD4" w:rsidRDefault="00871B78" w:rsidP="00871B7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1B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0592">
        <w:rPr>
          <w:rFonts w:ascii="Times New Roman" w:eastAsia="Calibri" w:hAnsi="Times New Roman" w:cs="Times New Roman"/>
          <w:sz w:val="24"/>
          <w:szCs w:val="24"/>
        </w:rPr>
        <w:t>Н</w:t>
      </w:r>
      <w:r w:rsidRPr="00871B78">
        <w:rPr>
          <w:rFonts w:ascii="Times New Roman" w:eastAsia="Calibri" w:hAnsi="Times New Roman" w:cs="Times New Roman"/>
          <w:sz w:val="24"/>
          <w:szCs w:val="24"/>
        </w:rPr>
        <w:t>аряду с  такими опасностям</w:t>
      </w:r>
      <w:r w:rsidR="00723CD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871B78">
        <w:rPr>
          <w:rFonts w:ascii="Times New Roman" w:eastAsia="Calibri" w:hAnsi="Times New Roman" w:cs="Times New Roman"/>
          <w:sz w:val="24"/>
          <w:szCs w:val="24"/>
        </w:rPr>
        <w:t xml:space="preserve"> как: </w:t>
      </w:r>
      <w:r w:rsidR="00723CD4">
        <w:rPr>
          <w:rFonts w:ascii="Times New Roman" w:eastAsia="Calibri" w:hAnsi="Times New Roman" w:cs="Times New Roman"/>
          <w:sz w:val="24"/>
          <w:szCs w:val="24"/>
        </w:rPr>
        <w:t xml:space="preserve">возникновения </w:t>
      </w:r>
      <w:r w:rsidRPr="00871B78">
        <w:rPr>
          <w:rFonts w:ascii="Times New Roman" w:eastAsia="Calibri" w:hAnsi="Times New Roman" w:cs="Times New Roman"/>
          <w:sz w:val="24"/>
          <w:szCs w:val="24"/>
        </w:rPr>
        <w:t>пожар</w:t>
      </w:r>
      <w:r w:rsidR="00723CD4">
        <w:rPr>
          <w:rFonts w:ascii="Times New Roman" w:eastAsia="Calibri" w:hAnsi="Times New Roman" w:cs="Times New Roman"/>
          <w:sz w:val="24"/>
          <w:szCs w:val="24"/>
        </w:rPr>
        <w:t>а</w:t>
      </w:r>
      <w:r w:rsidRPr="00871B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3CD4">
        <w:rPr>
          <w:rFonts w:ascii="Times New Roman" w:eastAsia="Calibri" w:hAnsi="Times New Roman" w:cs="Times New Roman"/>
          <w:sz w:val="24"/>
          <w:szCs w:val="24"/>
        </w:rPr>
        <w:t>неисправность</w:t>
      </w:r>
      <w:r w:rsidRPr="00871B78">
        <w:rPr>
          <w:rFonts w:ascii="Times New Roman" w:eastAsia="Calibri" w:hAnsi="Times New Roman" w:cs="Times New Roman"/>
          <w:sz w:val="24"/>
          <w:szCs w:val="24"/>
        </w:rPr>
        <w:t xml:space="preserve">  электр</w:t>
      </w:r>
      <w:r w:rsidR="00723CD4">
        <w:rPr>
          <w:rFonts w:ascii="Times New Roman" w:eastAsia="Calibri" w:hAnsi="Times New Roman" w:cs="Times New Roman"/>
          <w:sz w:val="24"/>
          <w:szCs w:val="24"/>
        </w:rPr>
        <w:t xml:space="preserve">оприборов  </w:t>
      </w:r>
      <w:r w:rsidRPr="00871B78">
        <w:rPr>
          <w:rFonts w:ascii="Times New Roman" w:eastAsia="Calibri" w:hAnsi="Times New Roman" w:cs="Times New Roman"/>
          <w:sz w:val="24"/>
          <w:szCs w:val="24"/>
        </w:rPr>
        <w:t>и</w:t>
      </w:r>
      <w:r w:rsidR="00723C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B78">
        <w:rPr>
          <w:rFonts w:ascii="Times New Roman" w:eastAsia="Calibri" w:hAnsi="Times New Roman" w:cs="Times New Roman"/>
          <w:sz w:val="24"/>
          <w:szCs w:val="24"/>
        </w:rPr>
        <w:t xml:space="preserve"> т.д., мы не </w:t>
      </w:r>
      <w:r w:rsidR="00723CD4">
        <w:rPr>
          <w:rFonts w:ascii="Times New Roman" w:eastAsia="Calibri" w:hAnsi="Times New Roman" w:cs="Times New Roman"/>
          <w:sz w:val="24"/>
          <w:szCs w:val="24"/>
        </w:rPr>
        <w:t xml:space="preserve">забываем </w:t>
      </w:r>
      <w:r w:rsidRPr="00871B78">
        <w:rPr>
          <w:rFonts w:ascii="Times New Roman" w:eastAsia="Calibri" w:hAnsi="Times New Roman" w:cs="Times New Roman"/>
          <w:sz w:val="24"/>
          <w:szCs w:val="24"/>
        </w:rPr>
        <w:t xml:space="preserve"> и о вредных привычках</w:t>
      </w:r>
      <w:r w:rsidRPr="00723CD4">
        <w:rPr>
          <w:rFonts w:ascii="Times New Roman" w:eastAsia="Calibri" w:hAnsi="Times New Roman" w:cs="Times New Roman"/>
          <w:sz w:val="24"/>
          <w:szCs w:val="24"/>
        </w:rPr>
        <w:t>,</w:t>
      </w:r>
      <w:r w:rsidR="00723C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3CD4">
        <w:rPr>
          <w:rFonts w:ascii="Times New Roman" w:eastAsia="Calibri" w:hAnsi="Times New Roman" w:cs="Times New Roman"/>
          <w:sz w:val="24"/>
          <w:szCs w:val="24"/>
        </w:rPr>
        <w:t xml:space="preserve"> которые несут опасность для </w:t>
      </w:r>
      <w:r w:rsidR="00723CD4">
        <w:rPr>
          <w:rFonts w:ascii="Times New Roman" w:eastAsia="Calibri" w:hAnsi="Times New Roman" w:cs="Times New Roman"/>
          <w:sz w:val="24"/>
          <w:szCs w:val="24"/>
        </w:rPr>
        <w:t xml:space="preserve">здоровья </w:t>
      </w:r>
      <w:r w:rsidRPr="00723CD4">
        <w:rPr>
          <w:rFonts w:ascii="Times New Roman" w:eastAsia="Calibri" w:hAnsi="Times New Roman" w:cs="Times New Roman"/>
          <w:sz w:val="24"/>
          <w:szCs w:val="24"/>
        </w:rPr>
        <w:t xml:space="preserve">детей.  В школе  проводятся индивидуальные беседы и консультации с  </w:t>
      </w:r>
      <w:r w:rsidR="00723CD4">
        <w:rPr>
          <w:rFonts w:ascii="Times New Roman" w:eastAsia="Calibri" w:hAnsi="Times New Roman" w:cs="Times New Roman"/>
          <w:sz w:val="24"/>
          <w:szCs w:val="24"/>
        </w:rPr>
        <w:t>об</w:t>
      </w:r>
      <w:r w:rsidRPr="00723CD4">
        <w:rPr>
          <w:rFonts w:ascii="Times New Roman" w:eastAsia="Calibri" w:hAnsi="Times New Roman" w:cs="Times New Roman"/>
          <w:sz w:val="24"/>
          <w:szCs w:val="24"/>
        </w:rPr>
        <w:t>уча</w:t>
      </w:r>
      <w:r w:rsidR="00723CD4">
        <w:rPr>
          <w:rFonts w:ascii="Times New Roman" w:eastAsia="Calibri" w:hAnsi="Times New Roman" w:cs="Times New Roman"/>
          <w:sz w:val="24"/>
          <w:szCs w:val="24"/>
        </w:rPr>
        <w:t>ю</w:t>
      </w:r>
      <w:r w:rsidRPr="00723CD4">
        <w:rPr>
          <w:rFonts w:ascii="Times New Roman" w:eastAsia="Calibri" w:hAnsi="Times New Roman" w:cs="Times New Roman"/>
          <w:sz w:val="24"/>
          <w:szCs w:val="24"/>
        </w:rPr>
        <w:t>щимися</w:t>
      </w:r>
      <w:r w:rsidR="00723C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3CD4">
        <w:rPr>
          <w:rFonts w:ascii="Times New Roman" w:eastAsia="Calibri" w:hAnsi="Times New Roman" w:cs="Times New Roman"/>
          <w:sz w:val="24"/>
          <w:szCs w:val="24"/>
        </w:rPr>
        <w:t xml:space="preserve"> и родителями по профилактике употребления </w:t>
      </w:r>
      <w:r w:rsidR="00723CD4">
        <w:rPr>
          <w:rFonts w:ascii="Times New Roman" w:eastAsia="Calibri" w:hAnsi="Times New Roman" w:cs="Times New Roman"/>
          <w:sz w:val="24"/>
          <w:szCs w:val="24"/>
        </w:rPr>
        <w:t>психоактивных веществ (</w:t>
      </w:r>
      <w:r w:rsidRPr="00723CD4">
        <w:rPr>
          <w:rFonts w:ascii="Times New Roman" w:eastAsia="Calibri" w:hAnsi="Times New Roman" w:cs="Times New Roman"/>
          <w:sz w:val="24"/>
          <w:szCs w:val="24"/>
        </w:rPr>
        <w:t>ПАВ</w:t>
      </w:r>
      <w:r w:rsidR="00723CD4">
        <w:rPr>
          <w:rFonts w:ascii="Times New Roman" w:eastAsia="Calibri" w:hAnsi="Times New Roman" w:cs="Times New Roman"/>
          <w:sz w:val="24"/>
          <w:szCs w:val="24"/>
        </w:rPr>
        <w:t>)</w:t>
      </w:r>
      <w:r w:rsidRPr="00723CD4">
        <w:rPr>
          <w:rFonts w:ascii="Times New Roman" w:eastAsia="Calibri" w:hAnsi="Times New Roman" w:cs="Times New Roman"/>
          <w:sz w:val="24"/>
          <w:szCs w:val="24"/>
        </w:rPr>
        <w:t>. Тесно</w:t>
      </w:r>
      <w:r w:rsidRPr="00723CD4">
        <w:rPr>
          <w:rFonts w:ascii="Times New Roman" w:hAnsi="Times New Roman"/>
          <w:sz w:val="24"/>
          <w:szCs w:val="24"/>
        </w:rPr>
        <w:t xml:space="preserve"> сотрудничаем с инспектором ПДН</w:t>
      </w:r>
      <w:r w:rsidRPr="00723CD4">
        <w:rPr>
          <w:rFonts w:ascii="Times New Roman" w:eastAsia="Calibri" w:hAnsi="Times New Roman" w:cs="Times New Roman"/>
          <w:sz w:val="24"/>
          <w:szCs w:val="24"/>
        </w:rPr>
        <w:t xml:space="preserve">. Ребята сами </w:t>
      </w:r>
      <w:r w:rsidRPr="00723CD4">
        <w:rPr>
          <w:rFonts w:ascii="Times New Roman" w:hAnsi="Times New Roman"/>
          <w:sz w:val="24"/>
          <w:szCs w:val="24"/>
        </w:rPr>
        <w:t>готов</w:t>
      </w:r>
      <w:r w:rsidR="00723CD4">
        <w:rPr>
          <w:rFonts w:ascii="Times New Roman" w:hAnsi="Times New Roman"/>
          <w:sz w:val="24"/>
          <w:szCs w:val="24"/>
        </w:rPr>
        <w:t>ят</w:t>
      </w:r>
      <w:r w:rsidRPr="00723CD4">
        <w:rPr>
          <w:rFonts w:ascii="Times New Roman" w:hAnsi="Times New Roman"/>
          <w:sz w:val="24"/>
          <w:szCs w:val="24"/>
        </w:rPr>
        <w:t xml:space="preserve"> сообщения о вреде ПАВ</w:t>
      </w:r>
      <w:r w:rsidR="00723CD4">
        <w:rPr>
          <w:rFonts w:ascii="Times New Roman" w:hAnsi="Times New Roman"/>
          <w:sz w:val="24"/>
          <w:szCs w:val="24"/>
        </w:rPr>
        <w:t xml:space="preserve">  и </w:t>
      </w:r>
      <w:r w:rsidRPr="00723C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3CD4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723CD4">
        <w:rPr>
          <w:rFonts w:ascii="Times New Roman" w:eastAsia="Calibri" w:hAnsi="Times New Roman" w:cs="Times New Roman"/>
          <w:sz w:val="24"/>
          <w:szCs w:val="24"/>
        </w:rPr>
        <w:t>влияни</w:t>
      </w:r>
      <w:r w:rsidRPr="00723CD4">
        <w:rPr>
          <w:rFonts w:ascii="Times New Roman" w:hAnsi="Times New Roman"/>
          <w:sz w:val="24"/>
          <w:szCs w:val="24"/>
        </w:rPr>
        <w:t>и</w:t>
      </w:r>
      <w:r w:rsidRPr="00723CD4">
        <w:rPr>
          <w:rFonts w:ascii="Times New Roman" w:eastAsia="Calibri" w:hAnsi="Times New Roman" w:cs="Times New Roman"/>
          <w:sz w:val="24"/>
          <w:szCs w:val="24"/>
        </w:rPr>
        <w:t xml:space="preserve"> на организм курения</w:t>
      </w:r>
      <w:r w:rsidR="00723CD4">
        <w:rPr>
          <w:rFonts w:ascii="Times New Roman" w:eastAsia="Calibri" w:hAnsi="Times New Roman" w:cs="Times New Roman"/>
          <w:sz w:val="24"/>
          <w:szCs w:val="24"/>
        </w:rPr>
        <w:t xml:space="preserve">, алкоголя </w:t>
      </w:r>
      <w:r w:rsidRPr="00723CD4">
        <w:rPr>
          <w:rFonts w:ascii="Times New Roman" w:eastAsia="Calibri" w:hAnsi="Times New Roman" w:cs="Times New Roman"/>
          <w:sz w:val="24"/>
          <w:szCs w:val="24"/>
        </w:rPr>
        <w:t xml:space="preserve"> и наркотиков.</w:t>
      </w:r>
      <w:r w:rsidRPr="00723CD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B488E" w:rsidRPr="009B488E" w:rsidRDefault="007C29A3" w:rsidP="001C1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B9E" w:rsidRDefault="00B94B9E" w:rsidP="00ED40CA">
      <w:pPr>
        <w:shd w:val="clear" w:color="auto" w:fill="FFFFFF"/>
        <w:tabs>
          <w:tab w:val="left" w:pos="339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46" w:rsidRDefault="00ED40CA" w:rsidP="00ED40CA">
      <w:pPr>
        <w:shd w:val="clear" w:color="auto" w:fill="FFFFFF"/>
        <w:tabs>
          <w:tab w:val="left" w:pos="339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травматизма в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1C10A9" w:rsidRPr="00DE3226" w:rsidRDefault="009B488E" w:rsidP="009024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Главной целью мероприятий по обеспечению безопасности в </w:t>
      </w:r>
      <w:r w:rsidR="007C29A3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нашем 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 является воспитание личности, способной противостоять любым опасностям и трудностям, неизбежным в реальной повседневной жизни, а также обеспечение безопасных условий для пребывания обучающихся в школе. Деятельность по обеспечению безопасности образовательного учреждения направлена:</w:t>
      </w:r>
    </w:p>
    <w:p w:rsidR="009B488E" w:rsidRPr="009B488E" w:rsidRDefault="009B488E" w:rsidP="009024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организацию и проведение профилактической работы по предупреждению травматизма, профессиональной заболеваемости</w:t>
      </w:r>
      <w:r w:rsidR="007C29A3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средствами индивидуальной защиты;</w:t>
      </w:r>
    </w:p>
    <w:p w:rsidR="009B488E" w:rsidRPr="009B488E" w:rsidRDefault="009B488E" w:rsidP="00723C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предотвращение несчастных случаев </w:t>
      </w:r>
      <w:r w:rsidR="007C29A3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уроков и перемен;</w:t>
      </w:r>
    </w:p>
    <w:p w:rsidR="009B488E" w:rsidRPr="009B488E" w:rsidRDefault="009B488E" w:rsidP="00723C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безопасности эксплуатации учебных и бытовых зданий и сооружений, оборудования, приборов и технических средств обучения;</w:t>
      </w:r>
    </w:p>
    <w:p w:rsidR="009B488E" w:rsidRPr="009B488E" w:rsidRDefault="009B488E" w:rsidP="00723C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охрану и укрепление здоровья всех участников образовательного процесса.</w:t>
      </w:r>
    </w:p>
    <w:p w:rsidR="009B488E" w:rsidRPr="009B488E" w:rsidRDefault="009B488E" w:rsidP="00723C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безопасность образовательного процесса – это обеспечение здоровых и безопасных условий труда, предупреждение травматизма, безопасная эксплуатация зданий и технических средств обучения, создание оптимального режима труда и отдыха, что свидетельствует об актуальности темы данной работы.</w:t>
      </w:r>
    </w:p>
    <w:p w:rsidR="009B488E" w:rsidRPr="009B488E" w:rsidRDefault="009B488E" w:rsidP="00723C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проводилось на базе </w:t>
      </w:r>
      <w:r w:rsidR="007C29A3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образовательного </w:t>
      </w:r>
      <w:r w:rsidR="007C29A3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«</w:t>
      </w:r>
      <w:r w:rsidR="007C29A3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 общеобразовательная школа</w:t>
      </w:r>
      <w:r w:rsidR="007C29A3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56 имени Хана В.Д.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C29A3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9A3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Оренбург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Школа располагается в двух</w:t>
      </w:r>
      <w:r w:rsidR="007C29A3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этажном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</w:t>
      </w:r>
      <w:r w:rsidR="007C29A3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основное, в котором реализуется учебный процесс. В школе оборудованы учебные кабинеты, два спортивных зала; пищеблок и столовая располагаются в основном здании.</w:t>
      </w:r>
    </w:p>
    <w:p w:rsidR="00E51BE6" w:rsidRDefault="009B488E" w:rsidP="001C1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</w:t>
      </w:r>
      <w:r w:rsidR="007C29A3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МОАУ «СОШ № 56»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целым дн</w:t>
      </w:r>
      <w:r w:rsidR="007C29A3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м: первая и вторая смены, воспитательные </w:t>
      </w:r>
      <w:r w:rsidR="007C29A3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дополнительные 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мероприятия. Общее количество персонала 6</w:t>
      </w:r>
      <w:r w:rsidR="007C29A3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5 человек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54 педагогических работника, 1</w:t>
      </w:r>
      <w:r w:rsidR="007C29A3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служащих.</w:t>
      </w:r>
    </w:p>
    <w:p w:rsidR="00695CF6" w:rsidRPr="00693F28" w:rsidRDefault="009B488E" w:rsidP="001C1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</w:t>
      </w:r>
      <w:r w:rsidR="00695CF6" w:rsidRPr="0069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обучающихся – </w:t>
      </w:r>
      <w:r w:rsidR="007C29A3" w:rsidRPr="00693F28">
        <w:rPr>
          <w:rFonts w:ascii="Times New Roman" w:eastAsia="Times New Roman" w:hAnsi="Times New Roman" w:cs="Times New Roman"/>
          <w:sz w:val="24"/>
          <w:szCs w:val="24"/>
          <w:lang w:eastAsia="ru-RU"/>
        </w:rPr>
        <w:t>1005</w:t>
      </w:r>
      <w:r w:rsidRPr="0069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101890" w:rsidRPr="0069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784" w:rsidRPr="0069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</w:t>
      </w:r>
      <w:r w:rsidR="00695CF6" w:rsidRPr="0069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784" w:rsidRPr="00693F2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01890" w:rsidRPr="00693F2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B3784" w:rsidRPr="00693F2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01890" w:rsidRPr="00693F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5CF6" w:rsidRPr="0069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784" w:rsidRPr="0069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год)</w:t>
      </w:r>
      <w:r w:rsidR="00E51BE6" w:rsidRPr="0069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B488E" w:rsidRPr="00DE3226" w:rsidRDefault="00E51BE6" w:rsidP="001C1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E7B12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88E" w:rsidRPr="009B488E" w:rsidRDefault="009B488E" w:rsidP="001C1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среда как источник развития, здоровье обучающихся и работников, комфортность школьной среды как условие развития являются основными факторами, влияющими на эффективность и качество работы школы.</w:t>
      </w:r>
    </w:p>
    <w:p w:rsidR="009B488E" w:rsidRPr="009B488E" w:rsidRDefault="009B488E" w:rsidP="001C1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представлены результаты исследования несчастных случаев, выявлены их причины, разработаны профилактические мероприятия для устранения опасных и вредных условий труда.</w:t>
      </w:r>
    </w:p>
    <w:p w:rsidR="00E51BE6" w:rsidRDefault="009B488E" w:rsidP="001C1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выявления опасных зон было проведено исследование помещений школы с использованием метода декомпозиции</w:t>
      </w:r>
      <w:r w:rsidR="007C29A3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включает в себя 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 помещений: учебные кабинеты, лаборатории, учебные мастерские, административные кабинеты, чердачные помещения и т.д. </w:t>
      </w:r>
    </w:p>
    <w:p w:rsidR="009B488E" w:rsidRPr="00DE3226" w:rsidRDefault="009B488E" w:rsidP="001C1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исследования </w:t>
      </w:r>
      <w:r w:rsidR="00695CF6" w:rsidRPr="0069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935AE" w:rsidRPr="00693F2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омещений представлены в табл. 2</w:t>
      </w:r>
      <w:r w:rsidR="00A9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93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</w:t>
      </w:r>
      <w:r w:rsidR="00A935AE" w:rsidRPr="00A93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6B3784" w:rsidRPr="00DE3226" w:rsidRDefault="009B488E" w:rsidP="001C1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данных исследования рабочих зон следует</w:t>
      </w:r>
      <w:r w:rsidR="006B3784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3784" w:rsidRPr="00DE3226" w:rsidRDefault="006B3784" w:rsidP="001C10A9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</w:t>
      </w:r>
      <w:r w:rsidR="009B488E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3, 4, 10 имеют высокий уровень опасности, так как в них имеет место самое большое количество несчастных случаев; </w:t>
      </w:r>
    </w:p>
    <w:p w:rsidR="006B3784" w:rsidRPr="00DE3226" w:rsidRDefault="009B488E" w:rsidP="001C10A9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2 и 5 имеют умеренный уровень опасности, так как, несмотря на то, что случаи травматизма в них отсутствуют, это не значит, что их там не может быть</w:t>
      </w:r>
      <w:r w:rsidR="006B3784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88E" w:rsidRPr="00DE3226" w:rsidRDefault="006B3784" w:rsidP="001C10A9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B488E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 6, 7, 8, 9 характеризуются отсутствием несчастных случаев.</w:t>
      </w:r>
    </w:p>
    <w:p w:rsidR="009B488E" w:rsidRPr="009B488E" w:rsidRDefault="009B488E" w:rsidP="001C10A9">
      <w:pPr>
        <w:shd w:val="clear" w:color="auto" w:fill="FFFFFF"/>
        <w:spacing w:after="21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характеристики травматизма оценивался показатель частоты травматизма с использованием статистического метода:</w:t>
      </w:r>
    </w:p>
    <w:p w:rsidR="009B488E" w:rsidRPr="009B488E" w:rsidRDefault="006B3784" w:rsidP="001C10A9">
      <w:pPr>
        <w:shd w:val="clear" w:color="auto" w:fill="FFFFFF"/>
        <w:spacing w:after="21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spellStart"/>
      <w:r w:rsidR="009B488E"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Кч</w:t>
      </w:r>
      <w:proofErr w:type="spellEnd"/>
      <w:r w:rsidR="009B488E"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(Т•1000)/</w:t>
      </w:r>
      <w:proofErr w:type="gramStart"/>
      <w:r w:rsidR="009B488E"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B488E"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B488E" w:rsidRPr="009B488E" w:rsidRDefault="009B488E" w:rsidP="001C10A9">
      <w:pPr>
        <w:shd w:val="clear" w:color="auto" w:fill="FFFFFF"/>
        <w:spacing w:after="21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Т – число несчастных случаев за определенный период; </w:t>
      </w:r>
      <w:proofErr w:type="gramStart"/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среднесписочное число работающих за этот же период.</w:t>
      </w:r>
    </w:p>
    <w:p w:rsidR="009B488E" w:rsidRPr="00693F28" w:rsidRDefault="009B488E" w:rsidP="001C1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травматизма по зонам представлена в табл. 3</w:t>
      </w:r>
      <w:r w:rsidR="00A935AE" w:rsidRPr="0069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93F28" w:rsidRPr="00693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</w:t>
      </w:r>
      <w:r w:rsidR="00A935AE" w:rsidRPr="00693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693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B488E" w:rsidRPr="009B488E" w:rsidRDefault="009B488E" w:rsidP="001C10A9">
      <w:pPr>
        <w:shd w:val="clear" w:color="auto" w:fill="FFFFFF"/>
        <w:spacing w:after="21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приведенных в таблице данных видно, что достаточно высокий уровень травматизма имеет место в начальной школе. Возможными причинами такой ситуации являются небольшие площади классов, неудобная расстановка мебели; отсутствие контроля со стороны учителей, т.к. в основном несчастные случаи происходят во время отдыха</w:t>
      </w:r>
      <w:r w:rsidR="00D04371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на переменах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88E" w:rsidRPr="009B488E" w:rsidRDefault="009B488E" w:rsidP="001C10A9">
      <w:pPr>
        <w:shd w:val="clear" w:color="auto" w:fill="FFFFFF"/>
        <w:spacing w:after="21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опасным зонам также относятся лестничные прол</w:t>
      </w:r>
      <w:r w:rsidR="00D04371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как правило, во время перемен там нет дежурных</w:t>
      </w:r>
      <w:r w:rsidR="0027379F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 порядком никто не с</w:t>
      </w:r>
      <w:r w:rsidR="00D04371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ит.</w:t>
      </w:r>
    </w:p>
    <w:p w:rsidR="009B488E" w:rsidRPr="009B488E" w:rsidRDefault="009B488E" w:rsidP="001C10A9">
      <w:pPr>
        <w:shd w:val="clear" w:color="auto" w:fill="FFFFFF"/>
        <w:spacing w:after="21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большом спортивном зале большинство нечастных случаев (травматизма) зарегистрировано во время перемены, что свидетельствует о недостаточном контроле </w:t>
      </w:r>
      <w:r w:rsidR="0027379F"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gramStart"/>
      <w:r w:rsidR="0027379F"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27379F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учителей физкультуры. Отсутствие травматизма в малом спортивном зале обусловлено постоянным контролем со стороны учителя за классом, в том числе и в</w:t>
      </w:r>
      <w:r w:rsidR="0027379F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</w:t>
      </w:r>
      <w:r w:rsidR="0027379F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88E" w:rsidRPr="009B488E" w:rsidRDefault="009B488E" w:rsidP="001C10A9">
      <w:pPr>
        <w:shd w:val="clear" w:color="auto" w:fill="FFFFFF"/>
        <w:spacing w:after="21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учебных мастерских главной причиной травматизма, как показало проведенное исследование, является отсутствие должной организации рабочего места учителя, отсутствие контроля со стороны учителей во время перемены </w:t>
      </w:r>
      <w:proofErr w:type="gramStart"/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обучающимися.</w:t>
      </w:r>
    </w:p>
    <w:p w:rsidR="009B488E" w:rsidRPr="009B488E" w:rsidRDefault="009B488E" w:rsidP="001C1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коэффициент пострадавших определялся по формуле</w:t>
      </w:r>
    </w:p>
    <w:p w:rsidR="009B488E" w:rsidRPr="009B488E" w:rsidRDefault="009B488E" w:rsidP="001C10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Кп</w:t>
      </w:r>
      <w:proofErr w:type="spellEnd"/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П•1000</w:t>
      </w:r>
      <w:proofErr w:type="gramStart"/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proofErr w:type="gramEnd"/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488E" w:rsidRPr="009B488E" w:rsidRDefault="009B488E" w:rsidP="001C1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gramStart"/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пострадавших; С – среднесписочный состав организации.</w:t>
      </w:r>
    </w:p>
    <w:p w:rsidR="009B488E" w:rsidRPr="009B488E" w:rsidRDefault="009B488E" w:rsidP="001C1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коэффициент пострадавших</w:t>
      </w:r>
    </w:p>
    <w:p w:rsidR="009B488E" w:rsidRPr="009B488E" w:rsidRDefault="009B488E" w:rsidP="001C1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среди учителей </w:t>
      </w:r>
      <w:proofErr w:type="gramStart"/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</w:t>
      </w:r>
      <w:proofErr w:type="gramEnd"/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88E" w:rsidRPr="009B488E" w:rsidRDefault="009B488E" w:rsidP="001C1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1•1000/6</w:t>
      </w:r>
      <w:r w:rsidR="0027379F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15,</w:t>
      </w:r>
      <w:r w:rsidR="0027379F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488E" w:rsidRPr="009B488E" w:rsidRDefault="009B488E" w:rsidP="001C1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среди обучающихся:</w:t>
      </w:r>
    </w:p>
    <w:p w:rsidR="009B488E" w:rsidRPr="009B488E" w:rsidRDefault="009B488E" w:rsidP="001C1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</w:t>
      </w:r>
      <w:r w:rsidR="00F60E94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•1000/</w:t>
      </w:r>
      <w:r w:rsidR="0027379F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1005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F60E94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19,93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88E" w:rsidRPr="009B488E" w:rsidRDefault="009B488E" w:rsidP="001C1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Возможными причинами травматизма среди обучающихся являются: недисциплинированность обучающихся (так наз</w:t>
      </w:r>
      <w:r w:rsidR="00101890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ываемый психологический фактор), 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инструкций по охране труда, недостаточный контроль учителей во время перемен, отсутствие дежурных в классах и учителей во время перемен.</w:t>
      </w:r>
    </w:p>
    <w:p w:rsidR="009B488E" w:rsidRPr="009B488E" w:rsidRDefault="009B488E" w:rsidP="001C1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уровня безопасности учебного процесса был разработан план мероприятий по улучшению условий и охраны труда, организован контроль обеспечения безопасных условий труда на рабочих местах, в который входят:</w:t>
      </w:r>
    </w:p>
    <w:p w:rsidR="009B488E" w:rsidRPr="009B488E" w:rsidRDefault="009B488E" w:rsidP="001C1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и проведение проверок и обследований (раз в квартал) объектов и территории школы;</w:t>
      </w:r>
    </w:p>
    <w:p w:rsidR="009B488E" w:rsidRPr="009B488E" w:rsidRDefault="009B488E" w:rsidP="001C1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контроль </w:t>
      </w:r>
      <w:r w:rsidR="00101890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классными руководителями 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мероприятий по обеспечению безопасности обучающихся;</w:t>
      </w:r>
    </w:p>
    <w:p w:rsidR="009B488E" w:rsidRDefault="009B488E" w:rsidP="001C10A9">
      <w:pPr>
        <w:shd w:val="clear" w:color="auto" w:fill="FFFFFF"/>
        <w:spacing w:after="21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выявление нарушений требований законодательства, правил и норм по охране труда и их устранение.</w:t>
      </w:r>
    </w:p>
    <w:p w:rsidR="00246A46" w:rsidRPr="00ED40CA" w:rsidRDefault="00246A46" w:rsidP="00246A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4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травматизма в школе.</w:t>
      </w:r>
    </w:p>
    <w:p w:rsidR="009B488E" w:rsidRPr="009B488E" w:rsidRDefault="009B488E" w:rsidP="001C1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проведенного исследования разработана программа по профилактике травматизма </w:t>
      </w:r>
      <w:proofErr w:type="gramStart"/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прошла апробацию в школе. Разработан план по профилактике травматизма за сч</w:t>
      </w:r>
      <w:r w:rsidR="00101890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своевременного выявления и принятия мер по устранению опасных и вредных факторов.</w:t>
      </w:r>
    </w:p>
    <w:p w:rsidR="009B488E" w:rsidRPr="009B488E" w:rsidRDefault="009B488E" w:rsidP="001C1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кабинета школы разработаны инструкции по технике безопасности, имеются журналы регистрации инструктажей при проведении практических, лабораторных работ, контроля безопасности при использовании учебных приборов и химических реактивов, все журналы ведутся регулярно и проверяются </w:t>
      </w:r>
      <w:r w:rsidR="00101890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раза в год.</w:t>
      </w:r>
    </w:p>
    <w:p w:rsidR="009B488E" w:rsidRPr="009B488E" w:rsidRDefault="009B488E" w:rsidP="001C1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экскурсиями, выходами в театры и музеи, поездками на природу, спортивными соревнованиями проводятся инструктажи с отметками в журналах инструктажей, издаются приказы о назначении учителей, ответственных за безопасность обучающихся.</w:t>
      </w:r>
    </w:p>
    <w:p w:rsidR="009B488E" w:rsidRPr="009B488E" w:rsidRDefault="009B488E" w:rsidP="001C1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обучение работников безопасным условиям труда, заключающееся в своевременном проведении всех видов инструктажей по охране труда и технике 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безопасности (вводный, первичный, инструктаж на рабочем месте, повторный, целевой, внеплановый) и в допуске к самостоятельной работе вновь принятых работников только после прохождения ими проверки знаний по охране труда. Работники и обучающиеся регулярно проход</w:t>
      </w:r>
      <w:r w:rsidR="00101890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осмотры согласно графику.</w:t>
      </w:r>
    </w:p>
    <w:p w:rsidR="009B488E" w:rsidRPr="009B488E" w:rsidRDefault="009B488E" w:rsidP="00340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снижения уровня травматизма обучающихся в уголках безопасности в классах размещены схемы кабинетов, на которых, на основании результатов топографического метода анализа травматизма, красным цветом выделены опасные зоны.</w:t>
      </w:r>
    </w:p>
    <w:p w:rsidR="009B488E" w:rsidRPr="009B488E" w:rsidRDefault="009B488E" w:rsidP="00340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кабинетах начальной школы изменена расстановка школьной мебели, в результате которой стали шире проходы между рядами, уменьшилось число опасных зон и, как следствие, снизился травматизм обучающихся.</w:t>
      </w:r>
    </w:p>
    <w:p w:rsidR="009B488E" w:rsidRPr="009B488E" w:rsidRDefault="00101890" w:rsidP="00340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B488E"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обучающегося </w:t>
      </w:r>
      <w:r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дневнике</w:t>
      </w:r>
      <w:r w:rsidR="009B488E"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отражены личные данные детей, номера телефонов служб экстренной связи, прописаны основные правила безопасного поведения в различных опасных и чрезвычайных ситуациях, а также правила оказания первой помощи.</w:t>
      </w:r>
    </w:p>
    <w:p w:rsidR="00101890" w:rsidRPr="00DE3226" w:rsidRDefault="009B488E" w:rsidP="00340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и введены в практику работы </w:t>
      </w:r>
      <w:r w:rsidR="00101890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такие локальные акты, как:</w:t>
      </w:r>
    </w:p>
    <w:p w:rsidR="00101890" w:rsidRPr="00DE3226" w:rsidRDefault="009B488E" w:rsidP="001C10A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дежурстве администрации и учителей, </w:t>
      </w:r>
    </w:p>
    <w:p w:rsidR="00101890" w:rsidRPr="00DE3226" w:rsidRDefault="009B488E" w:rsidP="001C10A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дежурном классе, </w:t>
      </w:r>
    </w:p>
    <w:p w:rsidR="00101890" w:rsidRPr="00DE3226" w:rsidRDefault="009B488E" w:rsidP="001C10A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о правилах поведения во время перемены, </w:t>
      </w:r>
    </w:p>
    <w:p w:rsidR="00101890" w:rsidRPr="00DE3226" w:rsidRDefault="009B488E" w:rsidP="001C10A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о правилах поведения в спортзале. </w:t>
      </w:r>
    </w:p>
    <w:p w:rsidR="009B488E" w:rsidRPr="009B488E" w:rsidRDefault="009B488E" w:rsidP="001C1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Изданы соответствующие приказы по школе.</w:t>
      </w:r>
    </w:p>
    <w:p w:rsidR="009B488E" w:rsidRPr="009B488E" w:rsidRDefault="009B488E" w:rsidP="001C1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акты разрешения на занятия в специализированных кабинетах, которые составляются в начале учебного года комиссией, составлены акты-разрешения на ведение занятий в кабинетах: биологии, химии, физики, технологии, обслуживающего труда, информатики, спортивных залах, которые составляются </w:t>
      </w:r>
      <w:r w:rsidR="00101890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</w:t>
      </w:r>
      <w:r w:rsidR="00101890"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</w:t>
      </w:r>
    </w:p>
    <w:p w:rsidR="009B488E" w:rsidRPr="009B488E" w:rsidRDefault="009B488E" w:rsidP="00340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 утверждены инструкции по охране труда по всем видам проводимых работ и по всем должностям сотрудников. Для обучающихся изданы и утверждены инструкции по правилам поведения в кабинетах, в каждом кабинете ведется журнал инструктажей. Указанные инструкции должны своевременно пересматриваться в связи с истечением срока действия или изменением в характере проводимых работ. Всего, в настоящее время разработано и действует 97 инструкций по охране труда и технике безопасности и 62 должностных инструкции по охране труда.</w:t>
      </w:r>
    </w:p>
    <w:p w:rsidR="009B488E" w:rsidRPr="009B488E" w:rsidRDefault="009B488E" w:rsidP="00340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систематического обеспечения безопасных условий труда было предложено в штатное расписание ввести должность ответственного за охрану труда.</w:t>
      </w:r>
    </w:p>
    <w:p w:rsidR="009B488E" w:rsidRPr="009B488E" w:rsidRDefault="009B488E" w:rsidP="001C10A9">
      <w:pPr>
        <w:shd w:val="clear" w:color="auto" w:fill="FFFFFF"/>
        <w:spacing w:after="21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Введенные в практику работы школы мероприятия позволили значительно сократить уровень травматизма среди школьников, в </w:t>
      </w:r>
      <w:r w:rsidR="0024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</w:t>
      </w:r>
      <w:r w:rsidR="0024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прошедшем учебном году не было ни одного несчастного случая с </w:t>
      </w:r>
      <w:r w:rsidR="0024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08B" w:rsidRPr="00A337ED" w:rsidRDefault="008D7D84" w:rsidP="00FB408B">
      <w:pPr>
        <w:pStyle w:val="a4"/>
        <w:tabs>
          <w:tab w:val="left" w:pos="3568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7D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  <w:r w:rsidR="00FB408B">
        <w:rPr>
          <w:rFonts w:ascii="Times New Roman" w:hAnsi="Times New Roman"/>
          <w:sz w:val="24"/>
          <w:szCs w:val="24"/>
        </w:rPr>
        <w:tab/>
      </w:r>
      <w:r w:rsidR="00FB408B" w:rsidRPr="00A337ED">
        <w:rPr>
          <w:rFonts w:ascii="Times New Roman" w:hAnsi="Times New Roman"/>
          <w:sz w:val="24"/>
          <w:szCs w:val="24"/>
        </w:rPr>
        <w:t>Заключение.</w:t>
      </w:r>
    </w:p>
    <w:p w:rsidR="008D7D84" w:rsidRPr="008D7D84" w:rsidRDefault="008D7D84" w:rsidP="008D7D84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84">
        <w:rPr>
          <w:rFonts w:ascii="Times New Roman" w:eastAsia="Calibri" w:hAnsi="Times New Roman" w:cs="Times New Roman"/>
          <w:sz w:val="24"/>
          <w:szCs w:val="24"/>
        </w:rPr>
        <w:t>Еще одна не маловажная проблема, это когда ребенок остается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7D84">
        <w:rPr>
          <w:rFonts w:ascii="Times New Roman" w:eastAsia="Calibri" w:hAnsi="Times New Roman" w:cs="Times New Roman"/>
          <w:sz w:val="24"/>
          <w:szCs w:val="24"/>
        </w:rPr>
        <w:t>один.</w:t>
      </w:r>
    </w:p>
    <w:p w:rsidR="008D7D84" w:rsidRPr="008D7D84" w:rsidRDefault="008D7D84" w:rsidP="008D7D84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84">
        <w:rPr>
          <w:rFonts w:ascii="Times New Roman" w:eastAsia="Calibri" w:hAnsi="Times New Roman" w:cs="Times New Roman"/>
          <w:sz w:val="24"/>
          <w:szCs w:val="24"/>
        </w:rPr>
        <w:t xml:space="preserve">Имеется </w:t>
      </w:r>
      <w:proofErr w:type="gramStart"/>
      <w:r w:rsidRPr="008D7D84">
        <w:rPr>
          <w:rFonts w:ascii="Times New Roman" w:eastAsia="Calibri" w:hAnsi="Times New Roman" w:cs="Times New Roman"/>
          <w:sz w:val="24"/>
          <w:szCs w:val="24"/>
        </w:rPr>
        <w:t>ввиду</w:t>
      </w:r>
      <w:proofErr w:type="gramEnd"/>
      <w:r w:rsidRPr="008D7D84">
        <w:rPr>
          <w:rFonts w:ascii="Times New Roman" w:eastAsia="Calibri" w:hAnsi="Times New Roman" w:cs="Times New Roman"/>
          <w:sz w:val="24"/>
          <w:szCs w:val="24"/>
        </w:rPr>
        <w:t xml:space="preserve"> то, что у него отсутствуют реальные друзья. Родители заняты зарабатыванием денег и не уделяют ему должного внимания.  В результате ребенок уходит в виртуальную реальность.  Это различные компьютерные игры, за которыми реб</w:t>
      </w:r>
      <w:r>
        <w:rPr>
          <w:rFonts w:ascii="Times New Roman" w:hAnsi="Times New Roman"/>
          <w:sz w:val="24"/>
          <w:szCs w:val="24"/>
        </w:rPr>
        <w:t>ё</w:t>
      </w:r>
      <w:r w:rsidRPr="008D7D84">
        <w:rPr>
          <w:rFonts w:ascii="Times New Roman" w:eastAsia="Calibri" w:hAnsi="Times New Roman" w:cs="Times New Roman"/>
          <w:sz w:val="24"/>
          <w:szCs w:val="24"/>
        </w:rPr>
        <w:t>нок проводит большую часть своего времени.</w:t>
      </w:r>
    </w:p>
    <w:p w:rsidR="008D7D84" w:rsidRPr="008D7D84" w:rsidRDefault="008D7D84" w:rsidP="008D7D84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84">
        <w:rPr>
          <w:rFonts w:ascii="Times New Roman" w:eastAsia="Calibri" w:hAnsi="Times New Roman" w:cs="Times New Roman"/>
          <w:sz w:val="24"/>
          <w:szCs w:val="24"/>
        </w:rPr>
        <w:t>У себя в классе, мне также приходилось сталкиваться с подобной проблемой. Реб</w:t>
      </w:r>
      <w:r>
        <w:rPr>
          <w:rFonts w:ascii="Times New Roman" w:hAnsi="Times New Roman"/>
          <w:sz w:val="24"/>
          <w:szCs w:val="24"/>
        </w:rPr>
        <w:t>ё</w:t>
      </w:r>
      <w:r w:rsidRPr="008D7D84">
        <w:rPr>
          <w:rFonts w:ascii="Times New Roman" w:eastAsia="Calibri" w:hAnsi="Times New Roman" w:cs="Times New Roman"/>
          <w:sz w:val="24"/>
          <w:szCs w:val="24"/>
        </w:rPr>
        <w:t xml:space="preserve">нок засыпал на уроке, домашнее задание не выполнял, или выполнял, но не полностью. В беседе с родителями выяснилось, что он проводит за игрой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7D84">
        <w:rPr>
          <w:rFonts w:ascii="Times New Roman" w:eastAsia="Calibri" w:hAnsi="Times New Roman" w:cs="Times New Roman"/>
          <w:sz w:val="24"/>
          <w:szCs w:val="24"/>
        </w:rPr>
        <w:t xml:space="preserve"> вс</w:t>
      </w:r>
      <w:r>
        <w:rPr>
          <w:rFonts w:ascii="Times New Roman" w:hAnsi="Times New Roman"/>
          <w:sz w:val="24"/>
          <w:szCs w:val="24"/>
        </w:rPr>
        <w:t>ё</w:t>
      </w:r>
      <w:r w:rsidRPr="008D7D84">
        <w:rPr>
          <w:rFonts w:ascii="Times New Roman" w:eastAsia="Calibri" w:hAnsi="Times New Roman" w:cs="Times New Roman"/>
          <w:sz w:val="24"/>
          <w:szCs w:val="24"/>
        </w:rPr>
        <w:t xml:space="preserve"> свободное время, включая часть времени необходимого на сон</w:t>
      </w:r>
      <w:r>
        <w:rPr>
          <w:rFonts w:ascii="Times New Roman" w:hAnsi="Times New Roman"/>
          <w:sz w:val="24"/>
          <w:szCs w:val="24"/>
        </w:rPr>
        <w:t>!</w:t>
      </w:r>
    </w:p>
    <w:p w:rsidR="008D7D84" w:rsidRPr="008D7D84" w:rsidRDefault="008D7D84" w:rsidP="008D7D84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84">
        <w:rPr>
          <w:rFonts w:ascii="Times New Roman" w:eastAsia="Calibri" w:hAnsi="Times New Roman" w:cs="Times New Roman"/>
          <w:sz w:val="24"/>
          <w:szCs w:val="24"/>
        </w:rPr>
        <w:t xml:space="preserve"> Мы обсуждаем с детьми,  какую опасность могут иметь социальные сети и </w:t>
      </w:r>
      <w:r>
        <w:rPr>
          <w:rFonts w:ascii="Times New Roman" w:hAnsi="Times New Roman"/>
          <w:sz w:val="24"/>
          <w:szCs w:val="24"/>
        </w:rPr>
        <w:t>И</w:t>
      </w:r>
      <w:r w:rsidRPr="008D7D84">
        <w:rPr>
          <w:rFonts w:ascii="Times New Roman" w:eastAsia="Calibri" w:hAnsi="Times New Roman" w:cs="Times New Roman"/>
          <w:sz w:val="24"/>
          <w:szCs w:val="24"/>
        </w:rPr>
        <w:t xml:space="preserve">нтернет в целом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7D84">
        <w:rPr>
          <w:rFonts w:ascii="Times New Roman" w:eastAsia="Calibri" w:hAnsi="Times New Roman" w:cs="Times New Roman"/>
          <w:sz w:val="24"/>
          <w:szCs w:val="24"/>
        </w:rPr>
        <w:t>(Сайты по суициду, вербовка в различные секты и т.д.).</w:t>
      </w:r>
    </w:p>
    <w:p w:rsidR="008D7D84" w:rsidRPr="008D7D84" w:rsidRDefault="008D7D84" w:rsidP="008D7D84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84">
        <w:rPr>
          <w:rFonts w:ascii="Times New Roman" w:eastAsia="Calibri" w:hAnsi="Times New Roman" w:cs="Times New Roman"/>
          <w:sz w:val="24"/>
          <w:szCs w:val="24"/>
        </w:rPr>
        <w:t xml:space="preserve">  Но не только классный руководитель, но и родители, должны уделять внимание тому, как и с кем, общается их ребенок в соц. сети («ВК, Одноклассники, </w:t>
      </w:r>
      <w:r w:rsidRPr="008D7D84">
        <w:rPr>
          <w:rFonts w:ascii="Times New Roman" w:eastAsia="Calibri" w:hAnsi="Times New Roman" w:cs="Times New Roman"/>
          <w:sz w:val="24"/>
          <w:szCs w:val="24"/>
          <w:lang w:val="en-US"/>
        </w:rPr>
        <w:t>Instagram</w:t>
      </w:r>
      <w:r w:rsidRPr="008D7D84">
        <w:rPr>
          <w:rFonts w:ascii="Times New Roman" w:eastAsia="Calibri" w:hAnsi="Times New Roman" w:cs="Times New Roman"/>
          <w:sz w:val="24"/>
          <w:szCs w:val="24"/>
        </w:rPr>
        <w:t>» и т.д.).  Не смотря на то, что на родительских собраниях классные руководители постоянно напоминают о контроле  детей  со стороны родителей, это не всегда имеет результат.</w:t>
      </w:r>
    </w:p>
    <w:p w:rsidR="008D7D84" w:rsidRPr="008D7D84" w:rsidRDefault="008D7D84" w:rsidP="008D7D84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84">
        <w:rPr>
          <w:rFonts w:ascii="Times New Roman" w:eastAsia="Calibri" w:hAnsi="Times New Roman" w:cs="Times New Roman"/>
          <w:sz w:val="24"/>
          <w:szCs w:val="24"/>
        </w:rPr>
        <w:t>Иногда  я  сам захожу на страничку учеников, которые  вызывают у меня беспокойство, что бы посмотреть, что у них происходит.  Это не личная переписка, это общедоступная информация на их «стене». Но даже так, можно увидеть и понять многое.  И если там, что-то есть  вызывающее беспокойство, составляю беседу, сначала с учеником, а если результата нет, то с</w:t>
      </w:r>
      <w:r w:rsidR="006B0154">
        <w:rPr>
          <w:rFonts w:ascii="Times New Roman" w:hAnsi="Times New Roman"/>
          <w:sz w:val="24"/>
          <w:szCs w:val="24"/>
        </w:rPr>
        <w:t xml:space="preserve"> его </w:t>
      </w:r>
      <w:r w:rsidRPr="008D7D84">
        <w:rPr>
          <w:rFonts w:ascii="Times New Roman" w:eastAsia="Calibri" w:hAnsi="Times New Roman" w:cs="Times New Roman"/>
          <w:sz w:val="24"/>
          <w:szCs w:val="24"/>
        </w:rPr>
        <w:t xml:space="preserve"> родителями.</w:t>
      </w:r>
    </w:p>
    <w:p w:rsidR="008D7D84" w:rsidRPr="008D7D84" w:rsidRDefault="008D7D84" w:rsidP="008D7D84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84">
        <w:rPr>
          <w:rFonts w:ascii="Times New Roman" w:eastAsia="Calibri" w:hAnsi="Times New Roman" w:cs="Times New Roman"/>
          <w:sz w:val="24"/>
          <w:szCs w:val="24"/>
        </w:rPr>
        <w:t xml:space="preserve">  Как классный руководитель, я стараюсь привлечь детей к занятиям в различных секциях и кружках.  Уделяю внимание  здоровому образу жизни. На базе школы я организовал </w:t>
      </w:r>
      <w:r w:rsidR="006B0154">
        <w:rPr>
          <w:rFonts w:ascii="Times New Roman" w:hAnsi="Times New Roman"/>
          <w:sz w:val="24"/>
          <w:szCs w:val="24"/>
        </w:rPr>
        <w:t xml:space="preserve">стрелковый </w:t>
      </w:r>
      <w:r w:rsidRPr="008D7D84">
        <w:rPr>
          <w:rFonts w:ascii="Times New Roman" w:eastAsia="Calibri" w:hAnsi="Times New Roman" w:cs="Times New Roman"/>
          <w:sz w:val="24"/>
          <w:szCs w:val="24"/>
        </w:rPr>
        <w:t xml:space="preserve"> кружок, куда привл</w:t>
      </w:r>
      <w:r w:rsidR="006B0154">
        <w:rPr>
          <w:rFonts w:ascii="Times New Roman" w:hAnsi="Times New Roman"/>
          <w:sz w:val="24"/>
          <w:szCs w:val="24"/>
        </w:rPr>
        <w:t>ё</w:t>
      </w:r>
      <w:r w:rsidRPr="008D7D84">
        <w:rPr>
          <w:rFonts w:ascii="Times New Roman" w:eastAsia="Calibri" w:hAnsi="Times New Roman" w:cs="Times New Roman"/>
          <w:sz w:val="24"/>
          <w:szCs w:val="24"/>
        </w:rPr>
        <w:t xml:space="preserve">к  и учащихся, не занимающихся в других секциях. Ребята </w:t>
      </w:r>
      <w:r w:rsidR="006B0154">
        <w:rPr>
          <w:rFonts w:ascii="Times New Roman" w:hAnsi="Times New Roman"/>
          <w:sz w:val="24"/>
          <w:szCs w:val="24"/>
        </w:rPr>
        <w:t xml:space="preserve"> </w:t>
      </w:r>
      <w:r w:rsidRPr="008D7D84">
        <w:rPr>
          <w:rFonts w:ascii="Times New Roman" w:eastAsia="Calibri" w:hAnsi="Times New Roman" w:cs="Times New Roman"/>
          <w:sz w:val="24"/>
          <w:szCs w:val="24"/>
        </w:rPr>
        <w:t xml:space="preserve"> заинтересовались данным видом спорта.  </w:t>
      </w:r>
    </w:p>
    <w:p w:rsidR="008D7D84" w:rsidRPr="008D7D84" w:rsidRDefault="008D7D84" w:rsidP="008D7D84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7D84">
        <w:rPr>
          <w:rFonts w:ascii="Times New Roman" w:eastAsia="Calibri" w:hAnsi="Times New Roman" w:cs="Times New Roman"/>
          <w:sz w:val="24"/>
          <w:szCs w:val="24"/>
        </w:rPr>
        <w:t xml:space="preserve">В результате ученики получили спортивные </w:t>
      </w:r>
      <w:r w:rsidR="006B0154">
        <w:rPr>
          <w:rFonts w:ascii="Times New Roman" w:hAnsi="Times New Roman"/>
          <w:sz w:val="24"/>
          <w:szCs w:val="24"/>
        </w:rPr>
        <w:t>грамоты и дипломы</w:t>
      </w:r>
      <w:r w:rsidRPr="008D7D84">
        <w:rPr>
          <w:rFonts w:ascii="Times New Roman" w:eastAsia="Calibri" w:hAnsi="Times New Roman" w:cs="Times New Roman"/>
          <w:sz w:val="24"/>
          <w:szCs w:val="24"/>
        </w:rPr>
        <w:t xml:space="preserve">, участвуя в соревнованиях городского и </w:t>
      </w:r>
      <w:r w:rsidR="006B0154">
        <w:rPr>
          <w:rFonts w:ascii="Times New Roman" w:hAnsi="Times New Roman"/>
          <w:sz w:val="24"/>
          <w:szCs w:val="24"/>
        </w:rPr>
        <w:t>район</w:t>
      </w:r>
      <w:r w:rsidRPr="008D7D84">
        <w:rPr>
          <w:rFonts w:ascii="Times New Roman" w:eastAsia="Calibri" w:hAnsi="Times New Roman" w:cs="Times New Roman"/>
          <w:sz w:val="24"/>
          <w:szCs w:val="24"/>
        </w:rPr>
        <w:t>ного уровня.</w:t>
      </w:r>
    </w:p>
    <w:p w:rsidR="008D7D84" w:rsidRPr="008D7D84" w:rsidRDefault="008D7D84" w:rsidP="008D7D84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84">
        <w:rPr>
          <w:rFonts w:ascii="Times New Roman" w:eastAsia="Calibri" w:hAnsi="Times New Roman" w:cs="Times New Roman"/>
          <w:sz w:val="24"/>
          <w:szCs w:val="24"/>
        </w:rPr>
        <w:t>Также уделяю внимание гражданско-патриотическому воспитанию.</w:t>
      </w:r>
    </w:p>
    <w:p w:rsidR="008D7D84" w:rsidRPr="008D7D84" w:rsidRDefault="008D7D84" w:rsidP="008D7D8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7D84">
        <w:rPr>
          <w:rFonts w:ascii="Times New Roman" w:eastAsia="Calibri" w:hAnsi="Times New Roman" w:cs="Times New Roman"/>
          <w:sz w:val="24"/>
          <w:szCs w:val="24"/>
        </w:rPr>
        <w:t>Не нужно постоянно вмешиваться в школьную жизнь ребенка и решать за него все проблемы, нужно научить ребенка самостоятельности, путем проведения различных мероприятий, которые должны быть в системе.</w:t>
      </w:r>
    </w:p>
    <w:p w:rsidR="008D7D84" w:rsidRPr="008D7D84" w:rsidRDefault="008D7D84" w:rsidP="008D7D8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7D84">
        <w:rPr>
          <w:rFonts w:ascii="Times New Roman" w:eastAsia="Calibri" w:hAnsi="Times New Roman" w:cs="Times New Roman"/>
          <w:sz w:val="24"/>
          <w:szCs w:val="24"/>
        </w:rPr>
        <w:t xml:space="preserve"> Объяснить, что каждый может попасть в неприятную ситуацию, поэтому их не стоит бояться, просто нужно быть к ним готовым! </w:t>
      </w:r>
    </w:p>
    <w:p w:rsidR="009B488E" w:rsidRPr="009B488E" w:rsidRDefault="009B488E" w:rsidP="001C10A9">
      <w:pPr>
        <w:spacing w:before="215" w:after="21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8E" w:rsidRPr="00252EB3" w:rsidRDefault="00EC1AE0" w:rsidP="00BB6804">
      <w:pPr>
        <w:shd w:val="clear" w:color="auto" w:fill="FFFFFF"/>
        <w:spacing w:before="215" w:after="107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</w:t>
      </w:r>
      <w:r w:rsidR="009B488E" w:rsidRPr="00252E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1AE0" w:rsidRPr="00BB6804" w:rsidRDefault="00EC1AE0" w:rsidP="00BB6804">
      <w:pPr>
        <w:pStyle w:val="a4"/>
        <w:numPr>
          <w:ilvl w:val="0"/>
          <w:numId w:val="5"/>
        </w:numPr>
        <w:shd w:val="clear" w:color="auto" w:fill="FFFFFF"/>
        <w:spacing w:before="215" w:after="107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образовании»</w:t>
      </w:r>
      <w:r w:rsidR="009261B4" w:rsidRPr="00BB6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51C" w:rsidRPr="00BB6804" w:rsidRDefault="009B488E" w:rsidP="00BB680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Пачурин</w:t>
      </w:r>
      <w:r w:rsidR="002702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B6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Г.В., Шевченко С.М., </w:t>
      </w:r>
      <w:r w:rsidR="00107B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B6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Горшкова Т.А., </w:t>
      </w:r>
      <w:r w:rsidR="00107B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B6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Ляуданскас Т.П. О</w:t>
      </w:r>
      <w:r w:rsidR="00107B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беспечение</w:t>
      </w:r>
      <w:r w:rsidRPr="00BB6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07B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безопасности </w:t>
      </w:r>
      <w:r w:rsidRPr="00BB6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07B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жизнедеятельности</w:t>
      </w:r>
      <w:r w:rsidRPr="00BB6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07B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образовательного</w:t>
      </w:r>
      <w:r w:rsidRPr="00BB6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07B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учреждения</w:t>
      </w:r>
      <w:r w:rsidRPr="00BB6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// Современные наукоемкие технологии. – 2016. – № 9-3. – С. 545-549;</w:t>
      </w:r>
      <w:r w:rsidRPr="00BB68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40BC0" w:rsidRDefault="00340BC0" w:rsidP="00BB6804">
      <w:pPr>
        <w:tabs>
          <w:tab w:val="left" w:pos="73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0BC0" w:rsidRDefault="00340BC0" w:rsidP="00BB6804">
      <w:pPr>
        <w:tabs>
          <w:tab w:val="left" w:pos="73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0BC0" w:rsidRDefault="00340BC0" w:rsidP="00BB6804">
      <w:pPr>
        <w:tabs>
          <w:tab w:val="left" w:pos="73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0BC0" w:rsidRDefault="00340BC0" w:rsidP="00BB6804">
      <w:pPr>
        <w:tabs>
          <w:tab w:val="left" w:pos="73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0BC0" w:rsidRDefault="00340BC0" w:rsidP="00BB6804">
      <w:pPr>
        <w:tabs>
          <w:tab w:val="left" w:pos="73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0BC0" w:rsidRDefault="00340BC0" w:rsidP="00BB6804">
      <w:pPr>
        <w:tabs>
          <w:tab w:val="left" w:pos="73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0BC0" w:rsidRDefault="00340BC0" w:rsidP="00BB6804">
      <w:pPr>
        <w:tabs>
          <w:tab w:val="left" w:pos="73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0BC0" w:rsidRDefault="00340BC0" w:rsidP="00BB6804">
      <w:pPr>
        <w:tabs>
          <w:tab w:val="left" w:pos="73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0BC0" w:rsidRDefault="00340BC0" w:rsidP="00BB6804">
      <w:pPr>
        <w:tabs>
          <w:tab w:val="left" w:pos="73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0BC0" w:rsidRDefault="00340BC0" w:rsidP="00BB6804">
      <w:pPr>
        <w:tabs>
          <w:tab w:val="left" w:pos="73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0BC0" w:rsidRDefault="00340BC0" w:rsidP="00BB6804">
      <w:pPr>
        <w:tabs>
          <w:tab w:val="left" w:pos="73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0BC0" w:rsidRDefault="00340BC0" w:rsidP="00BB6804">
      <w:pPr>
        <w:tabs>
          <w:tab w:val="left" w:pos="73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0BC0" w:rsidRDefault="00340BC0" w:rsidP="00BB6804">
      <w:pPr>
        <w:tabs>
          <w:tab w:val="left" w:pos="73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0BC0" w:rsidRDefault="00340BC0" w:rsidP="00BB6804">
      <w:pPr>
        <w:tabs>
          <w:tab w:val="left" w:pos="73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0BC0" w:rsidRDefault="00340BC0" w:rsidP="00BB6804">
      <w:pPr>
        <w:tabs>
          <w:tab w:val="left" w:pos="73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0BC0" w:rsidRDefault="00340BC0" w:rsidP="00BB6804">
      <w:pPr>
        <w:tabs>
          <w:tab w:val="left" w:pos="73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0BC0" w:rsidRDefault="00340BC0" w:rsidP="00BB6804">
      <w:pPr>
        <w:tabs>
          <w:tab w:val="left" w:pos="73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0BC0" w:rsidRDefault="00340BC0" w:rsidP="00BB6804">
      <w:pPr>
        <w:tabs>
          <w:tab w:val="left" w:pos="73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0BC0" w:rsidRDefault="00340BC0" w:rsidP="00BB6804">
      <w:pPr>
        <w:tabs>
          <w:tab w:val="left" w:pos="73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0BC0" w:rsidRDefault="00340BC0" w:rsidP="00BB6804">
      <w:pPr>
        <w:tabs>
          <w:tab w:val="left" w:pos="73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0BC0" w:rsidRDefault="00340BC0" w:rsidP="00BB6804">
      <w:pPr>
        <w:tabs>
          <w:tab w:val="left" w:pos="73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0BC0" w:rsidRDefault="00340BC0" w:rsidP="00BB6804">
      <w:pPr>
        <w:tabs>
          <w:tab w:val="left" w:pos="73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051C" w:rsidRPr="00252EB3" w:rsidRDefault="00BB6804" w:rsidP="00BB6804">
      <w:pPr>
        <w:tabs>
          <w:tab w:val="left" w:pos="738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52E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Приложение. </w:t>
      </w:r>
    </w:p>
    <w:p w:rsidR="003A051C" w:rsidRPr="009B488E" w:rsidRDefault="003A051C" w:rsidP="003A051C">
      <w:pPr>
        <w:shd w:val="clear" w:color="auto" w:fill="FFFFFF"/>
        <w:tabs>
          <w:tab w:val="left" w:pos="77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Таблица 1</w:t>
      </w:r>
      <w:r w:rsidRPr="00DE32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A051C" w:rsidRDefault="003A051C" w:rsidP="003A05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7B3CEE"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7B3CE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B3CEE"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CEE"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B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</w:p>
    <w:p w:rsidR="00BB6804" w:rsidRPr="009B488E" w:rsidRDefault="00BB6804" w:rsidP="003A05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73" w:type="dxa"/>
        <w:tblBorders>
          <w:top w:val="single" w:sz="4" w:space="0" w:color="000000"/>
          <w:lef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2888"/>
        <w:gridCol w:w="3731"/>
      </w:tblGrid>
      <w:tr w:rsidR="003A051C" w:rsidRPr="009B488E" w:rsidTr="00A935AE">
        <w:trPr>
          <w:trHeight w:val="390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 обучения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класс</w:t>
            </w:r>
            <w:r w:rsidRPr="00DE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A051C" w:rsidRPr="009B488E" w:rsidTr="00A935AE">
        <w:trPr>
          <w:trHeight w:val="607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E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</w:tr>
      <w:tr w:rsidR="003A051C" w:rsidRPr="009B488E" w:rsidTr="00A935AE">
        <w:trPr>
          <w:trHeight w:val="607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</w:tr>
      <w:tr w:rsidR="003A051C" w:rsidRPr="009B488E" w:rsidTr="00A935AE">
        <w:trPr>
          <w:trHeight w:val="607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3A051C" w:rsidRDefault="003A051C" w:rsidP="003A051C">
      <w:pPr>
        <w:rPr>
          <w:rFonts w:ascii="Times New Roman" w:hAnsi="Times New Roman" w:cs="Times New Roman"/>
          <w:sz w:val="24"/>
          <w:szCs w:val="24"/>
        </w:rPr>
      </w:pPr>
    </w:p>
    <w:p w:rsidR="00BB6804" w:rsidRDefault="00BB6804" w:rsidP="003A051C">
      <w:pPr>
        <w:shd w:val="clear" w:color="auto" w:fill="FFFFFF"/>
        <w:spacing w:after="21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A051C" w:rsidRPr="009B488E" w:rsidRDefault="003A051C" w:rsidP="003A051C">
      <w:pPr>
        <w:shd w:val="clear" w:color="auto" w:fill="FFFFFF"/>
        <w:spacing w:after="21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Таблица 2</w:t>
      </w:r>
      <w:r w:rsidRPr="00DE32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помещений </w:t>
      </w:r>
      <w:r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«СОШ № 56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4668"/>
        <w:gridCol w:w="1777"/>
      </w:tblGrid>
      <w:tr w:rsidR="003A051C" w:rsidRPr="009B488E" w:rsidTr="00A935AE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DE3226" w:rsidRDefault="003A051C" w:rsidP="00A935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несчастных случаев</w:t>
            </w:r>
          </w:p>
          <w:p w:rsidR="003A051C" w:rsidRPr="009B488E" w:rsidRDefault="003A051C" w:rsidP="00A935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2019-2020 учебный год).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опасности</w:t>
            </w:r>
          </w:p>
        </w:tc>
      </w:tr>
      <w:tr w:rsidR="003A051C" w:rsidRPr="009B488E" w:rsidTr="00A935AE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1. Начальная школа (кабинеты)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несчастных случаев 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опасность</w:t>
            </w:r>
          </w:p>
        </w:tc>
      </w:tr>
      <w:tr w:rsidR="003A051C" w:rsidRPr="009B488E" w:rsidTr="00A935AE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2. Средняя школа (кабинеты)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случаев травматизма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Умеренная опасность</w:t>
            </w:r>
          </w:p>
        </w:tc>
      </w:tr>
      <w:tr w:rsidR="003A051C" w:rsidRPr="009B488E" w:rsidTr="00A935AE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3. Лестницы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несчастных случая 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опасность</w:t>
            </w:r>
          </w:p>
        </w:tc>
      </w:tr>
      <w:tr w:rsidR="003A051C" w:rsidRPr="009B488E" w:rsidTr="00A935AE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4. Большой спортивный зал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несчастных случая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опасность</w:t>
            </w:r>
          </w:p>
        </w:tc>
      </w:tr>
      <w:tr w:rsidR="003A051C" w:rsidRPr="009B488E" w:rsidTr="00A935AE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5. Малый спортивный зал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случаев травматизма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Умеренная опасность</w:t>
            </w:r>
          </w:p>
        </w:tc>
      </w:tr>
      <w:tr w:rsidR="003A051C" w:rsidRPr="009B488E" w:rsidTr="00A935AE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6. Столовая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случаев травматизма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опасности</w:t>
            </w:r>
          </w:p>
        </w:tc>
      </w:tr>
      <w:tr w:rsidR="003A051C" w:rsidRPr="009B488E" w:rsidTr="00A935AE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Зона 7. Административные кабинеты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случаев травматизма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опасности</w:t>
            </w:r>
          </w:p>
        </w:tc>
      </w:tr>
      <w:tr w:rsidR="003A051C" w:rsidRPr="009B488E" w:rsidTr="00A935AE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8. Подсобные помещения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случаев травматизма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опасности</w:t>
            </w:r>
          </w:p>
        </w:tc>
      </w:tr>
      <w:tr w:rsidR="003A051C" w:rsidRPr="009B488E" w:rsidTr="00A935AE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9. Лаборатории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случаев травматизма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опасности</w:t>
            </w:r>
          </w:p>
        </w:tc>
      </w:tr>
      <w:tr w:rsidR="003A051C" w:rsidRPr="009B488E" w:rsidTr="00A935AE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10. Учебные мастерские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несчастный случай с учителем и 3 несчастных случаев с </w:t>
            </w:r>
            <w:proofErr w:type="gramStart"/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опасность</w:t>
            </w:r>
          </w:p>
        </w:tc>
      </w:tr>
    </w:tbl>
    <w:p w:rsidR="003A051C" w:rsidRDefault="003A051C" w:rsidP="003A05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B6804" w:rsidRDefault="00BB6804" w:rsidP="003A05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B6804" w:rsidRDefault="00BB6804" w:rsidP="003A05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A051C" w:rsidRDefault="003A051C" w:rsidP="003A05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Таблица 3</w:t>
      </w:r>
      <w:r w:rsidRPr="00DE32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DE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травматизма</w:t>
      </w:r>
    </w:p>
    <w:p w:rsidR="00BB6804" w:rsidRPr="009B488E" w:rsidRDefault="00BB6804" w:rsidP="003A05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2971"/>
        <w:gridCol w:w="1444"/>
        <w:gridCol w:w="1715"/>
        <w:gridCol w:w="1058"/>
        <w:gridCol w:w="1744"/>
      </w:tblGrid>
      <w:tr w:rsidR="003A051C" w:rsidRPr="009B488E" w:rsidTr="00A935AE"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места происшествия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 формуле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частоты травматизма</w:t>
            </w:r>
          </w:p>
        </w:tc>
      </w:tr>
      <w:tr w:rsidR="003A051C" w:rsidRPr="009B488E" w:rsidTr="00A935AE">
        <w:trPr>
          <w:trHeight w:val="501"/>
        </w:trPr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51C" w:rsidRPr="009B488E" w:rsidRDefault="003A051C" w:rsidP="00A935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51C" w:rsidRPr="009B488E" w:rsidRDefault="003A051C" w:rsidP="00A935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</w:tr>
      <w:tr w:rsidR="003A051C" w:rsidRPr="009B488E" w:rsidTr="00A935AE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 (кабинеты), произошли в перемену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(0•1000)/6</w:t>
            </w:r>
            <w:r w:rsidRPr="00DE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</w:t>
            </w:r>
            <w:r w:rsidRPr="00DE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•1000)/</w:t>
            </w:r>
            <w:r w:rsidRPr="00DE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</w:t>
            </w:r>
          </w:p>
        </w:tc>
      </w:tr>
      <w:tr w:rsidR="003A051C" w:rsidRPr="009B488E" w:rsidTr="00A935AE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(кабинеты)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(0•1000)/6</w:t>
            </w:r>
            <w:r w:rsidRPr="00DE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(0•1000)/</w:t>
            </w:r>
            <w:r w:rsidRPr="00DE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051C" w:rsidRPr="009B488E" w:rsidTr="00A935AE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Лестничные пролеты, произошли в перемену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(0•1000)/6</w:t>
            </w:r>
            <w:r w:rsidRPr="00DE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(2•1000)/</w:t>
            </w:r>
            <w:r w:rsidRPr="00DE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</w:tr>
      <w:tr w:rsidR="003A051C" w:rsidRPr="009B488E" w:rsidTr="00A935AE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спортивный зал, произошли в перемену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(0•1000)/6</w:t>
            </w:r>
            <w:r w:rsidRPr="00DE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(3•1000)/</w:t>
            </w:r>
            <w:r w:rsidRPr="00DE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</w:tr>
      <w:tr w:rsidR="003A051C" w:rsidRPr="009B488E" w:rsidTr="00A935AE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спортивный зал, произошли в перемену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(0•1000)/6</w:t>
            </w:r>
            <w:r w:rsidRPr="00DE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(0•1000)/</w:t>
            </w:r>
            <w:r w:rsidRPr="00DE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051C" w:rsidRPr="009B488E" w:rsidTr="00A935AE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Мастерские, произошли в перемену.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(1•1000)/6</w:t>
            </w:r>
            <w:r w:rsidRPr="00DE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(3•1000)/</w:t>
            </w:r>
            <w:r w:rsidRPr="00DE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Pr="00DE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A051C" w:rsidRPr="009B488E" w:rsidRDefault="003A051C" w:rsidP="00A935AE">
            <w:pPr>
              <w:spacing w:after="2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</w:tr>
    </w:tbl>
    <w:p w:rsidR="00183D6B" w:rsidRPr="003A051C" w:rsidRDefault="00183D6B" w:rsidP="003A051C">
      <w:pPr>
        <w:rPr>
          <w:rFonts w:ascii="Times New Roman" w:hAnsi="Times New Roman" w:cs="Times New Roman"/>
          <w:sz w:val="24"/>
          <w:szCs w:val="24"/>
        </w:rPr>
      </w:pPr>
    </w:p>
    <w:sectPr w:rsidR="00183D6B" w:rsidRPr="003A051C" w:rsidSect="005945A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EC4" w:rsidRDefault="00F62EC4" w:rsidP="001C10A9">
      <w:pPr>
        <w:spacing w:after="0" w:line="240" w:lineRule="auto"/>
      </w:pPr>
      <w:r>
        <w:separator/>
      </w:r>
    </w:p>
  </w:endnote>
  <w:endnote w:type="continuationSeparator" w:id="0">
    <w:p w:rsidR="00F62EC4" w:rsidRDefault="00F62EC4" w:rsidP="001C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9947"/>
      <w:docPartObj>
        <w:docPartGallery w:val="Page Numbers (Bottom of Page)"/>
        <w:docPartUnique/>
      </w:docPartObj>
    </w:sdtPr>
    <w:sdtContent>
      <w:p w:rsidR="00A935AE" w:rsidRDefault="00331134">
        <w:pPr>
          <w:pStyle w:val="a7"/>
          <w:jc w:val="center"/>
        </w:pPr>
        <w:fldSimple w:instr=" PAGE   \* MERGEFORMAT ">
          <w:r w:rsidR="00D87BE0">
            <w:rPr>
              <w:noProof/>
            </w:rPr>
            <w:t>6</w:t>
          </w:r>
        </w:fldSimple>
      </w:p>
    </w:sdtContent>
  </w:sdt>
  <w:p w:rsidR="00A935AE" w:rsidRDefault="00A935AE" w:rsidP="005945A8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EC4" w:rsidRDefault="00F62EC4" w:rsidP="001C10A9">
      <w:pPr>
        <w:spacing w:after="0" w:line="240" w:lineRule="auto"/>
      </w:pPr>
      <w:r>
        <w:separator/>
      </w:r>
    </w:p>
  </w:footnote>
  <w:footnote w:type="continuationSeparator" w:id="0">
    <w:p w:rsidR="00F62EC4" w:rsidRDefault="00F62EC4" w:rsidP="001C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E67"/>
    <w:multiLevelType w:val="hybridMultilevel"/>
    <w:tmpl w:val="48B00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26D82"/>
    <w:multiLevelType w:val="hybridMultilevel"/>
    <w:tmpl w:val="B096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E3908"/>
    <w:multiLevelType w:val="hybridMultilevel"/>
    <w:tmpl w:val="0F045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07D42"/>
    <w:multiLevelType w:val="hybridMultilevel"/>
    <w:tmpl w:val="216A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F3BD0"/>
    <w:multiLevelType w:val="hybridMultilevel"/>
    <w:tmpl w:val="9970D322"/>
    <w:lvl w:ilvl="0" w:tplc="25B27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5968AB"/>
    <w:multiLevelType w:val="multilevel"/>
    <w:tmpl w:val="3454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88E"/>
    <w:rsid w:val="000009E9"/>
    <w:rsid w:val="00101890"/>
    <w:rsid w:val="00107BD4"/>
    <w:rsid w:val="00166FD5"/>
    <w:rsid w:val="00183D6B"/>
    <w:rsid w:val="001C10A9"/>
    <w:rsid w:val="00246A46"/>
    <w:rsid w:val="00252EB3"/>
    <w:rsid w:val="0027026A"/>
    <w:rsid w:val="0027379F"/>
    <w:rsid w:val="00276E2A"/>
    <w:rsid w:val="00331134"/>
    <w:rsid w:val="00332520"/>
    <w:rsid w:val="00340BC0"/>
    <w:rsid w:val="003A051C"/>
    <w:rsid w:val="004E158A"/>
    <w:rsid w:val="005945A8"/>
    <w:rsid w:val="005F1800"/>
    <w:rsid w:val="00682678"/>
    <w:rsid w:val="00693F28"/>
    <w:rsid w:val="00695CF6"/>
    <w:rsid w:val="006B0154"/>
    <w:rsid w:val="006B3784"/>
    <w:rsid w:val="006B62BA"/>
    <w:rsid w:val="00723CD4"/>
    <w:rsid w:val="007B3CEE"/>
    <w:rsid w:val="007C29A3"/>
    <w:rsid w:val="007E7B12"/>
    <w:rsid w:val="007F313A"/>
    <w:rsid w:val="00870592"/>
    <w:rsid w:val="00871B78"/>
    <w:rsid w:val="00877931"/>
    <w:rsid w:val="008D7D84"/>
    <w:rsid w:val="0090247B"/>
    <w:rsid w:val="009261B4"/>
    <w:rsid w:val="009849CB"/>
    <w:rsid w:val="009B488E"/>
    <w:rsid w:val="00A337ED"/>
    <w:rsid w:val="00A935AE"/>
    <w:rsid w:val="00B94B9E"/>
    <w:rsid w:val="00BB6804"/>
    <w:rsid w:val="00CB37CE"/>
    <w:rsid w:val="00D04371"/>
    <w:rsid w:val="00D635D8"/>
    <w:rsid w:val="00D87BE0"/>
    <w:rsid w:val="00DE3226"/>
    <w:rsid w:val="00E51BE6"/>
    <w:rsid w:val="00E975D9"/>
    <w:rsid w:val="00EC1AE0"/>
    <w:rsid w:val="00ED40CA"/>
    <w:rsid w:val="00F60E94"/>
    <w:rsid w:val="00F62EC4"/>
    <w:rsid w:val="00FB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6B"/>
  </w:style>
  <w:style w:type="paragraph" w:styleId="3">
    <w:name w:val="heading 3"/>
    <w:basedOn w:val="a"/>
    <w:link w:val="30"/>
    <w:uiPriority w:val="9"/>
    <w:qFormat/>
    <w:rsid w:val="009B4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8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B4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378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C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10A9"/>
  </w:style>
  <w:style w:type="paragraph" w:styleId="a7">
    <w:name w:val="footer"/>
    <w:basedOn w:val="a"/>
    <w:link w:val="a8"/>
    <w:uiPriority w:val="99"/>
    <w:unhideWhenUsed/>
    <w:rsid w:val="001C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10A9"/>
  </w:style>
  <w:style w:type="character" w:customStyle="1" w:styleId="apple-converted-space">
    <w:name w:val="apple-converted-space"/>
    <w:basedOn w:val="a0"/>
    <w:rsid w:val="00871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dcterms:created xsi:type="dcterms:W3CDTF">2021-03-12T16:50:00Z</dcterms:created>
  <dcterms:modified xsi:type="dcterms:W3CDTF">2021-03-29T16:51:00Z</dcterms:modified>
</cp:coreProperties>
</file>