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BB" w:rsidRPr="007174BB" w:rsidRDefault="007174BB" w:rsidP="007174BB">
      <w:pPr>
        <w:pStyle w:val="a3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7174BB">
        <w:rPr>
          <w:b/>
          <w:bCs/>
          <w:sz w:val="28"/>
          <w:szCs w:val="28"/>
        </w:rPr>
        <w:t>« Раскрытие творческого потенциала детей с нарушением зрения, интегрируя инновационные методы, в образовательный процесс»</w:t>
      </w:r>
      <w:r>
        <w:rPr>
          <w:b/>
          <w:bCs/>
          <w:sz w:val="28"/>
          <w:szCs w:val="28"/>
        </w:rPr>
        <w:t>.</w:t>
      </w:r>
    </w:p>
    <w:p w:rsidR="00E90672" w:rsidRPr="001A0B5B" w:rsidRDefault="007174BB" w:rsidP="007174BB">
      <w:pPr>
        <w:pStyle w:val="a3"/>
        <w:jc w:val="both"/>
      </w:pPr>
      <w:r>
        <w:rPr>
          <w:sz w:val="28"/>
          <w:szCs w:val="28"/>
        </w:rPr>
        <w:t xml:space="preserve">   </w:t>
      </w:r>
      <w:r w:rsidR="00E90672" w:rsidRPr="001A0B5B">
        <w:t>Я учитель-дефектолог (тифлопедагог) и меня не оставляет равнодушным тот факт, что за последние 10 лет по данным ВОЗ во всех странах мира качественно и количественно изменился состав контингента детей  с нарушениями зрения.</w:t>
      </w:r>
    </w:p>
    <w:p w:rsidR="00E90672" w:rsidRPr="001A0B5B" w:rsidRDefault="00E90672" w:rsidP="00235E5A">
      <w:pPr>
        <w:pStyle w:val="a3"/>
        <w:ind w:firstLine="709"/>
        <w:jc w:val="both"/>
        <w:rPr>
          <w:rFonts w:eastAsia="Calibri"/>
        </w:rPr>
      </w:pPr>
      <w:r w:rsidRPr="001A0B5B">
        <w:rPr>
          <w:rFonts w:eastAsia="Calibri"/>
        </w:rPr>
        <w:t xml:space="preserve">В связи с изменениями этиологии и клинических форм глазных заболеваний, уменьшилось только число тотально слепых. Но, к сожалению, увеличилось количество </w:t>
      </w:r>
      <w:proofErr w:type="gramStart"/>
      <w:r w:rsidRPr="001A0B5B">
        <w:rPr>
          <w:rFonts w:eastAsia="Calibri"/>
        </w:rPr>
        <w:t>слабовидящих</w:t>
      </w:r>
      <w:proofErr w:type="gramEnd"/>
      <w:r w:rsidRPr="001A0B5B">
        <w:rPr>
          <w:rFonts w:eastAsia="Calibri"/>
        </w:rPr>
        <w:t xml:space="preserve"> с остротой зрения 0,05-0,1 и частично видящих 0,01- 0,04.</w:t>
      </w:r>
    </w:p>
    <w:p w:rsidR="00E90672" w:rsidRPr="001A0B5B" w:rsidRDefault="00E90672" w:rsidP="00235E5A">
      <w:pPr>
        <w:pStyle w:val="a3"/>
        <w:ind w:firstLine="709"/>
        <w:jc w:val="both"/>
        <w:rPr>
          <w:rFonts w:eastAsia="Calibri"/>
        </w:rPr>
      </w:pPr>
      <w:r w:rsidRPr="001A0B5B">
        <w:rPr>
          <w:rFonts w:eastAsia="Calibri"/>
        </w:rPr>
        <w:t>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</w:t>
      </w:r>
    </w:p>
    <w:p w:rsidR="005E1082" w:rsidRPr="001A0B5B" w:rsidRDefault="00E90672" w:rsidP="00235E5A">
      <w:pPr>
        <w:pStyle w:val="a3"/>
        <w:ind w:firstLine="709"/>
        <w:jc w:val="both"/>
      </w:pPr>
      <w:r w:rsidRPr="001A0B5B">
        <w:t>Мои воспитанники</w:t>
      </w:r>
      <w:r w:rsidR="005E1082" w:rsidRPr="001A0B5B">
        <w:t>, это дети с ОВЗ (</w:t>
      </w:r>
      <w:r w:rsidRPr="001A0B5B">
        <w:t>имеют зрительные и речевые нарушения</w:t>
      </w:r>
      <w:r w:rsidR="005E1082" w:rsidRPr="001A0B5B">
        <w:t>).</w:t>
      </w:r>
    </w:p>
    <w:p w:rsidR="005E1082" w:rsidRPr="001A0B5B" w:rsidRDefault="00E90672" w:rsidP="00235E5A">
      <w:pPr>
        <w:pStyle w:val="a3"/>
        <w:ind w:firstLine="709"/>
        <w:jc w:val="both"/>
      </w:pPr>
      <w:r w:rsidRPr="001A0B5B">
        <w:t xml:space="preserve">  У них отмечается недостаточность различных видов восприятия и в первую очередь слухового, зрительного, пространственного. </w:t>
      </w:r>
    </w:p>
    <w:p w:rsidR="005E1082" w:rsidRPr="001A0B5B" w:rsidRDefault="00E90672" w:rsidP="00235E5A">
      <w:pPr>
        <w:pStyle w:val="a3"/>
        <w:ind w:firstLine="709"/>
        <w:jc w:val="both"/>
      </w:pPr>
      <w:r w:rsidRPr="001A0B5B">
        <w:t xml:space="preserve">Внимание характеризуется недостаточной устойчивостью, быстрой истощаемостью, что определяет тенденцию к снижению темпа деятельности в процессе работы. </w:t>
      </w:r>
      <w:r w:rsidR="005E1082" w:rsidRPr="001A0B5B">
        <w:t xml:space="preserve"> З</w:t>
      </w:r>
      <w:r w:rsidRPr="001A0B5B">
        <w:t>аметно снижена слуховая памя</w:t>
      </w:r>
      <w:r w:rsidR="005E1082" w:rsidRPr="001A0B5B">
        <w:t>ть и продуктивность запоминания.</w:t>
      </w:r>
      <w:r w:rsidRPr="001A0B5B">
        <w:t xml:space="preserve"> </w:t>
      </w:r>
    </w:p>
    <w:p w:rsidR="005E1082" w:rsidRPr="001A0B5B" w:rsidRDefault="005E1082" w:rsidP="00235E5A">
      <w:pPr>
        <w:pStyle w:val="a3"/>
        <w:ind w:firstLine="709"/>
        <w:jc w:val="both"/>
      </w:pPr>
      <w:proofErr w:type="spellStart"/>
      <w:r w:rsidRPr="001A0B5B">
        <w:t>Несформированность</w:t>
      </w:r>
      <w:proofErr w:type="spellEnd"/>
      <w:r w:rsidRPr="001A0B5B">
        <w:t xml:space="preserve"> некоторых знаний  и недостаточность самоорганизации речевой деятельности влияет на процесс и резул</w:t>
      </w:r>
      <w:r w:rsidR="001A0B5B">
        <w:t>ьтат мыслительной деятельности.</w:t>
      </w:r>
      <w:r w:rsidRPr="001A0B5B">
        <w:t xml:space="preserve"> Речевой опыт таких детей ограничен, языковые средства несовершенны, разговорная речь бедная, связная монологическая речь или отсутствует, или развивается с большим трудом. </w:t>
      </w:r>
    </w:p>
    <w:p w:rsidR="005E1082" w:rsidRPr="001A0B5B" w:rsidRDefault="005E1082" w:rsidP="00235E5A">
      <w:pPr>
        <w:pStyle w:val="a3"/>
        <w:ind w:firstLine="709"/>
        <w:jc w:val="both"/>
      </w:pPr>
      <w:r w:rsidRPr="001A0B5B">
        <w:t xml:space="preserve">Наше время - это время перемен. России нужны люди,  способные  проявлять  творческую активность,  быстро находить пути  решения разных  проблем,  т.е. нестандартно мыслить.  Основные мыслительные процессы формируются  с раннего возраста  и успешно развиваются. </w:t>
      </w:r>
    </w:p>
    <w:p w:rsidR="0071304F" w:rsidRPr="001A0B5B" w:rsidRDefault="0071304F" w:rsidP="00235E5A">
      <w:pPr>
        <w:ind w:firstLine="709"/>
        <w:jc w:val="both"/>
      </w:pPr>
      <w:r w:rsidRPr="001A0B5B">
        <w:t>Наиболее эффективным методом, считаю, проектную деятельность.</w:t>
      </w:r>
    </w:p>
    <w:p w:rsidR="00CC41E9" w:rsidRPr="001A0B5B" w:rsidRDefault="0071304F" w:rsidP="00235E5A">
      <w:pPr>
        <w:pStyle w:val="a3"/>
        <w:ind w:firstLine="709"/>
        <w:jc w:val="both"/>
      </w:pPr>
      <w:r w:rsidRPr="001A0B5B">
        <w:t xml:space="preserve"> Так как проект – это специально организованный взрослым и выполняемый детьми комплекс действий по решению значимой для ребенка проблемы, завершающийся созданием творческих работ. В результате реализации проектов, у детей формируются такие умения, как: организовывать свою работу, совершать действия по обработке информации (сравнивать, обобщать, выделять признаки, замечать изменения), работать самостоятельно и в группе сверстников, доказывать свою точку зрения, искать разнообразные и оптимальные пути решения проблемы. Это отвечает требованиям ФГОС </w:t>
      </w:r>
      <w:proofErr w:type="gramStart"/>
      <w:r w:rsidRPr="001A0B5B">
        <w:t>ДО</w:t>
      </w:r>
      <w:proofErr w:type="gramEnd"/>
      <w:r w:rsidRPr="001A0B5B">
        <w:t xml:space="preserve"> </w:t>
      </w:r>
      <w:proofErr w:type="gramStart"/>
      <w:r w:rsidRPr="001A0B5B">
        <w:t>на</w:t>
      </w:r>
      <w:proofErr w:type="gramEnd"/>
      <w:r w:rsidRPr="001A0B5B">
        <w:t xml:space="preserve"> современном этапе и нашей цели – развитию дивергентного мышления дошкольников с ОВЗ как одной из важных сущностных</w:t>
      </w:r>
      <w:r w:rsidR="00054A2F" w:rsidRPr="001A0B5B">
        <w:t xml:space="preserve">  характеристик творческого мышления.</w:t>
      </w:r>
      <w:r w:rsidRPr="001A0B5B">
        <w:t xml:space="preserve"> </w:t>
      </w:r>
      <w:r w:rsidR="00CC41E9" w:rsidRPr="001A0B5B">
        <w:t>В рамках проекта,</w:t>
      </w:r>
      <w:r w:rsidR="005E1082" w:rsidRPr="001A0B5B">
        <w:t xml:space="preserve"> </w:t>
      </w:r>
      <w:r w:rsidR="00CC41E9" w:rsidRPr="001A0B5B">
        <w:t>з</w:t>
      </w:r>
      <w:r w:rsidRPr="001A0B5B">
        <w:t xml:space="preserve">анятия строю на </w:t>
      </w:r>
      <w:proofErr w:type="spellStart"/>
      <w:r w:rsidRPr="001A0B5B">
        <w:t>п</w:t>
      </w:r>
      <w:r w:rsidR="00054A2F" w:rsidRPr="001A0B5B">
        <w:t>олисенсорной</w:t>
      </w:r>
      <w:proofErr w:type="spellEnd"/>
      <w:r w:rsidR="00054A2F" w:rsidRPr="001A0B5B">
        <w:t xml:space="preserve"> основе, интегрирую образовательные области,</w:t>
      </w:r>
      <w:r w:rsidRPr="001A0B5B">
        <w:t xml:space="preserve"> осуществляя дивергентный подход</w:t>
      </w:r>
      <w:r w:rsidR="00054A2F" w:rsidRPr="001A0B5B">
        <w:t>.</w:t>
      </w:r>
      <w:r w:rsidR="000209D1" w:rsidRPr="001A0B5B">
        <w:t xml:space="preserve"> </w:t>
      </w:r>
      <w:bookmarkStart w:id="0" w:name="_GoBack"/>
      <w:r w:rsidR="00CC41E9" w:rsidRPr="001A0B5B">
        <w:t>Составляю и применяю в работе фреймовые опорные схемы, использую ИКТ. Эта деятельность  способствует оценивать, сравнивать, строить гипотезы, анализировать и классифицировать полученный материал.</w:t>
      </w:r>
      <w:r w:rsidR="001A0B5B">
        <w:t xml:space="preserve"> </w:t>
      </w:r>
      <w:r w:rsidR="00CC41E9" w:rsidRPr="001A0B5B">
        <w:t xml:space="preserve"> При имеющихся трудностях у этих детей остаются относительно сохранными возможности смыслового, логического запоминания.</w:t>
      </w:r>
    </w:p>
    <w:bookmarkEnd w:id="0"/>
    <w:p w:rsidR="000209D1" w:rsidRPr="001A0B5B" w:rsidRDefault="000209D1" w:rsidP="00235E5A">
      <w:pPr>
        <w:pStyle w:val="a3"/>
        <w:ind w:firstLine="709"/>
        <w:jc w:val="both"/>
      </w:pPr>
      <w:r w:rsidRPr="001A0B5B">
        <w:rPr>
          <w:rFonts w:eastAsiaTheme="minorHAnsi"/>
          <w:lang w:eastAsia="en-US"/>
        </w:rPr>
        <w:t xml:space="preserve"> В переводе с английского  фрейм имеет несколько значений.</w:t>
      </w:r>
      <w:r w:rsidR="001A0B5B">
        <w:t xml:space="preserve"> </w:t>
      </w:r>
      <w:r w:rsidRPr="001A0B5B">
        <w:rPr>
          <w:rFonts w:eastAsiaTheme="minorHAnsi"/>
          <w:lang w:eastAsia="en-US"/>
        </w:rPr>
        <w:t xml:space="preserve"> Как существительное-это структурная единица различных интеллектуальных объектов; как глагол - « строить высказывание»; как прилагательное – переводится как « рамочный».  </w:t>
      </w:r>
    </w:p>
    <w:p w:rsidR="000209D1" w:rsidRPr="001A0B5B" w:rsidRDefault="000209D1" w:rsidP="00235E5A">
      <w:pPr>
        <w:pStyle w:val="a3"/>
        <w:ind w:firstLine="709"/>
        <w:jc w:val="both"/>
        <w:rPr>
          <w:rFonts w:eastAsiaTheme="minorHAnsi"/>
          <w:lang w:eastAsia="en-US"/>
        </w:rPr>
      </w:pPr>
      <w:r w:rsidRPr="001A0B5B">
        <w:rPr>
          <w:rFonts w:eastAsiaTheme="minorHAnsi"/>
          <w:lang w:eastAsia="en-US"/>
        </w:rPr>
        <w:t xml:space="preserve">Применение этой технологии позволяет повысить привлекательность учебно-коррекционного процесса. </w:t>
      </w:r>
      <w:r w:rsidR="001A0B5B">
        <w:rPr>
          <w:rFonts w:eastAsiaTheme="minorHAnsi"/>
          <w:lang w:eastAsia="en-US"/>
        </w:rPr>
        <w:t xml:space="preserve"> </w:t>
      </w:r>
      <w:r w:rsidRPr="001A0B5B">
        <w:rPr>
          <w:rFonts w:eastAsiaTheme="minorHAnsi"/>
          <w:lang w:eastAsia="en-US"/>
        </w:rPr>
        <w:t xml:space="preserve">Раскрывает потенциал ребёнка, развивает дивергентный способ мышления. </w:t>
      </w:r>
    </w:p>
    <w:p w:rsidR="000209D1" w:rsidRPr="001A0B5B" w:rsidRDefault="001A0B5B" w:rsidP="00235E5A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209D1" w:rsidRPr="001A0B5B">
        <w:rPr>
          <w:rFonts w:eastAsiaTheme="minorHAnsi"/>
          <w:lang w:eastAsia="en-US"/>
        </w:rPr>
        <w:t xml:space="preserve"> В результате  формируется   коммуникативная компетентность в процессе деятельности;   умения, связанные с восприятием, переработкой и обменом информацией;  </w:t>
      </w:r>
      <w:r w:rsidR="000209D1" w:rsidRPr="001A0B5B">
        <w:rPr>
          <w:rFonts w:eastAsiaTheme="minorHAnsi"/>
          <w:lang w:eastAsia="en-US"/>
        </w:rPr>
        <w:lastRenderedPageBreak/>
        <w:t>улучшать все виды памяти (кратковременную, долговременную, семантическую, образную и т.д.).</w:t>
      </w:r>
    </w:p>
    <w:p w:rsidR="000209D1" w:rsidRPr="001A0B5B" w:rsidRDefault="000209D1" w:rsidP="00CC41E9">
      <w:pPr>
        <w:pStyle w:val="a3"/>
      </w:pPr>
    </w:p>
    <w:p w:rsidR="00054A2F" w:rsidRPr="001A0B5B" w:rsidRDefault="00054A2F" w:rsidP="005E1082">
      <w:pPr>
        <w:spacing w:line="360" w:lineRule="auto"/>
        <w:jc w:val="both"/>
      </w:pPr>
    </w:p>
    <w:p w:rsidR="00F34F09" w:rsidRPr="001A0B5B" w:rsidRDefault="00F34F09" w:rsidP="00E90672"/>
    <w:sectPr w:rsidR="00F34F09" w:rsidRPr="001A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E"/>
    <w:rsid w:val="000209D1"/>
    <w:rsid w:val="00054A2F"/>
    <w:rsid w:val="000B2D1E"/>
    <w:rsid w:val="001A0B5B"/>
    <w:rsid w:val="00235E5A"/>
    <w:rsid w:val="005E1082"/>
    <w:rsid w:val="0071304F"/>
    <w:rsid w:val="007174BB"/>
    <w:rsid w:val="00CC41E9"/>
    <w:rsid w:val="00E90672"/>
    <w:rsid w:val="00F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2020-03-23T11:39:00Z</dcterms:created>
  <dcterms:modified xsi:type="dcterms:W3CDTF">2020-03-23T16:53:00Z</dcterms:modified>
</cp:coreProperties>
</file>