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29" w:rsidRPr="00127C29" w:rsidRDefault="00127C29" w:rsidP="00127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29">
        <w:rPr>
          <w:rFonts w:ascii="Times New Roman" w:hAnsi="Times New Roman" w:cs="Times New Roman"/>
          <w:b/>
          <w:sz w:val="24"/>
          <w:szCs w:val="24"/>
        </w:rPr>
        <w:t>Дидактическая метафора в обучении младших школьников чтению.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работаю учителем английского языка с младшими школьниками – </w:t>
      </w:r>
      <w:r w:rsidRPr="002B5B88">
        <w:rPr>
          <w:rFonts w:ascii="Times New Roman" w:hAnsi="Times New Roman" w:cs="Times New Roman"/>
          <w:sz w:val="24"/>
          <w:szCs w:val="24"/>
        </w:rPr>
        <w:t xml:space="preserve">ребятами семи – десяти лет. Нельзя не согласиться, что у детей это прекрасный возраст – они послушны, непосредственны, любопытны, готовы ловить любое </w:t>
      </w:r>
      <w:r>
        <w:rPr>
          <w:rFonts w:ascii="Times New Roman" w:hAnsi="Times New Roman" w:cs="Times New Roman"/>
          <w:sz w:val="24"/>
          <w:szCs w:val="24"/>
        </w:rPr>
        <w:t xml:space="preserve">моё </w:t>
      </w:r>
      <w:r w:rsidRPr="002B5B88">
        <w:rPr>
          <w:rFonts w:ascii="Times New Roman" w:hAnsi="Times New Roman" w:cs="Times New Roman"/>
          <w:sz w:val="24"/>
          <w:szCs w:val="24"/>
        </w:rPr>
        <w:t xml:space="preserve">слово, «впитывать» знания. Но, вместе с тем, младшие школьники имеют ряд психофизических особенностей, которым нужно уделять особое внимание. К примеру, для большинства учеников, которые впервые приходят ко мне на урок английского языка, доминирующим будет наглядно-образное мышление. Это значит, что самой легкой и (как показывает практика) самой любимой для них будет работа с наглядным материалом – например, они с легкостью запоминают лексику, представленную на картинках и плакатах, могут наизусть воспроизвести сложные и длинные фразы из просмотренного видео. 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как легко и прекрасно преподавать английский язык младшим школьникам! Но, разумеется, их особенности могут быть не только преимуществом, но и создавать определенные сложности. Например, сложность при обучении чтению, которая заключается в несоответствии </w:t>
      </w:r>
      <w:r w:rsidRPr="002B5B88">
        <w:rPr>
          <w:rFonts w:ascii="Times New Roman" w:hAnsi="Times New Roman" w:cs="Times New Roman"/>
          <w:sz w:val="24"/>
          <w:szCs w:val="24"/>
        </w:rPr>
        <w:t>букв и звуков. Букв всего 26, в то время как звуков -44. Зачастую одна буква соответствует нескольким звукам, один и тот же звук обозначается несколькими буквами, кроме того, существуют различные буквосочетания гласных и согласных, которые читаются по-особому. Да и для того, чтобы правильно произнести звуки английского языка порой приходится постараться. Как же быть? Объяснить 8-летним девочкам и мальчикам, что в английском языке чтение гласных зависит от ударения и их положения относительно других букв и рассказать о существовании нескольких типов слогов, в которых одна и также буква читается по-разному?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Возможно. Но не стоит ожидать от ученика второго класса, у которого словесно-логическое мышление еще только начинает формироваться, что меня поймут с первой, второй и даже десятой попытки.  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На помощь придет метафора. Нет, не литературная метафора, которая определяется как скрытое сравнение. </w:t>
      </w:r>
      <w:r w:rsidRPr="00886668">
        <w:rPr>
          <w:rFonts w:ascii="Times New Roman" w:hAnsi="Times New Roman" w:cs="Times New Roman"/>
          <w:b/>
          <w:sz w:val="24"/>
          <w:szCs w:val="24"/>
        </w:rPr>
        <w:t>Концептуальная дидактическая метафора</w:t>
      </w:r>
      <w:r w:rsidRPr="002B5B88">
        <w:rPr>
          <w:rFonts w:ascii="Times New Roman" w:hAnsi="Times New Roman" w:cs="Times New Roman"/>
          <w:sz w:val="24"/>
          <w:szCs w:val="24"/>
        </w:rPr>
        <w:t xml:space="preserve"> – механизм мышления, при котором происходит изучение одного путем обращения к образу другого. Согласно Р. Уфимцеву: «Метафора проводит связь между двумя областями человеческого опыта, одна область представляется средствами другой.»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Среди дидактических метафор можно выделить следующие: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886668">
        <w:rPr>
          <w:rFonts w:ascii="Times New Roman" w:hAnsi="Times New Roman" w:cs="Times New Roman"/>
          <w:b/>
          <w:sz w:val="24"/>
          <w:szCs w:val="24"/>
        </w:rPr>
        <w:t>Иллюстративная</w:t>
      </w:r>
      <w:r w:rsidRPr="002B5B88">
        <w:rPr>
          <w:rFonts w:ascii="Times New Roman" w:hAnsi="Times New Roman" w:cs="Times New Roman"/>
          <w:sz w:val="24"/>
          <w:szCs w:val="24"/>
        </w:rPr>
        <w:t xml:space="preserve"> – простые, знакомые объекты используются в качестве иллюстрации сложного, но важного понятия. В нашем случае – необычный английский звук сравнивается с предметом, похожим на него как визуально, так и на слух.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Давайте посмотрим на примеры: </w:t>
      </w:r>
    </w:p>
    <w:p w:rsidR="00B02580" w:rsidRPr="002B5B88" w:rsidRDefault="00886668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B02580" w:rsidRPr="002B5B88">
        <w:rPr>
          <w:rFonts w:ascii="Times New Roman" w:hAnsi="Times New Roman" w:cs="Times New Roman"/>
          <w:sz w:val="24"/>
          <w:szCs w:val="24"/>
        </w:rPr>
        <w:t>транскрипционный значок [æ] – “</w:t>
      </w:r>
      <w:proofErr w:type="spellStart"/>
      <w:r w:rsidR="00B02580" w:rsidRPr="002B5B88">
        <w:rPr>
          <w:rFonts w:ascii="Times New Roman" w:hAnsi="Times New Roman" w:cs="Times New Roman"/>
          <w:sz w:val="24"/>
          <w:szCs w:val="24"/>
        </w:rPr>
        <w:t>лягушечка</w:t>
      </w:r>
      <w:proofErr w:type="spellEnd"/>
      <w:r w:rsidR="00B02580" w:rsidRPr="002B5B88">
        <w:rPr>
          <w:rFonts w:ascii="Times New Roman" w:hAnsi="Times New Roman" w:cs="Times New Roman"/>
          <w:sz w:val="24"/>
          <w:szCs w:val="24"/>
        </w:rPr>
        <w:t>”. Звук, который он передает, чем-то напоминает кваканье лягушки. Кроме того, они похожи и по форме.</w:t>
      </w:r>
    </w:p>
    <w:p w:rsidR="00886668" w:rsidRPr="002B5B88" w:rsidRDefault="00886668" w:rsidP="0088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B02580" w:rsidRPr="002B5B88">
        <w:rPr>
          <w:rFonts w:ascii="Times New Roman" w:hAnsi="Times New Roman" w:cs="Times New Roman"/>
          <w:sz w:val="24"/>
          <w:szCs w:val="24"/>
        </w:rPr>
        <w:t>значок [ŋ] – это наш с ребятами слоник, носовой [</w:t>
      </w:r>
      <w:r w:rsidR="00B02580" w:rsidRPr="002B5B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]. У него такой же длинный </w:t>
      </w:r>
      <w:r w:rsidR="00127C29">
        <w:rPr>
          <w:rFonts w:ascii="Times New Roman" w:hAnsi="Times New Roman" w:cs="Times New Roman"/>
          <w:sz w:val="24"/>
          <w:szCs w:val="24"/>
        </w:rPr>
        <w:t>хобот, как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 у слона</w:t>
      </w:r>
      <w:r w:rsidR="00127C29">
        <w:rPr>
          <w:rFonts w:ascii="Times New Roman" w:hAnsi="Times New Roman" w:cs="Times New Roman"/>
          <w:sz w:val="24"/>
          <w:szCs w:val="24"/>
        </w:rPr>
        <w:t>,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 и он в него «трубит». Кроме того, мне кажется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 в очертаниях буквы </w:t>
      </w:r>
      <w:r w:rsidR="00127C29">
        <w:rPr>
          <w:rFonts w:ascii="Times New Roman" w:hAnsi="Times New Roman" w:cs="Times New Roman"/>
          <w:sz w:val="24"/>
          <w:szCs w:val="24"/>
        </w:rPr>
        <w:t>угадывается фигура слоника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02580" w:rsidRPr="002B5B88" w:rsidRDefault="00886668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02580" w:rsidRPr="002B5B88">
        <w:rPr>
          <w:rFonts w:ascii="Times New Roman" w:hAnsi="Times New Roman" w:cs="Times New Roman"/>
          <w:sz w:val="24"/>
          <w:szCs w:val="24"/>
        </w:rPr>
        <w:t>транскрипционный значок [ʃ] – наша змейка. Она вытянулась во всю длину и шипит.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Конечно, не нужно давать такие «прозвища» всем звукам английского языка. Я выбираю те, которые представляют для моих учеников наибольшую сложность: звуков [æ] и [ŋ] в </w:t>
      </w:r>
      <w:r w:rsidRPr="002B5B88">
        <w:rPr>
          <w:rFonts w:ascii="Times New Roman" w:hAnsi="Times New Roman" w:cs="Times New Roman"/>
          <w:sz w:val="24"/>
          <w:szCs w:val="24"/>
        </w:rPr>
        <w:lastRenderedPageBreak/>
        <w:t>русском языке попросту нет. Звук [ʃ] есть, но его легко спутать с [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5B88">
        <w:rPr>
          <w:rFonts w:ascii="Times New Roman" w:hAnsi="Times New Roman" w:cs="Times New Roman"/>
          <w:sz w:val="24"/>
          <w:szCs w:val="24"/>
        </w:rPr>
        <w:t>].</w:t>
      </w:r>
      <w:r w:rsidR="00886668">
        <w:rPr>
          <w:rFonts w:ascii="Times New Roman" w:hAnsi="Times New Roman" w:cs="Times New Roman"/>
          <w:sz w:val="24"/>
          <w:szCs w:val="24"/>
        </w:rPr>
        <w:t xml:space="preserve"> Метафора здесь очень помогает.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886668">
        <w:rPr>
          <w:rFonts w:ascii="Times New Roman" w:hAnsi="Times New Roman" w:cs="Times New Roman"/>
          <w:b/>
          <w:sz w:val="24"/>
          <w:szCs w:val="24"/>
        </w:rPr>
        <w:t>Поясняющие метафоры</w:t>
      </w:r>
      <w:r w:rsidRPr="002B5B88">
        <w:rPr>
          <w:rFonts w:ascii="Times New Roman" w:hAnsi="Times New Roman" w:cs="Times New Roman"/>
          <w:sz w:val="24"/>
          <w:szCs w:val="24"/>
        </w:rPr>
        <w:t xml:space="preserve"> основаны на структурном сходстве, позволяющем в рамках логического пространства одного объекта подсказывать структуру логического пространства другого объекта.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2731E">
        <w:rPr>
          <w:rFonts w:ascii="Times New Roman" w:hAnsi="Times New Roman" w:cs="Times New Roman"/>
          <w:sz w:val="24"/>
          <w:szCs w:val="24"/>
        </w:rPr>
        <w:t xml:space="preserve">разговор о </w:t>
      </w:r>
      <w:r w:rsidRPr="002B5B88">
        <w:rPr>
          <w:rFonts w:ascii="Times New Roman" w:hAnsi="Times New Roman" w:cs="Times New Roman"/>
          <w:sz w:val="24"/>
          <w:szCs w:val="24"/>
        </w:rPr>
        <w:t>правила</w:t>
      </w:r>
      <w:r w:rsidR="0042731E">
        <w:rPr>
          <w:rFonts w:ascii="Times New Roman" w:hAnsi="Times New Roman" w:cs="Times New Roman"/>
          <w:sz w:val="24"/>
          <w:szCs w:val="24"/>
        </w:rPr>
        <w:t>х</w:t>
      </w:r>
      <w:r w:rsidRPr="002B5B88">
        <w:rPr>
          <w:rFonts w:ascii="Times New Roman" w:hAnsi="Times New Roman" w:cs="Times New Roman"/>
          <w:sz w:val="24"/>
          <w:szCs w:val="24"/>
        </w:rPr>
        <w:t xml:space="preserve"> чтения гласных в открытом и закрытом слоге я </w:t>
      </w:r>
      <w:r w:rsidR="0042731E">
        <w:rPr>
          <w:rFonts w:ascii="Times New Roman" w:hAnsi="Times New Roman" w:cs="Times New Roman"/>
          <w:sz w:val="24"/>
          <w:szCs w:val="24"/>
        </w:rPr>
        <w:t xml:space="preserve">начинаю </w:t>
      </w:r>
      <w:r w:rsidRPr="002B5B88">
        <w:rPr>
          <w:rFonts w:ascii="Times New Roman" w:hAnsi="Times New Roman" w:cs="Times New Roman"/>
          <w:sz w:val="24"/>
          <w:szCs w:val="24"/>
        </w:rPr>
        <w:t>с такой поясняющей метафоры: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Представьте себе, что у нас есть девочка </w:t>
      </w:r>
      <w:r w:rsidRPr="008866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B5B88">
        <w:rPr>
          <w:rFonts w:ascii="Times New Roman" w:hAnsi="Times New Roman" w:cs="Times New Roman"/>
          <w:sz w:val="24"/>
          <w:szCs w:val="24"/>
        </w:rPr>
        <w:t xml:space="preserve"> - это наша гласная А. Если она сидит дома, за закрытой дверью – согласным, закрывающим слог, ей становится грустно, и она говорит: «</w:t>
      </w:r>
      <w:r w:rsidRPr="0042731E">
        <w:rPr>
          <w:rFonts w:ascii="Times New Roman" w:hAnsi="Times New Roman" w:cs="Times New Roman"/>
          <w:b/>
          <w:sz w:val="24"/>
          <w:szCs w:val="24"/>
        </w:rPr>
        <w:t>Э</w:t>
      </w:r>
      <w:r w:rsidRPr="002B5B88">
        <w:rPr>
          <w:rFonts w:ascii="Times New Roman" w:hAnsi="Times New Roman" w:cs="Times New Roman"/>
          <w:sz w:val="24"/>
          <w:szCs w:val="24"/>
        </w:rPr>
        <w:t xml:space="preserve">х!» Таким образом, в закрытом слоге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5B88">
        <w:rPr>
          <w:rFonts w:ascii="Times New Roman" w:hAnsi="Times New Roman" w:cs="Times New Roman"/>
          <w:sz w:val="24"/>
          <w:szCs w:val="24"/>
        </w:rPr>
        <w:t xml:space="preserve"> передает звук [æ]. </w:t>
      </w:r>
    </w:p>
    <w:p w:rsidR="00B02580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Но если в гости к нашей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Amy</w:t>
      </w:r>
      <w:r w:rsidRPr="002B5B88">
        <w:rPr>
          <w:rFonts w:ascii="Times New Roman" w:hAnsi="Times New Roman" w:cs="Times New Roman"/>
          <w:sz w:val="24"/>
          <w:szCs w:val="24"/>
        </w:rPr>
        <w:t xml:space="preserve"> приходит подружка – другая гласная, то она радостно кричит: «</w:t>
      </w:r>
      <w:r w:rsidRPr="0042731E">
        <w:rPr>
          <w:rFonts w:ascii="Times New Roman" w:hAnsi="Times New Roman" w:cs="Times New Roman"/>
          <w:b/>
          <w:sz w:val="24"/>
          <w:szCs w:val="24"/>
        </w:rPr>
        <w:t>Эй</w:t>
      </w:r>
      <w:r w:rsidRPr="002B5B88">
        <w:rPr>
          <w:rFonts w:ascii="Times New Roman" w:hAnsi="Times New Roman" w:cs="Times New Roman"/>
          <w:sz w:val="24"/>
          <w:szCs w:val="24"/>
        </w:rPr>
        <w:t>!» Таким образом, в открытом слоге буква А читается как [</w:t>
      </w:r>
      <w:proofErr w:type="spellStart"/>
      <w:r w:rsidRPr="002B5B88">
        <w:rPr>
          <w:rFonts w:ascii="Times New Roman" w:hAnsi="Times New Roman" w:cs="Times New Roman"/>
          <w:sz w:val="24"/>
          <w:szCs w:val="24"/>
        </w:rPr>
        <w:t>eɪ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86668" w:rsidRPr="0042731E" w:rsidRDefault="0042731E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простая и</w:t>
      </w:r>
      <w:r w:rsidR="00886668">
        <w:rPr>
          <w:rFonts w:ascii="Times New Roman" w:hAnsi="Times New Roman" w:cs="Times New Roman"/>
          <w:sz w:val="24"/>
          <w:szCs w:val="24"/>
        </w:rPr>
        <w:t>стория про девочку</w:t>
      </w:r>
      <w:r>
        <w:rPr>
          <w:rFonts w:ascii="Times New Roman" w:hAnsi="Times New Roman" w:cs="Times New Roman"/>
          <w:sz w:val="24"/>
          <w:szCs w:val="24"/>
        </w:rPr>
        <w:t xml:space="preserve"> (гласную)</w:t>
      </w:r>
      <w:r w:rsidR="00886668">
        <w:rPr>
          <w:rFonts w:ascii="Times New Roman" w:hAnsi="Times New Roman" w:cs="Times New Roman"/>
          <w:sz w:val="24"/>
          <w:szCs w:val="24"/>
        </w:rPr>
        <w:t xml:space="preserve"> </w:t>
      </w:r>
      <w:r w:rsidR="00886668">
        <w:rPr>
          <w:rFonts w:ascii="Times New Roman" w:hAnsi="Times New Roman" w:cs="Times New Roman"/>
          <w:sz w:val="24"/>
          <w:szCs w:val="24"/>
          <w:lang w:val="en-US"/>
        </w:rPr>
        <w:t>Amy</w:t>
      </w: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создать в воображении ребят яркий и живой образ, благодаря которому они в дальнейшем легче понимают и запоминают правило открытого и закрытого слога.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886668">
        <w:rPr>
          <w:rFonts w:ascii="Times New Roman" w:hAnsi="Times New Roman" w:cs="Times New Roman"/>
          <w:b/>
          <w:sz w:val="24"/>
          <w:szCs w:val="24"/>
        </w:rPr>
        <w:t>Стратегические метафоры</w:t>
      </w:r>
      <w:r w:rsidRPr="002B5B88">
        <w:rPr>
          <w:rFonts w:ascii="Times New Roman" w:hAnsi="Times New Roman" w:cs="Times New Roman"/>
          <w:sz w:val="24"/>
          <w:szCs w:val="24"/>
        </w:rPr>
        <w:t xml:space="preserve"> обычно предназначены для развития познавательных и творческих стратегий выхода из трудной ситуации. Как правило, учитель сочиняет сказку или притчу, герои которой метафорически соответствуют изучаемым явлениям и понятиям. Действия таких героев позволяют детям сделать вывод о том, как соотносятся понятия и как с ними работать.</w:t>
      </w:r>
    </w:p>
    <w:p w:rsidR="0042731E" w:rsidRDefault="0042731E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поделиться с Вами моей незатейливой сказкой:</w:t>
      </w:r>
    </w:p>
    <w:p w:rsidR="00B02580" w:rsidRPr="002B5B88" w:rsidRDefault="0042731E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На одном далеком острове жил-был милый маленький </w:t>
      </w:r>
      <w:proofErr w:type="spellStart"/>
      <w:r w:rsidR="00B02580" w:rsidRPr="002B5B88">
        <w:rPr>
          <w:rFonts w:ascii="Times New Roman" w:hAnsi="Times New Roman" w:cs="Times New Roman"/>
          <w:sz w:val="24"/>
          <w:szCs w:val="24"/>
        </w:rPr>
        <w:t>хамелеончик</w:t>
      </w:r>
      <w:proofErr w:type="spellEnd"/>
      <w:r w:rsidR="00B02580" w:rsidRPr="002B5B88">
        <w:rPr>
          <w:rFonts w:ascii="Times New Roman" w:hAnsi="Times New Roman" w:cs="Times New Roman"/>
          <w:sz w:val="24"/>
          <w:szCs w:val="24"/>
        </w:rPr>
        <w:t xml:space="preserve"> </w:t>
      </w:r>
      <w:r w:rsidR="00B02580" w:rsidRPr="0042731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02580" w:rsidRPr="002B5B88">
        <w:rPr>
          <w:rFonts w:ascii="Times New Roman" w:hAnsi="Times New Roman" w:cs="Times New Roman"/>
          <w:sz w:val="24"/>
          <w:szCs w:val="24"/>
          <w:lang w:val="en-US"/>
        </w:rPr>
        <w:t>oney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. Он был настолько маленьким и незаметным, что никто не обращал на него внимания. От этого </w:t>
      </w:r>
      <w:r w:rsidR="00B02580"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="00B02580" w:rsidRPr="002B5B88">
        <w:rPr>
          <w:rFonts w:ascii="Times New Roman" w:hAnsi="Times New Roman" w:cs="Times New Roman"/>
          <w:sz w:val="24"/>
          <w:szCs w:val="24"/>
        </w:rPr>
        <w:t xml:space="preserve"> все время вздыхал: «Х, х, х.» Одиноко бродил он по берегу моря, как вдруг увидел невиданное животное. 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- Привет! Ты кто? – спросил наш </w:t>
      </w:r>
      <w:proofErr w:type="spellStart"/>
      <w:r w:rsidRPr="002B5B88">
        <w:rPr>
          <w:rFonts w:ascii="Times New Roman" w:hAnsi="Times New Roman" w:cs="Times New Roman"/>
          <w:sz w:val="24"/>
          <w:szCs w:val="24"/>
        </w:rPr>
        <w:t>хамелеончик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>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- Я не знаю, я потерялся, - грустно ответил незнакомец.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B5B88">
        <w:rPr>
          <w:rFonts w:ascii="Times New Roman" w:hAnsi="Times New Roman" w:cs="Times New Roman"/>
          <w:sz w:val="24"/>
          <w:szCs w:val="24"/>
        </w:rPr>
        <w:t xml:space="preserve"> подошел ближе, чтобы познакомиться. 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- Постой! Я знаю, кто ты!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You are a dol</w:t>
      </w:r>
      <w:r w:rsidRPr="00886668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 xml:space="preserve">in! – </w:t>
      </w:r>
      <w:proofErr w:type="gramStart"/>
      <w:r w:rsidRPr="002B5B88">
        <w:rPr>
          <w:rFonts w:ascii="Times New Roman" w:hAnsi="Times New Roman" w:cs="Times New Roman"/>
          <w:sz w:val="24"/>
          <w:szCs w:val="24"/>
        </w:rPr>
        <w:t>воскликнул</w:t>
      </w:r>
      <w:proofErr w:type="gramEnd"/>
      <w:r w:rsidRPr="002B5B88">
        <w:rPr>
          <w:rFonts w:ascii="Times New Roman" w:hAnsi="Times New Roman" w:cs="Times New Roman"/>
          <w:sz w:val="24"/>
          <w:szCs w:val="24"/>
          <w:lang w:val="en-US"/>
        </w:rPr>
        <w:t xml:space="preserve"> Honey. 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- Точно! Большое спасибо! – ответил дельфин и уплыл к своим.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B5B88">
        <w:rPr>
          <w:rFonts w:ascii="Times New Roman" w:hAnsi="Times New Roman" w:cs="Times New Roman"/>
          <w:sz w:val="24"/>
          <w:szCs w:val="24"/>
        </w:rPr>
        <w:t xml:space="preserve"> пошел дальше. На одном из деревьев он снова увидел незнакомого зверька.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- Привет! Ты кто? – снова спросил наш </w:t>
      </w:r>
      <w:proofErr w:type="spellStart"/>
      <w:r w:rsidRPr="002B5B88">
        <w:rPr>
          <w:rFonts w:ascii="Times New Roman" w:hAnsi="Times New Roman" w:cs="Times New Roman"/>
          <w:sz w:val="24"/>
          <w:szCs w:val="24"/>
        </w:rPr>
        <w:t>хамелеончик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>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Когда тот ответил, что позабыл,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B5B88">
        <w:rPr>
          <w:rFonts w:ascii="Times New Roman" w:hAnsi="Times New Roman" w:cs="Times New Roman"/>
          <w:sz w:val="24"/>
          <w:szCs w:val="24"/>
        </w:rPr>
        <w:t xml:space="preserve"> уже знал, что делать. Он подошел к бедолаге поближе и сказал: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- Я понял!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B5B88">
        <w:rPr>
          <w:rFonts w:ascii="Times New Roman" w:hAnsi="Times New Roman" w:cs="Times New Roman"/>
          <w:sz w:val="24"/>
          <w:szCs w:val="24"/>
        </w:rPr>
        <w:t xml:space="preserve">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B5B88">
        <w:rPr>
          <w:rFonts w:ascii="Times New Roman" w:hAnsi="Times New Roman" w:cs="Times New Roman"/>
          <w:sz w:val="24"/>
          <w:szCs w:val="24"/>
        </w:rPr>
        <w:t xml:space="preserve">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5B88">
        <w:rPr>
          <w:rFonts w:ascii="Times New Roman" w:hAnsi="Times New Roman" w:cs="Times New Roman"/>
          <w:sz w:val="24"/>
          <w:szCs w:val="24"/>
        </w:rPr>
        <w:t xml:space="preserve"> </w:t>
      </w:r>
      <w:r w:rsidRPr="00886668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eetah</w:t>
      </w:r>
      <w:r w:rsidRPr="002B5B88">
        <w:rPr>
          <w:rFonts w:ascii="Times New Roman" w:hAnsi="Times New Roman" w:cs="Times New Roman"/>
          <w:sz w:val="24"/>
          <w:szCs w:val="24"/>
        </w:rPr>
        <w:t xml:space="preserve">! – радостно сообщил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B5B88">
        <w:rPr>
          <w:rFonts w:ascii="Times New Roman" w:hAnsi="Times New Roman" w:cs="Times New Roman"/>
          <w:sz w:val="24"/>
          <w:szCs w:val="24"/>
        </w:rPr>
        <w:t xml:space="preserve"> и отправился дальше.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Завидев на зеленой лужайке загадочную незнакомку, наш </w:t>
      </w:r>
      <w:proofErr w:type="spellStart"/>
      <w:r w:rsidRPr="002B5B88">
        <w:rPr>
          <w:rFonts w:ascii="Times New Roman" w:hAnsi="Times New Roman" w:cs="Times New Roman"/>
          <w:sz w:val="24"/>
          <w:szCs w:val="24"/>
        </w:rPr>
        <w:t>хамелеончик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 xml:space="preserve"> направился к ней. Подойдя поближе, он тут же закричал: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-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2B5B88">
        <w:rPr>
          <w:rFonts w:ascii="Times New Roman" w:hAnsi="Times New Roman" w:cs="Times New Roman"/>
          <w:sz w:val="24"/>
          <w:szCs w:val="24"/>
        </w:rPr>
        <w:t xml:space="preserve">, </w:t>
      </w:r>
      <w:r w:rsidRPr="00886668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eep</w:t>
      </w:r>
      <w:r w:rsidRPr="002B5B88">
        <w:rPr>
          <w:rFonts w:ascii="Times New Roman" w:hAnsi="Times New Roman" w:cs="Times New Roman"/>
          <w:sz w:val="24"/>
          <w:szCs w:val="24"/>
        </w:rPr>
        <w:t>!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2B5B88">
        <w:rPr>
          <w:rFonts w:ascii="Times New Roman" w:hAnsi="Times New Roman" w:cs="Times New Roman"/>
          <w:sz w:val="24"/>
          <w:szCs w:val="24"/>
        </w:rPr>
        <w:t xml:space="preserve">! – смущенно и благодарно ответила овечка. </w:t>
      </w:r>
    </w:p>
    <w:p w:rsidR="00B02580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 xml:space="preserve">С тех пор жизнь </w:t>
      </w:r>
      <w:proofErr w:type="spellStart"/>
      <w:r w:rsidRPr="002B5B88">
        <w:rPr>
          <w:rFonts w:ascii="Times New Roman" w:hAnsi="Times New Roman" w:cs="Times New Roman"/>
          <w:sz w:val="24"/>
          <w:szCs w:val="24"/>
        </w:rPr>
        <w:t>хамелеончика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 xml:space="preserve"> </w:t>
      </w:r>
      <w:r w:rsidRPr="002B5B88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B5B88">
        <w:rPr>
          <w:rFonts w:ascii="Times New Roman" w:hAnsi="Times New Roman" w:cs="Times New Roman"/>
          <w:sz w:val="24"/>
          <w:szCs w:val="24"/>
        </w:rPr>
        <w:t xml:space="preserve"> очень изменилась. Конечно, он остался таким же маленьким и незаметным, но при этом понимал, какой он важный и нужный.</w:t>
      </w:r>
      <w:r w:rsidR="0042731E">
        <w:rPr>
          <w:rFonts w:ascii="Times New Roman" w:hAnsi="Times New Roman" w:cs="Times New Roman"/>
          <w:sz w:val="24"/>
          <w:szCs w:val="24"/>
        </w:rPr>
        <w:t>»</w:t>
      </w:r>
    </w:p>
    <w:p w:rsidR="0042731E" w:rsidRDefault="0042731E" w:rsidP="00B02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стратегическим метафорам, использованным в этой сказке, я решила сразу несколько задач. Во-первых, напомнила ребятам, что звук </w:t>
      </w:r>
      <w:r w:rsidRPr="004273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73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обозначаемый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английском языке произносится очень легко и нежно, в отличие от русского </w:t>
      </w:r>
      <w:r w:rsidRPr="004273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731E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Во- вторых, привела яркие и запоминающиеся примеры того, что буква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сочетании с буквами</w:t>
      </w: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7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7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обозначать звуки </w:t>
      </w:r>
      <w:r w:rsidRPr="0042731E">
        <w:rPr>
          <w:rFonts w:ascii="Times New Roman" w:hAnsi="Times New Roman" w:cs="Times New Roman"/>
          <w:sz w:val="24"/>
          <w:szCs w:val="24"/>
        </w:rPr>
        <w:t>[</w:t>
      </w:r>
      <w:r w:rsidR="00127C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2731E">
        <w:rPr>
          <w:rFonts w:ascii="Times New Roman" w:hAnsi="Times New Roman" w:cs="Times New Roman"/>
          <w:sz w:val="24"/>
          <w:szCs w:val="24"/>
        </w:rPr>
        <w:t>], [</w:t>
      </w:r>
      <w:r w:rsidR="00127C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7C29" w:rsidRPr="00127C29">
        <w:rPr>
          <w:rFonts w:ascii="Times New Roman" w:hAnsi="Times New Roman" w:cs="Times New Roman"/>
          <w:sz w:val="24"/>
          <w:szCs w:val="24"/>
        </w:rPr>
        <w:t xml:space="preserve"> ʃ</w:t>
      </w:r>
      <w:r w:rsidRPr="0042731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731E">
        <w:rPr>
          <w:rFonts w:ascii="Times New Roman" w:hAnsi="Times New Roman" w:cs="Times New Roman"/>
          <w:sz w:val="24"/>
          <w:szCs w:val="24"/>
        </w:rPr>
        <w:t>[</w:t>
      </w:r>
      <w:r w:rsidR="00127C29" w:rsidRPr="002B5B88">
        <w:rPr>
          <w:rFonts w:ascii="Times New Roman" w:hAnsi="Times New Roman" w:cs="Times New Roman"/>
          <w:sz w:val="24"/>
          <w:szCs w:val="24"/>
        </w:rPr>
        <w:t>ʃ</w:t>
      </w:r>
      <w:r w:rsidRPr="0042731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27C29" w:rsidRPr="002B5B88" w:rsidRDefault="00127C29" w:rsidP="00127C29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Вот такие дидактические метафоры я использую в обучении ребят чтению. Они достаточно наглядны, интересны и хорошо запоминаются, что позволяет облегчить подачу теоретического материала.</w:t>
      </w:r>
    </w:p>
    <w:p w:rsidR="00127C29" w:rsidRPr="00127C29" w:rsidRDefault="00127C29" w:rsidP="00127C29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У дидактической метафоры огромная область применения – я, например, пользуюсь ей и при обучении лексике и грамматике. Уверена, что и Вы часто, может быть, сами т</w:t>
      </w:r>
      <w:r>
        <w:rPr>
          <w:rFonts w:ascii="Times New Roman" w:hAnsi="Times New Roman" w:cs="Times New Roman"/>
          <w:sz w:val="24"/>
          <w:szCs w:val="24"/>
        </w:rPr>
        <w:t>ого не замечая, ее используете.</w:t>
      </w:r>
    </w:p>
    <w:p w:rsidR="00B02580" w:rsidRPr="002B5B88" w:rsidRDefault="00B02580" w:rsidP="00B02580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А в заключение хотелось бы подчеркнуть, что технология дидактической метафоры еще очень молода. Она продолжает развиваться. Давайте развиваться вместе с ней – будем современными, яркими, творческими и, самое гла</w:t>
      </w:r>
      <w:r w:rsidR="00127C29">
        <w:rPr>
          <w:rFonts w:ascii="Times New Roman" w:hAnsi="Times New Roman" w:cs="Times New Roman"/>
          <w:sz w:val="24"/>
          <w:szCs w:val="24"/>
        </w:rPr>
        <w:t>вное, понятными и эффективными.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Литература</w:t>
      </w:r>
    </w:p>
    <w:p w:rsidR="00B02580" w:rsidRPr="002B5B88" w:rsidRDefault="00B02580" w:rsidP="00B02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5B88">
        <w:rPr>
          <w:rFonts w:ascii="Times New Roman" w:hAnsi="Times New Roman" w:cs="Times New Roman"/>
          <w:sz w:val="24"/>
          <w:szCs w:val="24"/>
        </w:rPr>
        <w:t>Плигин</w:t>
      </w:r>
      <w:proofErr w:type="spellEnd"/>
      <w:r w:rsidRPr="002B5B88">
        <w:rPr>
          <w:rFonts w:ascii="Times New Roman" w:hAnsi="Times New Roman" w:cs="Times New Roman"/>
          <w:sz w:val="24"/>
          <w:szCs w:val="24"/>
        </w:rPr>
        <w:t xml:space="preserve"> А. А.  Метафора как способ пояснения важного учебного содержания и передачи познавательной стратегии. URL:http://www.pligin.ru/strateg.html (Дата обращения 15.12.20)</w:t>
      </w:r>
    </w:p>
    <w:p w:rsidR="00B02580" w:rsidRPr="002B5B88" w:rsidRDefault="00B02580" w:rsidP="00B02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Пустовалова В.В. Метафора в педагогике: экскурс и перспективы. URL:https://vestnik.tspu.edu.ru/</w:t>
      </w:r>
      <w:proofErr w:type="gramStart"/>
      <w:r w:rsidRPr="002B5B88">
        <w:rPr>
          <w:rFonts w:ascii="Times New Roman" w:hAnsi="Times New Roman" w:cs="Times New Roman"/>
          <w:sz w:val="24"/>
          <w:szCs w:val="24"/>
        </w:rPr>
        <w:t>archive.html?year</w:t>
      </w:r>
      <w:proofErr w:type="gramEnd"/>
      <w:r w:rsidRPr="002B5B88">
        <w:rPr>
          <w:rFonts w:ascii="Times New Roman" w:hAnsi="Times New Roman" w:cs="Times New Roman"/>
          <w:sz w:val="24"/>
          <w:szCs w:val="24"/>
        </w:rPr>
        <w:t>=2016&amp;issue=12&amp;article_id=6180 (Дата обращения 15.12.20)</w:t>
      </w:r>
    </w:p>
    <w:p w:rsidR="00B02580" w:rsidRPr="002B5B88" w:rsidRDefault="00B02580" w:rsidP="00B02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B88">
        <w:rPr>
          <w:rFonts w:ascii="Times New Roman" w:hAnsi="Times New Roman" w:cs="Times New Roman"/>
          <w:sz w:val="24"/>
          <w:szCs w:val="24"/>
        </w:rPr>
        <w:t>Соловьев Р.Б. Потенциал дидактической метафоры в работе с одаренными детьми. URL: http://www.den-za-dnem.ru/page.php?article=1146 (Дата обращения 15.12.20)</w:t>
      </w: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</w:p>
    <w:p w:rsidR="00B02580" w:rsidRPr="002B5B88" w:rsidRDefault="00B02580" w:rsidP="00B02580">
      <w:pPr>
        <w:rPr>
          <w:rFonts w:ascii="Times New Roman" w:hAnsi="Times New Roman" w:cs="Times New Roman"/>
          <w:sz w:val="24"/>
          <w:szCs w:val="24"/>
        </w:rPr>
      </w:pPr>
    </w:p>
    <w:p w:rsidR="004C7BB8" w:rsidRDefault="004C7BB8"/>
    <w:sectPr w:rsidR="004C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0A34"/>
    <w:multiLevelType w:val="hybridMultilevel"/>
    <w:tmpl w:val="29D2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0"/>
    <w:rsid w:val="00127C29"/>
    <w:rsid w:val="0042731E"/>
    <w:rsid w:val="004C7BB8"/>
    <w:rsid w:val="00886668"/>
    <w:rsid w:val="00B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BE8A"/>
  <w15:chartTrackingRefBased/>
  <w15:docId w15:val="{7ED7A49D-17D9-48FE-A297-7762DFA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BP1326</dc:creator>
  <cp:keywords/>
  <dc:description/>
  <cp:lastModifiedBy>BP1326</cp:lastModifiedBy>
  <cp:revision>1</cp:revision>
  <dcterms:created xsi:type="dcterms:W3CDTF">2023-11-23T07:34:00Z</dcterms:created>
  <dcterms:modified xsi:type="dcterms:W3CDTF">2023-11-23T08:15:00Z</dcterms:modified>
</cp:coreProperties>
</file>