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29" w:rsidRPr="00BB1051" w:rsidRDefault="003A4329" w:rsidP="00BB1051">
      <w:pPr>
        <w:shd w:val="clear" w:color="auto" w:fill="FFFFFF"/>
        <w:spacing w:after="0" w:line="360" w:lineRule="auto"/>
        <w:ind w:firstLine="5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B10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DRILLS FOR READING IN YEAR 2 TEAM UP</w:t>
      </w:r>
    </w:p>
    <w:p w:rsidR="00BB1051" w:rsidRPr="00BB1051" w:rsidRDefault="00BB1051" w:rsidP="00BB1051">
      <w:pPr>
        <w:shd w:val="clear" w:color="auto" w:fill="FFFFFF"/>
        <w:spacing w:after="0" w:line="36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Евсеева Анастасия Олеговна, учитель английского языка</w:t>
      </w:r>
    </w:p>
    <w:p w:rsidR="00BB1051" w:rsidRPr="00BB1051" w:rsidRDefault="00BB1051" w:rsidP="00BB1051">
      <w:pPr>
        <w:shd w:val="clear" w:color="auto" w:fill="FFFFFF"/>
        <w:spacing w:after="0" w:line="36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№39 </w:t>
      </w:r>
      <w:proofErr w:type="spellStart"/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г.Набережные</w:t>
      </w:r>
      <w:proofErr w:type="spellEnd"/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Челны, республика Татарстан</w:t>
      </w:r>
    </w:p>
    <w:p w:rsidR="0006331A" w:rsidRPr="00BB1051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статье хочу поделиться интересным приемом, который </w:t>
      </w:r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</w:t>
      </w:r>
      <w:r w:rsid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bookmarkStart w:id="0" w:name="_GoBack"/>
      <w:bookmarkEnd w:id="0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английского языка во 2 классе при обучении правилам чтения и произношения. Это одновременно </w:t>
      </w:r>
      <w:proofErr w:type="gramStart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игра</w:t>
      </w:r>
      <w:proofErr w:type="gramEnd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так называемый </w:t>
      </w:r>
      <w:proofErr w:type="spellStart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дрилл</w:t>
      </w:r>
      <w:proofErr w:type="spellEnd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чем разница м</w:t>
      </w:r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ежду словами </w:t>
      </w:r>
      <w:proofErr w:type="spellStart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exercise</w:t>
      </w:r>
      <w:proofErr w:type="spellEnd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drill</w:t>
      </w:r>
      <w:proofErr w:type="spellEnd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Оба эти слова переводятся как «упражнение/тренировка». Мы используем слово </w:t>
      </w:r>
      <w:proofErr w:type="spellStart"/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exercise</w:t>
      </w:r>
      <w:proofErr w:type="spellEnd"/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говорим об</w:t>
      </w:r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любых</w:t>
      </w: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упражнениях, которые направлены на</w:t>
      </w:r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получение определенного навыка. С</w:t>
      </w: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лово </w:t>
      </w:r>
      <w:proofErr w:type="spellStart"/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drill</w:t>
      </w:r>
      <w:proofErr w:type="spellEnd"/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употребляется, когда говорится</w:t>
      </w: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методе обучения, где мы повторяем одно и то же упраж</w:t>
      </w:r>
      <w:r w:rsidR="00280E6D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нение много-</w:t>
      </w: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раз, пока не достигнем результата. </w:t>
      </w:r>
      <w:r w:rsidR="00BB1051"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[2]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spellStart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Дрилл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в преподавании понимается как интенсивная, управляема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со стороны учителя, тренировка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фонетического, лексического и грамматического материала, конструкций и структур.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Методика </w:t>
      </w:r>
      <w:proofErr w:type="spellStart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дриллинга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используется преподавателями иностранных языков уже много лет.</w:t>
      </w:r>
      <w:r w:rsidR="00280E6D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 известно, что для хорошего овладения каким-либо навыком, необходимо его многократное повторение. Для того, чтобы речевые навыки превратились в умение, нужно их довести до автоматизма.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Дриллинг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помогает студентам улучшить правильность речи, помогает слабым учащимся стать более уверенными в себе и таким образом снять с них языковой барьер за счет того, что работа происходит хором и все ребята работают одновременно.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помощью данной техники обучения мы может отрабатывать слова или фразы, которые вызывают затруднения ввиду того, что какие-то звуки не встречаются в родном языке учащихся, грамматические структуры, ударение и интонацию в вопросительных и утвердительных предложениях.</w:t>
      </w:r>
      <w:r w:rsidR="00BB1051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[</w:t>
      </w:r>
      <w:r w:rsidR="00BB1051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1]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Пример </w:t>
      </w:r>
      <w:proofErr w:type="spellStart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дриллинга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для отработки самой простой структуры английского языка – </w:t>
      </w:r>
      <w:proofErr w:type="spellStart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It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6331A" w:rsidRPr="0006331A" w:rsidRDefault="0006331A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It</w:t>
      </w:r>
      <w:proofErr w:type="spellEnd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is</w:t>
      </w:r>
      <w:proofErr w:type="spellEnd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утвердительная форма</w:t>
      </w:r>
    </w:p>
    <w:tbl>
      <w:tblPr>
        <w:tblW w:w="9900" w:type="dxa"/>
        <w:tblCellSpacing w:w="1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788"/>
      </w:tblGrid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Это (он, она, оно)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tomato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Это помидор.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red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 красный.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pear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Это груша.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yellow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Она желтая.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an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apple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Это яблоко.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green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Оно зеленое.</w:t>
            </w:r>
          </w:p>
        </w:tc>
      </w:tr>
    </w:tbl>
    <w:p w:rsidR="0006331A" w:rsidRPr="0006331A" w:rsidRDefault="0006331A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Теперь эта же конструкция в отрицательной форме:</w:t>
      </w:r>
    </w:p>
    <w:tbl>
      <w:tblPr>
        <w:tblW w:w="9900" w:type="dxa"/>
        <w:tblCellSpacing w:w="1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567"/>
      </w:tblGrid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not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Это (он, она, оно) не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It is not a tomato.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Это не помидор.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not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red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 не красный.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It is not a pear.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Это не груша.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not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yellow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Она не желтая.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It is not an apple.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Это не яблоко.</w:t>
            </w:r>
          </w:p>
        </w:tc>
      </w:tr>
      <w:tr w:rsidR="0006331A" w:rsidRPr="0006331A" w:rsidTr="000633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is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not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green</w:t>
            </w:r>
            <w:proofErr w:type="spellEnd"/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31A" w:rsidRPr="0006331A" w:rsidRDefault="0006331A" w:rsidP="00BB10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33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Оно не зеленое.</w:t>
            </w:r>
          </w:p>
        </w:tc>
      </w:tr>
    </w:tbl>
    <w:p w:rsidR="0006331A" w:rsidRPr="0006331A" w:rsidRDefault="0006331A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того, чтобы поддержать интерес учащихся, мы можем немного обыграть </w:t>
      </w:r>
      <w:proofErr w:type="spellStart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drilling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Учитель может подумать о том, кто будет произносить и вместо того, чтобы просить весь класс произносить хором, она может задействовать только правую половину, только второй ря</w:t>
      </w:r>
      <w:r w:rsidR="00BB1051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д, только девочек, только тех,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кто в джинсах и т.д.).</w:t>
      </w:r>
      <w:r w:rsid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[1]</w:t>
      </w:r>
    </w:p>
    <w:p w:rsidR="0006331A" w:rsidRPr="0006331A" w:rsidRDefault="0006331A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Другой способ </w:t>
      </w:r>
      <w:proofErr w:type="spellStart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дриллинга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</w:t>
      </w:r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исчезающий текст.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Студенты читают хором текст на </w:t>
      </w:r>
      <w:r w:rsidR="00543223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слайде:</w:t>
      </w:r>
    </w:p>
    <w:p w:rsidR="0006331A" w:rsidRPr="00BB1051" w:rsidRDefault="00230BD4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This is my bag.</w:t>
      </w:r>
    </w:p>
    <w:p w:rsidR="00230BD4" w:rsidRPr="00BB1051" w:rsidRDefault="00230BD4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This is my pen.</w:t>
      </w:r>
    </w:p>
    <w:p w:rsidR="00230BD4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My ruler, my rubber, </w:t>
      </w:r>
    </w:p>
    <w:p w:rsidR="000A56EC" w:rsidRPr="0006331A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My pencil case</w:t>
      </w:r>
      <w:r w:rsid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:rsidR="0006331A" w:rsidRPr="0006331A" w:rsidRDefault="0006331A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Следом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появляется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другой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слайд</w:t>
      </w:r>
      <w:r w:rsidR="00543223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This is my b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This is my p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My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ruler, my rubber, 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My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pencil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6331A" w:rsidRPr="0006331A" w:rsidRDefault="0006331A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Следующий слайд: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spellStart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</w:t>
      </w:r>
      <w:proofErr w:type="spellEnd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is my b__.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spellStart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</w:t>
      </w:r>
      <w:proofErr w:type="spellEnd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is my p__.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My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r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___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r</w:t>
      </w:r>
      <w:proofErr w:type="spellEnd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, my </w:t>
      </w:r>
      <w:proofErr w:type="spellStart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r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___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r</w:t>
      </w:r>
      <w:proofErr w:type="spellEnd"/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, </w:t>
      </w:r>
    </w:p>
    <w:p w:rsidR="000A56EC" w:rsidRPr="00BB1051" w:rsidRDefault="000A56EC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My p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____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c___.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Упражнение длится всего </w:t>
      </w:r>
      <w:r w:rsidR="00543223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1-2 минуты, но за это время </w:t>
      </w:r>
      <w:r w:rsidR="000A56EC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ученики запоминают текст почти наизусть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6331A" w:rsidRPr="0006331A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Хорошо помогает «прочувствовать» любую фразу упражнение, которое называется </w:t>
      </w:r>
      <w:proofErr w:type="spellStart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back</w:t>
      </w:r>
      <w:proofErr w:type="spellEnd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chaining</w:t>
      </w:r>
      <w:proofErr w:type="spellEnd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drill</w:t>
      </w:r>
      <w:proofErr w:type="spellEnd"/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берется последнее слово, и на него нанизываются постепенно другие члены предложения.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‘</w:t>
      </w:r>
      <w:r w:rsidRPr="0006331A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en-US" w:eastAsia="ru-RU"/>
        </w:rPr>
        <w:t xml:space="preserve">Hamburger’ — </w:t>
      </w:r>
      <w:proofErr w:type="gramStart"/>
      <w:r w:rsidRPr="0006331A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en-US" w:eastAsia="ru-RU"/>
        </w:rPr>
        <w:t>‘ a</w:t>
      </w:r>
      <w:proofErr w:type="gramEnd"/>
      <w:r w:rsidRPr="0006331A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en-US" w:eastAsia="ru-RU"/>
        </w:rPr>
        <w:t xml:space="preserve"> hamburger’ — ‘ to buy a hamburger’ — ‘ would like to buy a hamburger’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—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уже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полностью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: </w:t>
      </w:r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 xml:space="preserve">«I would like to </w:t>
      </w:r>
      <w:r w:rsidRPr="000633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lastRenderedPageBreak/>
        <w:t>buy a hamburger»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 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</w:t>
      </w:r>
      <w:r w:rsidR="000A56EC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методика хорошо работает со скороговорками, которые эффективно помогают нам освоить правила произношения</w:t>
      </w: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30BD4" w:rsidRPr="00BB1051" w:rsidRDefault="000A56EC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 (Приложение 1) демонстрирует игровой прием. Назовем его “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Hello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Donkey</w:t>
      </w: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” («Здравствуй, ослик!»). Сначала учитель кратко повторяет с учениками правила чтения, которые будут отрабатываться в игре. Далее начинается сама игра – ученики должны в быстром темпе читать слова на экране и, если появляется картинка с осликом, они с ним здороваются.</w:t>
      </w:r>
      <w:r w:rsidR="00543223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Чем быстрее темп, тем более захватывает процесс. На самом деле, кроме ослика могут быть другие герои или объекты. Когда-то была картинка </w:t>
      </w:r>
      <w:proofErr w:type="gramStart"/>
      <w:r w:rsidR="00543223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бомбой</w:t>
      </w:r>
      <w:proofErr w:type="gramEnd"/>
      <w:r w:rsidR="00543223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дети должны были изобразить взрыв, но в настоящее время данные образы лучше не использовать. Здесь нет победителей и соревнования, но каким-то образом это не влияет на увлеченность, а процесс чтения как будто «уходит на второй план» и становится средством достижения новой цели.</w:t>
      </w:r>
    </w:p>
    <w:p w:rsidR="00230BD4" w:rsidRPr="00BB1051" w:rsidRDefault="0006331A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Положительной стороной данной формы является снятие языковых трудностей за счет отработки языковых единиц и повторяемости языкового материала.</w:t>
      </w:r>
      <w:r w:rsidR="00230BD4"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30BD4" w:rsidRPr="000633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чтобы повысить интерес школьников к иноязычной культуре, создать благожелательную обстановку и сделать обучение английскому языку творческим, познавательным процессом, учитель может смело использовать данный метод на своих уроках.</w:t>
      </w:r>
    </w:p>
    <w:p w:rsidR="00BB1051" w:rsidRPr="00BB1051" w:rsidRDefault="00BB1051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B1051" w:rsidRPr="00BB1051" w:rsidRDefault="00BB1051" w:rsidP="00BB10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10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Литература</w:t>
      </w:r>
    </w:p>
    <w:p w:rsidR="0006331A" w:rsidRPr="0006331A" w:rsidRDefault="0006331A" w:rsidP="00BB1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972BC" w:rsidRPr="00BB1051" w:rsidRDefault="0006331A" w:rsidP="00BB10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контента: </w:t>
      </w:r>
      <w:hyperlink r:id="rId5" w:history="1">
        <w:r w:rsidRPr="00BB1051">
          <w:rPr>
            <w:rStyle w:val="a3"/>
            <w:rFonts w:ascii="Times New Roman" w:hAnsi="Times New Roman" w:cs="Times New Roman"/>
            <w:color w:val="2487CC"/>
            <w:sz w:val="24"/>
            <w:szCs w:val="24"/>
            <w:bdr w:val="none" w:sz="0" w:space="0" w:color="auto" w:frame="1"/>
            <w:shd w:val="clear" w:color="auto" w:fill="FFFFFF"/>
          </w:rPr>
          <w:t>https://easyspeak.ru/blog/v-chem-raznica-mezhdu/v-chem-raznica-mezhdu-exercise-i-drill</w:t>
        </w:r>
      </w:hyperlink>
    </w:p>
    <w:p w:rsidR="0006331A" w:rsidRPr="00BB1051" w:rsidRDefault="0006331A" w:rsidP="00BB1051">
      <w:pPr>
        <w:pStyle w:val="a4"/>
        <w:numPr>
          <w:ilvl w:val="0"/>
          <w:numId w:val="1"/>
        </w:numPr>
        <w:shd w:val="clear" w:color="auto" w:fill="F5F5F5"/>
        <w:spacing w:before="150" w:after="24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</w:pPr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>Эффективные приемы формирования устной речевой компетенции на начальном этапе обучения английскому языку ("</w:t>
      </w:r>
      <w:proofErr w:type="spellStart"/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>Drilling</w:t>
      </w:r>
      <w:proofErr w:type="spellEnd"/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>","</w:t>
      </w:r>
      <w:proofErr w:type="spellStart"/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>Jazz</w:t>
      </w:r>
      <w:proofErr w:type="spellEnd"/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 xml:space="preserve"> </w:t>
      </w:r>
      <w:proofErr w:type="spellStart"/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>chants</w:t>
      </w:r>
      <w:proofErr w:type="spellEnd"/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 xml:space="preserve">") статья на сайте </w:t>
      </w:r>
      <w:proofErr w:type="spellStart"/>
      <w:r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>Инфоурок</w:t>
      </w:r>
      <w:proofErr w:type="spellEnd"/>
      <w:r w:rsidR="00543223" w:rsidRPr="00543223">
        <w:t xml:space="preserve"> </w:t>
      </w:r>
      <w:r w:rsidR="00543223" w:rsidRPr="00BB1051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48"/>
          <w:lang w:eastAsia="ru-RU"/>
        </w:rPr>
        <w:t>https://infourok.ru/user/penkova-irina-olegovna</w:t>
      </w:r>
    </w:p>
    <w:p w:rsidR="0006331A" w:rsidRPr="0006331A" w:rsidRDefault="0006331A">
      <w:pPr>
        <w:rPr>
          <w:rFonts w:ascii="Times New Roman" w:hAnsi="Times New Roman" w:cs="Times New Roman"/>
          <w:sz w:val="24"/>
          <w:szCs w:val="24"/>
        </w:rPr>
      </w:pPr>
    </w:p>
    <w:sectPr w:rsidR="0006331A" w:rsidRPr="000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64D"/>
    <w:multiLevelType w:val="hybridMultilevel"/>
    <w:tmpl w:val="52F6F986"/>
    <w:lvl w:ilvl="0" w:tplc="D786E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E"/>
    <w:rsid w:val="0006331A"/>
    <w:rsid w:val="000A56EC"/>
    <w:rsid w:val="00230BD4"/>
    <w:rsid w:val="00280E6D"/>
    <w:rsid w:val="003A4329"/>
    <w:rsid w:val="00543223"/>
    <w:rsid w:val="00772E5F"/>
    <w:rsid w:val="00A037FC"/>
    <w:rsid w:val="00BB1051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5BB9"/>
  <w15:chartTrackingRefBased/>
  <w15:docId w15:val="{53824330-4373-4424-949A-FBA813A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3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B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speak.ru/blog/v-chem-raznica-mezhdu/v-chem-raznica-mezhdu-exercise-i-dr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2023-06-13T08:02:00Z</dcterms:created>
  <dcterms:modified xsi:type="dcterms:W3CDTF">2023-06-13T09:14:00Z</dcterms:modified>
</cp:coreProperties>
</file>