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B2" w:rsidRPr="00E24167" w:rsidRDefault="00CA5BB2" w:rsidP="00E24167">
      <w:pPr>
        <w:spacing w:after="0"/>
        <w:rPr>
          <w:rFonts w:ascii="Arial Narrow" w:hAnsi="Arial Narrow"/>
          <w:b/>
          <w:i/>
          <w:color w:val="000000"/>
          <w:sz w:val="36"/>
          <w:szCs w:val="36"/>
          <w:shd w:val="clear" w:color="auto" w:fill="FFFFFF"/>
        </w:rPr>
      </w:pPr>
    </w:p>
    <w:p w:rsidR="00DD6883" w:rsidRPr="00DD6883" w:rsidRDefault="00CA5BB2" w:rsidP="00CA5B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211E1E"/>
          <w:sz w:val="24"/>
          <w:szCs w:val="24"/>
        </w:rPr>
        <w:t xml:space="preserve">                           </w:t>
      </w:r>
      <w:r w:rsidR="000500DB" w:rsidRPr="00DD68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Дидакти</w:t>
      </w:r>
      <w:r w:rsidR="00DC15E7" w:rsidRPr="00DD68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ческое пособие "Развивающее панно</w:t>
      </w:r>
      <w:r w:rsidR="000500DB" w:rsidRPr="00DD688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"</w:t>
      </w:r>
    </w:p>
    <w:p w:rsidR="000500DB" w:rsidRPr="00CA5BB2" w:rsidRDefault="00DD6883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CA5BB2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П</w:t>
      </w:r>
      <w:r w:rsidR="000500DB" w:rsidRPr="00CA5BB2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редназначено </w:t>
      </w:r>
      <w:r w:rsidR="000500DB" w:rsidRPr="00CA5BB2">
        <w:rPr>
          <w:rFonts w:ascii="Times New Roman" w:eastAsia="Times New Roman" w:hAnsi="Times New Roman" w:cs="Times New Roman"/>
          <w:color w:val="211E1E"/>
          <w:sz w:val="24"/>
          <w:szCs w:val="24"/>
        </w:rPr>
        <w:t>для образовательной и коррекционной работы с детьми от 3-х до 7 лет.</w:t>
      </w:r>
    </w:p>
    <w:p w:rsidR="000500DB" w:rsidRPr="00CA5BB2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CA5BB2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Формы работы с пособием:</w:t>
      </w:r>
      <w:r w:rsidRPr="00CA5BB2">
        <w:rPr>
          <w:rFonts w:ascii="Times New Roman" w:eastAsia="Times New Roman" w:hAnsi="Times New Roman" w:cs="Times New Roman"/>
          <w:color w:val="211E1E"/>
          <w:sz w:val="24"/>
          <w:szCs w:val="24"/>
        </w:rPr>
        <w:t>  индивидуальная, подгрупповая, групповая.</w:t>
      </w:r>
    </w:p>
    <w:p w:rsidR="00DD6883" w:rsidRPr="00CA5BB2" w:rsidRDefault="00DD6883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CA5BB2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 xml:space="preserve">                                                  Комплектация  пособия:</w:t>
      </w:r>
    </w:p>
    <w:p w:rsidR="00DD6883" w:rsidRDefault="00DD6883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двухсторонняя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основа панно </w:t>
      </w:r>
    </w:p>
    <w:p w:rsidR="00DD6883" w:rsidRPr="00DD6883" w:rsidRDefault="00DD6883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кармашки для картинок из прозрачной плотной плёнки </w:t>
      </w:r>
    </w:p>
    <w:p w:rsidR="00E24167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- наборы </w:t>
      </w:r>
      <w:r w:rsidR="00E24167">
        <w:rPr>
          <w:rFonts w:ascii="Times New Roman" w:eastAsia="Times New Roman" w:hAnsi="Times New Roman" w:cs="Times New Roman"/>
          <w:color w:val="211E1E"/>
          <w:sz w:val="24"/>
          <w:szCs w:val="24"/>
        </w:rPr>
        <w:t>карточек по лексическим темам: «Овощи», «Фрукты», «Мебель», «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Посуда</w:t>
      </w:r>
      <w:r w:rsidR="00E24167">
        <w:rPr>
          <w:rFonts w:ascii="Times New Roman" w:eastAsia="Times New Roman" w:hAnsi="Times New Roman" w:cs="Times New Roman"/>
          <w:color w:val="211E1E"/>
          <w:sz w:val="24"/>
          <w:szCs w:val="24"/>
        </w:rPr>
        <w:t>», «Одежда», «Обувь», «Ягоды», «Транспорт», «</w:t>
      </w:r>
      <w:r w:rsidR="00DC15E7"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Бытовая техника</w:t>
      </w:r>
      <w:r w:rsidR="00E24167">
        <w:rPr>
          <w:rFonts w:ascii="Times New Roman" w:eastAsia="Times New Roman" w:hAnsi="Times New Roman" w:cs="Times New Roman"/>
          <w:color w:val="211E1E"/>
          <w:sz w:val="24"/>
          <w:szCs w:val="24"/>
        </w:rPr>
        <w:t>»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, </w:t>
      </w:r>
      <w:r w:rsidR="00DC15E7"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«Игрушки</w:t>
      </w:r>
      <w:r w:rsidR="00E24167">
        <w:rPr>
          <w:rFonts w:ascii="Times New Roman" w:eastAsia="Times New Roman" w:hAnsi="Times New Roman" w:cs="Times New Roman"/>
          <w:color w:val="211E1E"/>
          <w:sz w:val="24"/>
          <w:szCs w:val="24"/>
        </w:rPr>
        <w:t>».</w:t>
      </w:r>
    </w:p>
    <w:p w:rsidR="00E24167" w:rsidRDefault="00E24167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>Боковые картинки оформления крепятся на липучки, легко снимаются и меняются.</w:t>
      </w:r>
      <w:r w:rsid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 xml:space="preserve"> </w:t>
      </w:r>
    </w:p>
    <w:p w:rsidR="000500DB" w:rsidRPr="00DD6883" w:rsidRDefault="00DD6883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 xml:space="preserve">                                              </w:t>
      </w:r>
      <w:r w:rsidR="000500DB"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Образовательный эффект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Предложенное дидактическое пособие способствует: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- формированию целостной картины мира, расширению кругозора;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- развитию компонентов устной речи (формированию словаря, совершенствованию фонематического слуха, согласованию слов в предложении, развитию связной речи).</w:t>
      </w:r>
    </w:p>
    <w:p w:rsidR="000500DB" w:rsidRPr="00DD6883" w:rsidRDefault="00DD6883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 xml:space="preserve">                                               </w:t>
      </w:r>
      <w:r w:rsidR="000500DB"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Коррекционный эффект</w:t>
      </w:r>
    </w:p>
    <w:p w:rsidR="000500DB" w:rsidRPr="00DD6883" w:rsidRDefault="00DC15E7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"Развивающее панно</w:t>
      </w:r>
      <w:r w:rsidR="000500DB"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" также способствует: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- развитию зрительного восприятия;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- развити</w:t>
      </w:r>
      <w:r w:rsidR="00E24167">
        <w:rPr>
          <w:rFonts w:ascii="Times New Roman" w:eastAsia="Times New Roman" w:hAnsi="Times New Roman" w:cs="Times New Roman"/>
          <w:color w:val="211E1E"/>
          <w:sz w:val="24"/>
          <w:szCs w:val="24"/>
        </w:rPr>
        <w:t>ю ориентировки на ограниченном пространстве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;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- развитию мелкой моторики и осязания;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- развитию внимания, памяти, мышления и воображения.</w:t>
      </w:r>
    </w:p>
    <w:p w:rsidR="000500DB" w:rsidRPr="00DD6883" w:rsidRDefault="000500DB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Данное пособие можно использовать в различных вариантах игр и упражнений (в зависимости от возраста детей и уровня их развития).</w:t>
      </w:r>
    </w:p>
    <w:p w:rsidR="00DC15E7" w:rsidRPr="00DD6883" w:rsidRDefault="000500DB" w:rsidP="00DD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 w:rsidR="00DC15E7"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Варианты игр по развитию речи</w:t>
      </w:r>
    </w:p>
    <w:p w:rsidR="00DC15E7" w:rsidRPr="00DD6883" w:rsidRDefault="00DC15E7" w:rsidP="00DD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 Упражнение "Составь предложение по опорным картинкам"</w:t>
      </w:r>
    </w:p>
    <w:p w:rsidR="00DC15E7" w:rsidRPr="00DD6883" w:rsidRDefault="00DC15E7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Задачи: учить составлять предложение по опорным картинкам.</w:t>
      </w:r>
    </w:p>
    <w:p w:rsidR="00DD6883" w:rsidRDefault="00DC15E7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Ход: Воспитатель расставляет картинки в кармашки. Дети с опорой на картинки составляют предложение.</w:t>
      </w:r>
    </w:p>
    <w:p w:rsidR="00DC15E7" w:rsidRPr="00DD6883" w:rsidRDefault="00DD6883" w:rsidP="00DD688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</w:t>
      </w:r>
      <w:r w:rsidR="00DC15E7"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Игра "Первый звук"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</w:t>
      </w:r>
      <w:r w:rsidR="00DC15E7"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Задачи: развивать фонематическое восприятие.</w:t>
      </w:r>
      <w:r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</w:t>
      </w:r>
      <w:r w:rsidR="00DC15E7"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Ход игры: Воспитатель предлагает детям назвать первый звук в названии картинки</w:t>
      </w:r>
    </w:p>
    <w:p w:rsidR="00DC15E7" w:rsidRPr="00DD6883" w:rsidRDefault="00DC15E7" w:rsidP="00DD6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</w:t>
      </w:r>
      <w:r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Варианты коррекционных игр </w:t>
      </w:r>
    </w:p>
    <w:p w:rsidR="00DC15E7" w:rsidRPr="00DD6883" w:rsidRDefault="00CA5BB2" w:rsidP="00DD6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 xml:space="preserve"> </w:t>
      </w:r>
      <w:r w:rsidR="00DC15E7"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Игра "Что изменилось?"</w:t>
      </w:r>
    </w:p>
    <w:p w:rsidR="00CA5BB2" w:rsidRPr="00E24167" w:rsidRDefault="00DC15E7" w:rsidP="00DD688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</w:rPr>
      </w:pP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Задачи: развивать память, внимание.</w:t>
      </w:r>
      <w:r w:rsid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Ход игры: Педагог располагает картинки в кармашке. Дети их рассматривают и запоминают. Педагог просит детей закрыть глаза. Затем дети рассказывают о том, что изменилось на панно.</w:t>
      </w:r>
      <w:r w:rsid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Игра "Чего не стало?"</w:t>
      </w:r>
      <w:r w:rsid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Задачи: развивать память, зрительное восприятие.</w:t>
      </w:r>
      <w:r w:rsid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Ход игры: Педагог располагает картинки в кармашке. Дети их рассматривают и запоминают. Педагог просит детей закрыть глаза. Педагог убирает одну картинку. Затем дети рассказывают о том, какая картинка исчезла.</w:t>
      </w:r>
      <w:r w:rsidR="00CA5BB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</w:t>
      </w:r>
      <w:r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Игра "Развези товар по магазинам"</w:t>
      </w:r>
      <w:r w:rsidR="00CA5BB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Задачи: развивать логическое мышление.</w:t>
      </w:r>
      <w:r w:rsid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Ход игры: Посмотрите на картинки. Что у них общего? Добавьте в кармашек недостающие картинки.</w:t>
      </w:r>
      <w:r w:rsidR="00CA5BB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Игра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 </w:t>
      </w:r>
      <w:r w:rsidRPr="00DD6883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"Что лишнее?"</w:t>
      </w:r>
      <w:r w:rsidR="00CA5BB2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Задачи: развивать логическое мышление.</w:t>
      </w:r>
      <w:r w:rsid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 xml:space="preserve">                                                                                         </w:t>
      </w:r>
      <w:r w:rsidRPr="00DD6883">
        <w:rPr>
          <w:rFonts w:ascii="Times New Roman" w:eastAsia="Times New Roman" w:hAnsi="Times New Roman" w:cs="Times New Roman"/>
          <w:color w:val="211E1E"/>
          <w:sz w:val="24"/>
          <w:szCs w:val="24"/>
        </w:rPr>
        <w:t>Ход игры: Педагог предлагает среди картинок на панно найти лишнюю. Дети объясняют свой выбор.</w:t>
      </w:r>
    </w:p>
    <w:sectPr w:rsidR="00CA5BB2" w:rsidRPr="00E24167" w:rsidSect="0034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82" w:rsidRDefault="00445C82" w:rsidP="00E8359C">
      <w:pPr>
        <w:spacing w:after="0" w:line="240" w:lineRule="auto"/>
      </w:pPr>
      <w:r>
        <w:separator/>
      </w:r>
    </w:p>
  </w:endnote>
  <w:endnote w:type="continuationSeparator" w:id="0">
    <w:p w:rsidR="00445C82" w:rsidRDefault="00445C82" w:rsidP="00E8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82" w:rsidRDefault="00445C82" w:rsidP="00E8359C">
      <w:pPr>
        <w:spacing w:after="0" w:line="240" w:lineRule="auto"/>
      </w:pPr>
      <w:r>
        <w:separator/>
      </w:r>
    </w:p>
  </w:footnote>
  <w:footnote w:type="continuationSeparator" w:id="0">
    <w:p w:rsidR="00445C82" w:rsidRDefault="00445C82" w:rsidP="00E83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9C"/>
    <w:rsid w:val="00031739"/>
    <w:rsid w:val="000500DB"/>
    <w:rsid w:val="001656C4"/>
    <w:rsid w:val="002E122D"/>
    <w:rsid w:val="0034709D"/>
    <w:rsid w:val="003D7A8A"/>
    <w:rsid w:val="003F67BA"/>
    <w:rsid w:val="00445C82"/>
    <w:rsid w:val="00585189"/>
    <w:rsid w:val="005E7E15"/>
    <w:rsid w:val="006A29C8"/>
    <w:rsid w:val="006B5F39"/>
    <w:rsid w:val="00742EC3"/>
    <w:rsid w:val="007477D4"/>
    <w:rsid w:val="007C4A9B"/>
    <w:rsid w:val="00840849"/>
    <w:rsid w:val="00917BC9"/>
    <w:rsid w:val="009F7DA0"/>
    <w:rsid w:val="00A57B28"/>
    <w:rsid w:val="00B2494C"/>
    <w:rsid w:val="00BB1342"/>
    <w:rsid w:val="00C82BB1"/>
    <w:rsid w:val="00C91DDE"/>
    <w:rsid w:val="00CA5BB2"/>
    <w:rsid w:val="00DC15E7"/>
    <w:rsid w:val="00DD6883"/>
    <w:rsid w:val="00E24167"/>
    <w:rsid w:val="00E8359C"/>
    <w:rsid w:val="00EB2C96"/>
    <w:rsid w:val="00F0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59C"/>
  </w:style>
  <w:style w:type="paragraph" w:styleId="a5">
    <w:name w:val="footer"/>
    <w:basedOn w:val="a"/>
    <w:link w:val="a6"/>
    <w:uiPriority w:val="99"/>
    <w:semiHidden/>
    <w:unhideWhenUsed/>
    <w:rsid w:val="00E8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59C"/>
  </w:style>
  <w:style w:type="paragraph" w:styleId="a7">
    <w:name w:val="Balloon Text"/>
    <w:basedOn w:val="a"/>
    <w:link w:val="a8"/>
    <w:uiPriority w:val="99"/>
    <w:semiHidden/>
    <w:unhideWhenUsed/>
    <w:rsid w:val="00E8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C1BB-64BA-4F4C-9C41-EE98661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cp:lastPrinted>2022-10-13T06:56:00Z</cp:lastPrinted>
  <dcterms:created xsi:type="dcterms:W3CDTF">2022-10-11T17:16:00Z</dcterms:created>
  <dcterms:modified xsi:type="dcterms:W3CDTF">2022-10-13T11:21:00Z</dcterms:modified>
</cp:coreProperties>
</file>