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68" w:rsidRDefault="00A5201A" w:rsidP="00A520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Небылицы – моя педагогическая находка</w:t>
      </w:r>
    </w:p>
    <w:p w:rsidR="00AE28B5" w:rsidRPr="00AE28B5" w:rsidRDefault="00AE28B5" w:rsidP="00AE28B5">
      <w:pPr>
        <w:jc w:val="both"/>
        <w:rPr>
          <w:rFonts w:ascii="Times New Roman" w:hAnsi="Times New Roman" w:cs="Times New Roman"/>
          <w:sz w:val="24"/>
          <w:szCs w:val="24"/>
        </w:rPr>
      </w:pPr>
      <w:r w:rsidRPr="00AE28B5">
        <w:rPr>
          <w:rFonts w:ascii="Times New Roman" w:hAnsi="Times New Roman" w:cs="Times New Roman"/>
          <w:i/>
          <w:sz w:val="24"/>
          <w:szCs w:val="24"/>
        </w:rPr>
        <w:t>Аннотация: Статья предлагает взглянуть на жанр "небылицы" не под углом юмора и веселья, которые предполагает этот жанр, а под углом интеллектуальной игры, дающей ребенку возможность утвердиться в правильности своих мыслей об окружающей действительности. Предлагаются способы и рекомендации использования "небылиц" во всех областях развития по ФГОС.</w:t>
      </w:r>
      <w:bookmarkStart w:id="0" w:name="_GoBack"/>
      <w:bookmarkEnd w:id="0"/>
    </w:p>
    <w:p w:rsidR="00A5201A" w:rsidRDefault="00587D5F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Небылицы, как жанр устного народного творчества, зачастую используется воспитателями, как разновидность литературного повествования с комическим содержанием. То есть, основная роль этого жанра, видится в юморе, веселье. Детям зачитываются известные произведения К.И. Чуковского, С.Я. Маршака, Г.</w:t>
      </w:r>
      <w:r w:rsidR="004E5CE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Сапгира</w:t>
      </w:r>
      <w:r w:rsidR="004E5CEE">
        <w:rPr>
          <w:rFonts w:ascii="Times New Roman" w:hAnsi="Times New Roman" w:cs="Times New Roman"/>
          <w:sz w:val="28"/>
          <w:szCs w:val="28"/>
        </w:rPr>
        <w:t xml:space="preserve"> и многих других с целью развлечь детей, разрядить обстановку. </w:t>
      </w:r>
    </w:p>
    <w:p w:rsidR="002370C9" w:rsidRDefault="004E5CEE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же небылицы открылись с совершенно другой стороны. Во-первых, они способствуют укреплению чувства реальности и ориентировки в окружающем мире. Когда ребенок усвоил себе полезнейшую истину, что горячее жжется, он с величайшим удовольствием воспринял шутливую народную песню о том, как некий человек обжегся холодной похлебкой. </w:t>
      </w:r>
      <w:r w:rsidR="00E960FF">
        <w:rPr>
          <w:rFonts w:ascii="Times New Roman" w:hAnsi="Times New Roman" w:cs="Times New Roman"/>
          <w:sz w:val="28"/>
          <w:szCs w:val="28"/>
        </w:rPr>
        <w:t>Эта смысловая игра всякий раз знаменует собой благополучное завершение какого-нибудь ряда усилий, производимых ребенком для координации своих представлений.</w:t>
      </w:r>
    </w:p>
    <w:p w:rsidR="002370C9" w:rsidRDefault="00E960FF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небылицы – это умственные игры. Обратная координация предметов придает комичность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воспринимается ребенком, как игра, как добровольный самообман</w:t>
      </w:r>
      <w:r w:rsidR="002370C9">
        <w:rPr>
          <w:rFonts w:ascii="Times New Roman" w:hAnsi="Times New Roman" w:cs="Times New Roman"/>
          <w:sz w:val="28"/>
          <w:szCs w:val="28"/>
        </w:rPr>
        <w:t>, который осознан ребенком</w:t>
      </w:r>
      <w:proofErr w:type="gramStart"/>
      <w:r w:rsidR="00237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0C9">
        <w:rPr>
          <w:rFonts w:ascii="Times New Roman" w:hAnsi="Times New Roman" w:cs="Times New Roman"/>
          <w:sz w:val="28"/>
          <w:szCs w:val="28"/>
        </w:rPr>
        <w:t xml:space="preserve"> М</w:t>
      </w:r>
      <w:r w:rsidR="002370C9" w:rsidRPr="002370C9">
        <w:rPr>
          <w:rFonts w:ascii="Times New Roman" w:hAnsi="Times New Roman" w:cs="Times New Roman"/>
          <w:sz w:val="28"/>
          <w:szCs w:val="28"/>
        </w:rPr>
        <w:t xml:space="preserve">ы все знаем, что именно посредством игры ребенок овладевает огромным количеством знаний и навыков. </w:t>
      </w:r>
    </w:p>
    <w:p w:rsidR="004E5CEE" w:rsidRDefault="002370C9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Небылицы выполняют не только юмористическую роль в жизни ребенка. Главная их функция – развивающая. Они способны совершенствовать такое качество, как нестандартное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C9" w:rsidRDefault="002370C9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многогранности темы «небылицы», </w:t>
      </w:r>
      <w:r w:rsidRPr="002370C9">
        <w:rPr>
          <w:rFonts w:ascii="Times New Roman" w:hAnsi="Times New Roman" w:cs="Times New Roman"/>
          <w:sz w:val="28"/>
          <w:szCs w:val="28"/>
        </w:rPr>
        <w:t>широких возможностей модификац</w:t>
      </w:r>
      <w:r>
        <w:rPr>
          <w:rFonts w:ascii="Times New Roman" w:hAnsi="Times New Roman" w:cs="Times New Roman"/>
          <w:sz w:val="28"/>
          <w:szCs w:val="28"/>
        </w:rPr>
        <w:t>ии, их</w:t>
      </w:r>
      <w:r w:rsidRPr="002370C9">
        <w:rPr>
          <w:rFonts w:ascii="Times New Roman" w:hAnsi="Times New Roman" w:cs="Times New Roman"/>
          <w:sz w:val="28"/>
          <w:szCs w:val="28"/>
        </w:rPr>
        <w:t xml:space="preserve"> можно использовать в разных направлениях развития или интегрированном обучении.</w:t>
      </w:r>
    </w:p>
    <w:p w:rsidR="004E2C23" w:rsidRDefault="002F4E35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если мы остановимся на математике, как области познавательного развития, то использовать педагогическую находку «небылицы» можно следующим</w:t>
      </w:r>
      <w:r w:rsidR="004E2C23">
        <w:rPr>
          <w:rFonts w:ascii="Times New Roman" w:hAnsi="Times New Roman" w:cs="Times New Roman"/>
          <w:sz w:val="28"/>
          <w:szCs w:val="28"/>
        </w:rPr>
        <w:t xml:space="preserve"> образом: </w:t>
      </w:r>
    </w:p>
    <w:p w:rsidR="002370C9" w:rsidRDefault="004E2C23" w:rsidP="00AE28B5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C23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4E2C23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4E2C23">
        <w:rPr>
          <w:rFonts w:ascii="Times New Roman" w:hAnsi="Times New Roman" w:cs="Times New Roman"/>
          <w:sz w:val="28"/>
          <w:szCs w:val="28"/>
        </w:rPr>
        <w:t xml:space="preserve"> «Веселый счет» служит </w:t>
      </w:r>
      <w:proofErr w:type="spellStart"/>
      <w:r w:rsidRPr="004E2C23">
        <w:rPr>
          <w:rFonts w:ascii="Times New Roman" w:hAnsi="Times New Roman" w:cs="Times New Roman"/>
          <w:sz w:val="28"/>
          <w:szCs w:val="28"/>
        </w:rPr>
        <w:t>мнемическим</w:t>
      </w:r>
      <w:proofErr w:type="spellEnd"/>
      <w:r w:rsidRPr="004E2C23">
        <w:rPr>
          <w:rFonts w:ascii="Times New Roman" w:hAnsi="Times New Roman" w:cs="Times New Roman"/>
          <w:sz w:val="28"/>
          <w:szCs w:val="28"/>
        </w:rPr>
        <w:t xml:space="preserve"> запоминанием образа цифр. </w:t>
      </w:r>
      <w:r>
        <w:rPr>
          <w:rFonts w:ascii="Times New Roman" w:hAnsi="Times New Roman" w:cs="Times New Roman"/>
          <w:sz w:val="28"/>
          <w:szCs w:val="28"/>
        </w:rPr>
        <w:t>«Выгибает двойка шею, волочится хвост за нею…» - помогает закрепить образ цифры путем образования ассоциации.</w:t>
      </w:r>
    </w:p>
    <w:p w:rsidR="004E2C23" w:rsidRDefault="004E2C23" w:rsidP="00AE28B5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«Придумай небылицу с любым числом». В этой игре ребенку предлагается придумать небольшую историю, или даже предложение, в котором обязательно должна быть ссылка на цифру или число. Цитирую небылицу своего воспитанника: «Кот с белыми глазами был учителем. Он спросил у учеников, сколько будет пять минус девять». Дети, незнакомые с отрицательными числами, нашли в этой ситуации комичность, так как были твердо уверены, что нельзя от меньшего числа отнять большее. </w:t>
      </w:r>
    </w:p>
    <w:p w:rsidR="004E2C23" w:rsidRDefault="005E2E77" w:rsidP="00AE28B5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</w:t>
      </w:r>
      <w:r w:rsidR="004E2C23">
        <w:rPr>
          <w:rFonts w:ascii="Times New Roman" w:hAnsi="Times New Roman" w:cs="Times New Roman"/>
          <w:sz w:val="28"/>
          <w:szCs w:val="28"/>
        </w:rPr>
        <w:t>азвитие ориентировки в пространстве</w:t>
      </w:r>
      <w:r>
        <w:rPr>
          <w:rFonts w:ascii="Times New Roman" w:hAnsi="Times New Roman" w:cs="Times New Roman"/>
          <w:sz w:val="28"/>
          <w:szCs w:val="28"/>
        </w:rPr>
        <w:t>. Ведущий зачитывает стихотворение или рассказ. Если то, что скажет ведущий, встречается в жизни, то детям необходимо, к примеру, поднять правую руку вверх. Если же ведущий говорит небылицу, то, например, левую руку нужно убрать за спину. Движения могут придумать сами дети. Главное условие, они должны совершенствовать умение ориентироваться в пространстве.</w:t>
      </w:r>
    </w:p>
    <w:p w:rsidR="005E2E77" w:rsidRDefault="0024159F" w:rsidP="00AE28B5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A90">
        <w:rPr>
          <w:rFonts w:ascii="Times New Roman" w:hAnsi="Times New Roman" w:cs="Times New Roman"/>
          <w:sz w:val="28"/>
          <w:szCs w:val="28"/>
        </w:rPr>
        <w:t>Небывалые</w:t>
      </w:r>
      <w:r>
        <w:rPr>
          <w:rFonts w:ascii="Times New Roman" w:hAnsi="Times New Roman" w:cs="Times New Roman"/>
          <w:sz w:val="28"/>
          <w:szCs w:val="28"/>
        </w:rPr>
        <w:t xml:space="preserve"> дома». Детям предлагается из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создать необычный дом, который в жизни вряд ли можно встретить. </w:t>
      </w:r>
    </w:p>
    <w:p w:rsidR="00134A90" w:rsidRDefault="0024159F" w:rsidP="00AE28B5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«Небылицы и время». Детям предлагается навести порядок в четверостишии: </w:t>
      </w:r>
    </w:p>
    <w:p w:rsidR="00134A90" w:rsidRPr="00134A90" w:rsidRDefault="00134A90" w:rsidP="00AE28B5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4A90">
        <w:rPr>
          <w:rFonts w:ascii="Times New Roman" w:hAnsi="Times New Roman" w:cs="Times New Roman"/>
          <w:sz w:val="28"/>
          <w:szCs w:val="28"/>
        </w:rPr>
        <w:t>1 вариант: «Снег идет! Жара такая! Птицы с юга прилетают! Все вокруг белым-бело - Лето красное пришло!»</w:t>
      </w:r>
    </w:p>
    <w:p w:rsidR="0024159F" w:rsidRDefault="00134A90" w:rsidP="00AE28B5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4A90">
        <w:rPr>
          <w:rFonts w:ascii="Times New Roman" w:hAnsi="Times New Roman" w:cs="Times New Roman"/>
          <w:sz w:val="28"/>
          <w:szCs w:val="28"/>
        </w:rPr>
        <w:t>2 вариант: «Жили-были баба и дед, на завтрак они съели суп-винегрет, а на обед – бутерброд, а на десерт – компот».</w:t>
      </w:r>
    </w:p>
    <w:p w:rsidR="00134A90" w:rsidRDefault="00134A90" w:rsidP="00AE28B5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«Необычные цифры». Детям предлагается выложить цифру от 0 до 9 с помощью каких-либо предметов. Это могут быть все предметы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игрушки в группе, либо предметы только красного цвета, или предметы только прямоугольной формы. </w:t>
      </w:r>
    </w:p>
    <w:p w:rsidR="00134A90" w:rsidRDefault="00134A90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с вами рассмотрели возможность использования небылиц в математической деятельности, на мой взгляд</w:t>
      </w:r>
      <w:r w:rsidR="00A407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самой сложной области развития</w:t>
      </w:r>
      <w:r w:rsidR="00F57D66">
        <w:rPr>
          <w:rFonts w:ascii="Times New Roman" w:hAnsi="Times New Roman" w:cs="Times New Roman"/>
          <w:sz w:val="28"/>
          <w:szCs w:val="28"/>
        </w:rPr>
        <w:t xml:space="preserve"> совместно с жанром «небылицы»</w:t>
      </w:r>
      <w:r w:rsidR="00A407DE">
        <w:rPr>
          <w:rFonts w:ascii="Times New Roman" w:hAnsi="Times New Roman" w:cs="Times New Roman"/>
          <w:sz w:val="28"/>
          <w:szCs w:val="28"/>
        </w:rPr>
        <w:t>, так как небылицы – это литературный жанр</w:t>
      </w:r>
      <w:r w:rsidR="00F57D66">
        <w:rPr>
          <w:rFonts w:ascii="Times New Roman" w:hAnsi="Times New Roman" w:cs="Times New Roman"/>
          <w:sz w:val="28"/>
          <w:szCs w:val="28"/>
        </w:rPr>
        <w:t xml:space="preserve">, далекий от точной науки. </w:t>
      </w:r>
      <w:proofErr w:type="spellStart"/>
      <w:r w:rsidR="00F57D66">
        <w:rPr>
          <w:rFonts w:ascii="Times New Roman" w:hAnsi="Times New Roman" w:cs="Times New Roman"/>
          <w:sz w:val="28"/>
          <w:szCs w:val="28"/>
        </w:rPr>
        <w:t>Органичнее</w:t>
      </w:r>
      <w:proofErr w:type="spellEnd"/>
      <w:r w:rsidR="00F57D6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A407DE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F57D66">
        <w:rPr>
          <w:rFonts w:ascii="Times New Roman" w:hAnsi="Times New Roman" w:cs="Times New Roman"/>
          <w:sz w:val="28"/>
          <w:szCs w:val="28"/>
        </w:rPr>
        <w:t xml:space="preserve"> небылицы</w:t>
      </w:r>
      <w:r w:rsidR="00A407DE">
        <w:rPr>
          <w:rFonts w:ascii="Times New Roman" w:hAnsi="Times New Roman" w:cs="Times New Roman"/>
          <w:sz w:val="28"/>
          <w:szCs w:val="28"/>
        </w:rPr>
        <w:t xml:space="preserve"> в речевом развитии. Игр на речевое развитие с небылицами великое множество, в сети Интернет вы без труда их найдете. </w:t>
      </w:r>
    </w:p>
    <w:p w:rsidR="008C69E5" w:rsidRDefault="00A407DE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художественно-эстетическое развитие можно включить драматизацию по любому произведению в жанре «небылицы»: «Федорино горе», «Муха-цокотуха», «Путаница»,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«Телефон»</w:t>
      </w:r>
      <w:r w:rsidR="0009178D">
        <w:rPr>
          <w:rFonts w:ascii="Times New Roman" w:hAnsi="Times New Roman" w:cs="Times New Roman"/>
          <w:sz w:val="28"/>
          <w:szCs w:val="28"/>
        </w:rPr>
        <w:t xml:space="preserve"> и многие другие известные произведения. Можно написать сценарий и самим. </w:t>
      </w:r>
      <w:proofErr w:type="gramStart"/>
      <w:r w:rsidR="0009178D">
        <w:rPr>
          <w:rFonts w:ascii="Times New Roman" w:hAnsi="Times New Roman" w:cs="Times New Roman"/>
          <w:sz w:val="28"/>
          <w:szCs w:val="28"/>
        </w:rPr>
        <w:t xml:space="preserve">Рисование, аппликация или лепка несуществующих животных, птиц, растений, транспорта, овощей, фруктов, мебели и т.д. – это способ проявить фантазию и воображение. </w:t>
      </w:r>
      <w:proofErr w:type="gramEnd"/>
      <w:r w:rsidR="0009178D">
        <w:rPr>
          <w:rFonts w:ascii="Times New Roman" w:hAnsi="Times New Roman" w:cs="Times New Roman"/>
          <w:sz w:val="28"/>
          <w:szCs w:val="28"/>
        </w:rPr>
        <w:t>Создание музыки с помощью необычных музыкальных атрибутов: шуршащий пакет, спичечные коробки, наполненные разным</w:t>
      </w:r>
      <w:r w:rsidR="008C69E5">
        <w:rPr>
          <w:rFonts w:ascii="Times New Roman" w:hAnsi="Times New Roman" w:cs="Times New Roman"/>
          <w:sz w:val="28"/>
          <w:szCs w:val="28"/>
        </w:rPr>
        <w:t xml:space="preserve"> содержимым, деревяшки, погремушка из пластиковых крышек, бубен из пластиковых емкостей от «киндер-сюрприза», и многое другое, что подскажет фантазия. </w:t>
      </w:r>
    </w:p>
    <w:p w:rsidR="00250CA9" w:rsidRDefault="00667E1E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в контексте</w:t>
      </w:r>
      <w:r w:rsidR="008C69E5">
        <w:rPr>
          <w:rFonts w:ascii="Times New Roman" w:hAnsi="Times New Roman" w:cs="Times New Roman"/>
          <w:sz w:val="28"/>
          <w:szCs w:val="28"/>
        </w:rPr>
        <w:t xml:space="preserve"> «небылицы» рассматривается, как проведение разнообразных речевых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или игр с использованием мяча «Назови наоборот», «Третий лишний»</w:t>
      </w:r>
      <w:r w:rsidR="00091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="00F365DA">
        <w:rPr>
          <w:rFonts w:ascii="Times New Roman" w:hAnsi="Times New Roman" w:cs="Times New Roman"/>
          <w:sz w:val="28"/>
          <w:szCs w:val="28"/>
        </w:rPr>
        <w:t xml:space="preserve">Эстафеты – еще один способ задействовать физическое и познавательное развитие путем совмещения речевой игры с движением. Например, добежать до стола, выбрать из множества такую картинку, где изображено то, что перепутал художник и передать эстафету </w:t>
      </w:r>
      <w:proofErr w:type="gramStart"/>
      <w:r w:rsidR="00F365D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F365DA">
        <w:rPr>
          <w:rFonts w:ascii="Times New Roman" w:hAnsi="Times New Roman" w:cs="Times New Roman"/>
          <w:sz w:val="28"/>
          <w:szCs w:val="28"/>
        </w:rPr>
        <w:t>. Или добежать д</w:t>
      </w:r>
      <w:r w:rsidR="00250CA9">
        <w:rPr>
          <w:rFonts w:ascii="Times New Roman" w:hAnsi="Times New Roman" w:cs="Times New Roman"/>
          <w:sz w:val="28"/>
          <w:szCs w:val="28"/>
        </w:rPr>
        <w:t>о корзины с одеждой и выбрать такие</w:t>
      </w:r>
      <w:r w:rsidR="00F365DA">
        <w:rPr>
          <w:rFonts w:ascii="Times New Roman" w:hAnsi="Times New Roman" w:cs="Times New Roman"/>
          <w:sz w:val="28"/>
          <w:szCs w:val="28"/>
        </w:rPr>
        <w:t xml:space="preserve"> предметы гарде</w:t>
      </w:r>
      <w:r w:rsidR="00250CA9">
        <w:rPr>
          <w:rFonts w:ascii="Times New Roman" w:hAnsi="Times New Roman" w:cs="Times New Roman"/>
          <w:sz w:val="28"/>
          <w:szCs w:val="28"/>
        </w:rPr>
        <w:t xml:space="preserve">роба, чтобы получилась нелепица в одежде: кепка и перчатки, шорты и свитер и т.п. </w:t>
      </w:r>
    </w:p>
    <w:p w:rsidR="004564C8" w:rsidRDefault="00250CA9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небылицы, как мыслительные игры можно использ</w:t>
      </w:r>
      <w:r w:rsidR="004564C8">
        <w:rPr>
          <w:rFonts w:ascii="Times New Roman" w:hAnsi="Times New Roman" w:cs="Times New Roman"/>
          <w:sz w:val="28"/>
          <w:szCs w:val="28"/>
        </w:rPr>
        <w:t xml:space="preserve">овать во всех областях развития, так как многогранность жанра это </w:t>
      </w:r>
      <w:r w:rsidR="004564C8">
        <w:rPr>
          <w:rFonts w:ascii="Times New Roman" w:hAnsi="Times New Roman" w:cs="Times New Roman"/>
          <w:sz w:val="28"/>
          <w:szCs w:val="28"/>
        </w:rPr>
        <w:lastRenderedPageBreak/>
        <w:t>позволяет сделать, а польза, которую приносит «гимнастика мыслей» ощутима и значима.</w:t>
      </w:r>
      <w:r>
        <w:rPr>
          <w:rFonts w:ascii="Times New Roman" w:hAnsi="Times New Roman" w:cs="Times New Roman"/>
          <w:sz w:val="28"/>
          <w:szCs w:val="28"/>
        </w:rPr>
        <w:t xml:space="preserve"> Вовлекая ребенка в «перевернутый мир» мы способствуем интеллектуальной работе, так как у ребенка у самого есть желание </w:t>
      </w:r>
      <w:r w:rsidR="004564C8">
        <w:rPr>
          <w:rFonts w:ascii="Times New Roman" w:hAnsi="Times New Roman" w:cs="Times New Roman"/>
          <w:sz w:val="28"/>
          <w:szCs w:val="28"/>
        </w:rPr>
        <w:t>создать себе такой «перевернутый мир», чтобы там вернее утвердиться в законах, управляющих миром реальным.</w:t>
      </w:r>
    </w:p>
    <w:p w:rsidR="00A407DE" w:rsidRDefault="004564C8" w:rsidP="00AE28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ребенка полезны детские игры, помогающие ему ориентироваться в окружающем мире, то тем более ему будут полезны такие умственные игры в обратную координацию вещей. </w:t>
      </w:r>
      <w:r w:rsidR="00F3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9E" w:rsidRDefault="0063379E" w:rsidP="00134A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79E" w:rsidRDefault="0063379E" w:rsidP="0063379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используемой литературы</w:t>
      </w:r>
    </w:p>
    <w:p w:rsidR="00CF5D9E" w:rsidRPr="00CF5D9E" w:rsidRDefault="0063379E" w:rsidP="00CF5D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5D9E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CF5D9E">
        <w:rPr>
          <w:rFonts w:ascii="Times New Roman" w:hAnsi="Times New Roman" w:cs="Times New Roman"/>
          <w:sz w:val="28"/>
          <w:szCs w:val="28"/>
        </w:rPr>
        <w:t xml:space="preserve"> «От двух до пяти</w:t>
      </w:r>
      <w:r w:rsidR="00CF5D9E">
        <w:rPr>
          <w:rFonts w:ascii="Times New Roman" w:hAnsi="Times New Roman" w:cs="Times New Roman"/>
          <w:sz w:val="28"/>
          <w:szCs w:val="28"/>
        </w:rPr>
        <w:t>»</w:t>
      </w:r>
      <w:r w:rsidR="00CF5D9E" w:rsidRPr="00CF5D9E">
        <w:rPr>
          <w:rFonts w:ascii="Times New Roman" w:hAnsi="Times New Roman" w:cs="Times New Roman"/>
          <w:sz w:val="28"/>
          <w:szCs w:val="28"/>
        </w:rPr>
        <w:t xml:space="preserve">: Книга для родителей / К.И. Чуковский. – Москва: Педагогика, 1990. – 384 с. </w:t>
      </w:r>
    </w:p>
    <w:p w:rsidR="0063379E" w:rsidRPr="00CF5D9E" w:rsidRDefault="00CF5D9E" w:rsidP="00CF5D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«Стихи для детей».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1984. – 192 с.</w:t>
      </w:r>
    </w:p>
    <w:p w:rsidR="00134A90" w:rsidRPr="00134A90" w:rsidRDefault="00134A90" w:rsidP="00134A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A90" w:rsidRPr="0013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AC2"/>
    <w:multiLevelType w:val="hybridMultilevel"/>
    <w:tmpl w:val="23A6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4814"/>
    <w:multiLevelType w:val="hybridMultilevel"/>
    <w:tmpl w:val="557A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59"/>
    <w:rsid w:val="0009178D"/>
    <w:rsid w:val="00134A90"/>
    <w:rsid w:val="001C0759"/>
    <w:rsid w:val="001E0A68"/>
    <w:rsid w:val="002370C9"/>
    <w:rsid w:val="0024159F"/>
    <w:rsid w:val="00250CA9"/>
    <w:rsid w:val="002F4E35"/>
    <w:rsid w:val="004564C8"/>
    <w:rsid w:val="004E2C23"/>
    <w:rsid w:val="004E5CEE"/>
    <w:rsid w:val="00587D5F"/>
    <w:rsid w:val="005E2E77"/>
    <w:rsid w:val="0063379E"/>
    <w:rsid w:val="00667E1E"/>
    <w:rsid w:val="008C69E5"/>
    <w:rsid w:val="00A407DE"/>
    <w:rsid w:val="00A5201A"/>
    <w:rsid w:val="00AE28B5"/>
    <w:rsid w:val="00CF5D9E"/>
    <w:rsid w:val="00E960FF"/>
    <w:rsid w:val="00F365DA"/>
    <w:rsid w:val="00F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2022-11-19T08:49:00Z</dcterms:created>
  <dcterms:modified xsi:type="dcterms:W3CDTF">2022-11-19T12:59:00Z</dcterms:modified>
</cp:coreProperties>
</file>