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3C" w:rsidRDefault="00987C38" w:rsidP="002A32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356C2D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2.75pt;height:110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ации для воспитателей, &#10;работающих с воспитанниками &#10;с нарушениями зрения&#10;&#10;"/>
          </v:shape>
        </w:pict>
      </w:r>
    </w:p>
    <w:p w:rsidR="002A32AA" w:rsidRDefault="002A32AA" w:rsidP="002A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24175" cy="2447925"/>
            <wp:effectExtent l="19050" t="0" r="9525" b="0"/>
            <wp:docPr id="93" name="Рисунок 93" descr="https://dszn.ru/render/storage/5c/d7/b7ca3b6e8d4fdb94ab04438c7396319acad9ee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dszn.ru/render/storage/5c/d7/b7ca3b6e8d4fdb94ab04438c7396319acad9eec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47" t="7554" r="1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985" w:rsidRDefault="00CD5985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заключением врача-офтальмолога о состоянии зрения воспитанника. </w:t>
      </w:r>
    </w:p>
    <w:p w:rsidR="00A16C59" w:rsidRPr="00F726C5" w:rsidRDefault="00A16C59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со слабовидящими детьми </w:t>
      </w:r>
      <w:r w:rsidR="004860FF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соблюдать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точность. По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заботьтесь о специальном шкафчике </w:t>
      </w:r>
      <w:r w:rsidR="00E01556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полке 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принадлежностей. Научите слабовидящего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находить сво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и принадлежности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902" w:rsidRPr="00F726C5" w:rsidRDefault="00FB3902" w:rsidP="00FB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Предупреждайте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если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 месторасположение стола и стульев.</w:t>
      </w:r>
    </w:p>
    <w:p w:rsidR="00FB3902" w:rsidRPr="00F726C5" w:rsidRDefault="00FB3902" w:rsidP="00FB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двери и шкафы приоткрытыми. Старайтесь, как можно меньше стоять против света. </w:t>
      </w:r>
    </w:p>
    <w:p w:rsidR="00FB3902" w:rsidRDefault="00FB3902" w:rsidP="00FB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том, что слабовидящий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видит выражения лица. Сопровождайте все невербальные жесты, такие как кивок головы, жесты руками и т.п., словами и иногда прикосновением (похлопывание по плечу).</w:t>
      </w:r>
    </w:p>
    <w:p w:rsidR="002A32AA" w:rsidRDefault="002A32AA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наглядные пособия должны быть с резким выделением контуров (</w:t>
      </w:r>
      <w:bookmarkStart w:id="0" w:name="_GoBack"/>
      <w:bookmarkEnd w:id="0"/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рельефной или чёткой плоской линией чёрного цвета).</w:t>
      </w:r>
    </w:p>
    <w:p w:rsidR="00FB3902" w:rsidRPr="00256227" w:rsidRDefault="00FB3902" w:rsidP="00FB3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Уделяйте особое внимание материалу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Учитывайте то, какая контрастность и величина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подойдет слабовидящему ученику.</w:t>
      </w:r>
      <w:r w:rsidRPr="00B5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902" w:rsidRPr="00F726C5" w:rsidRDefault="00FB3902" w:rsidP="00FB3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зрения всегда будет работать медленнее остальных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давайте ему больше времени или сократите количество упражнений, особенно если Вы уверены, что он понял материал.   </w:t>
      </w:r>
    </w:p>
    <w:p w:rsidR="00A16C59" w:rsidRPr="00F726C5" w:rsidRDefault="00A16C59" w:rsidP="002A3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Разрешайте </w:t>
      </w:r>
      <w:r w:rsidR="00FA162A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слабовидящему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</w:t>
      </w:r>
      <w:r w:rsidR="00FA162A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вставать со своего места, чтобы лучше видеть </w:t>
      </w:r>
      <w:r w:rsidR="00FA162A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доске или наглядность на ней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подвижность иногда лучше специального места ближе к доске, которое выделяет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иногда мешает другим. Если же из-за организации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отдельное место все же необходимо, способствуйте тому, чтобы слабовидящий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 себя среди </w:t>
      </w:r>
      <w:proofErr w:type="spellStart"/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группни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равных.                        </w:t>
      </w:r>
    </w:p>
    <w:p w:rsidR="00A16C59" w:rsidRPr="00F726C5" w:rsidRDefault="00A16C59" w:rsidP="00B56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употребляйте выражения, в которых встречаются слова «видеть, смотреть» и т.п.</w:t>
      </w:r>
    </w:p>
    <w:p w:rsidR="00A16C59" w:rsidRPr="00F726C5" w:rsidRDefault="00A16C59" w:rsidP="00B569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словесное описание действий, предметов и ситуаций сочетать для слабовидящего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собственным изучением материала на ощупь.</w:t>
      </w:r>
    </w:p>
    <w:p w:rsidR="00A16C59" w:rsidRPr="00F726C5" w:rsidRDefault="00A16C59" w:rsidP="002A3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правильно расположить доску. Доска должна быть </w:t>
      </w:r>
      <w:r w:rsidR="00E01556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чистой. Используйте мягкий мел и 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сильнее нажимайте на </w:t>
      </w:r>
      <w:r w:rsidR="00E01556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него.</w:t>
      </w:r>
    </w:p>
    <w:p w:rsidR="00A16C59" w:rsidRPr="00F726C5" w:rsidRDefault="00A16C59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произносите вслух то, что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рисуете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доске.</w:t>
      </w:r>
    </w:p>
    <w:p w:rsidR="00A16C59" w:rsidRPr="00F726C5" w:rsidRDefault="00A16C59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Снизьте требования к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выполняемым заданиям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ждите, что слабовидящий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всё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же, как остальные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6C59" w:rsidRDefault="00A16C59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не преувеличивайте визуальные возможности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его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слабовидящие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 и аккуратно.</w:t>
      </w:r>
    </w:p>
    <w:p w:rsidR="00106EC8" w:rsidRPr="00106EC8" w:rsidRDefault="00106EC8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C8">
        <w:rPr>
          <w:rFonts w:ascii="Times New Roman" w:hAnsi="Times New Roman" w:cs="Times New Roman"/>
          <w:color w:val="010101"/>
          <w:sz w:val="28"/>
          <w:szCs w:val="28"/>
        </w:rPr>
        <w:t>При организации взаимодействия с ребенком необходимо логическое сочетание индивидуальной и дифференцированной коррекционной работы. Для детей, которые трудно адаптируются в окружающей действительности целесообразно проводить первое время только индивидуальные занятия с постепенным включением заданий для них и в подгрупповые занятия.</w:t>
      </w:r>
    </w:p>
    <w:p w:rsidR="00A16C59" w:rsidRPr="00F726C5" w:rsidRDefault="00A16C59" w:rsidP="002A32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делайте замечаний, если слабовидящий </w:t>
      </w:r>
      <w:r w:rsidR="007E3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</w:t>
      </w:r>
      <w:r w:rsidR="00AE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близко к глазам. Но знайте: чем ближе к странице, тем труднее обозрение.</w:t>
      </w:r>
      <w:r w:rsidR="00A5005D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Следуйте рекомендациям офтальмолога.</w:t>
      </w:r>
    </w:p>
    <w:p w:rsidR="00A16C59" w:rsidRPr="00F726C5" w:rsidRDefault="00106EC8" w:rsidP="00F72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27">
        <w:rPr>
          <w:rFonts w:ascii="Times New Roman" w:hAnsi="Times New Roman" w:cs="Times New Roman"/>
          <w:sz w:val="28"/>
          <w:szCs w:val="28"/>
          <w:shd w:val="clear" w:color="auto" w:fill="FFFFFF"/>
        </w:rPr>
        <w:t>На любых занятиях максимально используйте сохранные анализаторы.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16C59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Мотивируйте слабовидящего </w:t>
      </w:r>
      <w:r w:rsidR="00AE2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A16C59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активным движениям. Научиться двигаться и ориентироваться в пространстве очень важно для его самостоятельности. Научите его также ориентироваться в </w:t>
      </w:r>
      <w:r w:rsidR="00AE23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 на участке</w:t>
      </w:r>
      <w:r w:rsidR="00A16C59"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Важны как систематические упражнения, так и поддержка навыков.</w:t>
      </w:r>
    </w:p>
    <w:p w:rsidR="00A16C59" w:rsidRPr="00F726C5" w:rsidRDefault="00A16C59" w:rsidP="00F72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привлекайте его к спортивным и игровым мероприятиям.</w:t>
      </w:r>
    </w:p>
    <w:p w:rsidR="00A16C59" w:rsidRPr="00F726C5" w:rsidRDefault="00A16C59" w:rsidP="00F72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нарушением зрения иногда имеют различные формы тика. Стремитесь к тому, чтобы они избавились от этого. Поддерживайте правильное поведение.</w:t>
      </w:r>
    </w:p>
    <w:p w:rsidR="00A16C59" w:rsidRPr="00F726C5" w:rsidRDefault="00A16C59" w:rsidP="00F726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пробуйте различный материал и проверяйте, правильно ли его воспринимает </w:t>
      </w:r>
      <w:r w:rsidR="00CD5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Учитывайте ограниченность технических вспомогательных средств.</w:t>
      </w:r>
    </w:p>
    <w:p w:rsidR="005D5D88" w:rsidRDefault="005D5D88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59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D5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дополнительное место для лампы, лупы и других </w:t>
      </w:r>
      <w:proofErr w:type="spellStart"/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тифлоприборов</w:t>
      </w:r>
      <w:proofErr w:type="spellEnd"/>
      <w:r w:rsidRPr="00F72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127" w:rsidRPr="00FB3902" w:rsidRDefault="00646127" w:rsidP="006461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02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Постоянный вербальный и невербальный контакт с ребенком, создание ситуации успеха, хвалим за усилия, а не за результат.</w:t>
      </w:r>
    </w:p>
    <w:p w:rsidR="00646127" w:rsidRPr="00646127" w:rsidRDefault="00646127" w:rsidP="00FB3902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6127">
        <w:rPr>
          <w:sz w:val="28"/>
          <w:szCs w:val="28"/>
          <w:shd w:val="clear" w:color="auto" w:fill="FFFFFF"/>
        </w:rPr>
        <w:lastRenderedPageBreak/>
        <w:t>Необходимо терпеливо повторять свои требования в разной форме. Надо не спешить, дать время понять, подумать, запомнить.</w:t>
      </w:r>
    </w:p>
    <w:p w:rsidR="00FB3902" w:rsidRPr="00FB3902" w:rsidRDefault="00FB3902" w:rsidP="00FB3902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Необходима</w:t>
      </w:r>
      <w:r w:rsidRPr="00FB3902">
        <w:rPr>
          <w:color w:val="000000"/>
          <w:sz w:val="28"/>
          <w:szCs w:val="28"/>
        </w:rPr>
        <w:t xml:space="preserve"> смена видов деятельности с использованием упражнений для </w:t>
      </w:r>
      <w:r>
        <w:rPr>
          <w:color w:val="000000"/>
          <w:sz w:val="28"/>
          <w:szCs w:val="28"/>
        </w:rPr>
        <w:t>предупреждения</w:t>
      </w:r>
      <w:r w:rsidRPr="00FB3902">
        <w:rPr>
          <w:color w:val="000000"/>
          <w:sz w:val="28"/>
          <w:szCs w:val="28"/>
        </w:rPr>
        <w:t xml:space="preserve"> зрительного утомления (зрительная гимнастика), включение в учебно-воспитательный процесс динамических пауз, которые являются своеобразным отдыхом для глаз.</w:t>
      </w:r>
    </w:p>
    <w:p w:rsidR="00FB3902" w:rsidRDefault="00FB3902" w:rsidP="005D5D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B3902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Следите за чистотой очков и ношением заклеек, приучать к этому ребенка.</w:t>
      </w:r>
    </w:p>
    <w:p w:rsidR="00646127" w:rsidRPr="00646127" w:rsidRDefault="00646127" w:rsidP="00646127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646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главное - не «жалеть» ребенка из-за того, что у него нарушено зрение и не позволять другим «жалеть», особенно в присутствии ребенка. Необходимо, чтобы ребенок всегда был бодрый, веселый, не думал о болезни. </w:t>
      </w:r>
    </w:p>
    <w:p w:rsidR="004860FF" w:rsidRPr="00F726C5" w:rsidRDefault="00CD5985" w:rsidP="00B56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2013082"/>
            <wp:effectExtent l="19050" t="0" r="5080" b="0"/>
            <wp:docPr id="7" name="Рисунок 7" descr="https://fsd.multiurok.ru/html/2021/12/21/s_61c1e551b64fe/phpYKG93q_po_narusheniyu_zreni_html_9b4099772dc9a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12/21/s_61c1e551b64fe/phpYKG93q_po_narusheniyu_zreni_html_9b4099772dc9ae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3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860FF" w:rsidRPr="00F726C5" w:rsidSect="002A32A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66" w:rsidRDefault="00283F66" w:rsidP="005D5D88">
      <w:pPr>
        <w:spacing w:after="0" w:line="240" w:lineRule="auto"/>
      </w:pPr>
      <w:r>
        <w:separator/>
      </w:r>
    </w:p>
  </w:endnote>
  <w:endnote w:type="continuationSeparator" w:id="0">
    <w:p w:rsidR="00283F66" w:rsidRDefault="00283F66" w:rsidP="005D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66" w:rsidRDefault="00283F66" w:rsidP="005D5D88">
      <w:pPr>
        <w:spacing w:after="0" w:line="240" w:lineRule="auto"/>
      </w:pPr>
      <w:r>
        <w:separator/>
      </w:r>
    </w:p>
  </w:footnote>
  <w:footnote w:type="continuationSeparator" w:id="0">
    <w:p w:rsidR="00283F66" w:rsidRDefault="00283F66" w:rsidP="005D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abstractNum w:abstractNumId="0">
    <w:nsid w:val="04876BF0"/>
    <w:multiLevelType w:val="multilevel"/>
    <w:tmpl w:val="62F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4151D"/>
    <w:multiLevelType w:val="multilevel"/>
    <w:tmpl w:val="75DC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E5226"/>
    <w:multiLevelType w:val="multilevel"/>
    <w:tmpl w:val="9AC8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E0"/>
    <w:rsid w:val="000E08FE"/>
    <w:rsid w:val="00106EC8"/>
    <w:rsid w:val="00256227"/>
    <w:rsid w:val="00283F66"/>
    <w:rsid w:val="002A32AA"/>
    <w:rsid w:val="00356C2D"/>
    <w:rsid w:val="00461118"/>
    <w:rsid w:val="004860FF"/>
    <w:rsid w:val="005D5D88"/>
    <w:rsid w:val="00646127"/>
    <w:rsid w:val="007E3508"/>
    <w:rsid w:val="00834AE0"/>
    <w:rsid w:val="00961CBB"/>
    <w:rsid w:val="00987C38"/>
    <w:rsid w:val="00987EF6"/>
    <w:rsid w:val="00A16C59"/>
    <w:rsid w:val="00A4063C"/>
    <w:rsid w:val="00A5005D"/>
    <w:rsid w:val="00AE23B5"/>
    <w:rsid w:val="00B569A9"/>
    <w:rsid w:val="00B82205"/>
    <w:rsid w:val="00CD5985"/>
    <w:rsid w:val="00E01556"/>
    <w:rsid w:val="00E6012D"/>
    <w:rsid w:val="00F726C5"/>
    <w:rsid w:val="00FA162A"/>
    <w:rsid w:val="00FB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18"/>
  </w:style>
  <w:style w:type="paragraph" w:styleId="1">
    <w:name w:val="heading 1"/>
    <w:basedOn w:val="a"/>
    <w:next w:val="a"/>
    <w:link w:val="10"/>
    <w:uiPriority w:val="9"/>
    <w:qFormat/>
    <w:rsid w:val="00A40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0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0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0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0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06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5D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D88"/>
  </w:style>
  <w:style w:type="paragraph" w:styleId="a5">
    <w:name w:val="footer"/>
    <w:basedOn w:val="a"/>
    <w:link w:val="a6"/>
    <w:uiPriority w:val="99"/>
    <w:semiHidden/>
    <w:unhideWhenUsed/>
    <w:rsid w:val="005D5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D88"/>
  </w:style>
  <w:style w:type="paragraph" w:styleId="a7">
    <w:name w:val="Balloon Text"/>
    <w:basedOn w:val="a"/>
    <w:link w:val="a8"/>
    <w:uiPriority w:val="99"/>
    <w:semiHidden/>
    <w:unhideWhenUsed/>
    <w:rsid w:val="002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2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3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50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792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8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7</cp:revision>
  <dcterms:created xsi:type="dcterms:W3CDTF">2021-11-27T06:51:00Z</dcterms:created>
  <dcterms:modified xsi:type="dcterms:W3CDTF">2023-06-07T15:29:00Z</dcterms:modified>
</cp:coreProperties>
</file>