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D4" w:rsidRPr="005B6767" w:rsidRDefault="007A7F8A" w:rsidP="002F15B5">
      <w:pPr>
        <w:spacing w:after="0" w:line="360" w:lineRule="auto"/>
        <w:ind w:left="709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67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D341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ОСПИТАТЕЛЬНЫЕ</w:t>
      </w:r>
      <w:r w:rsidRPr="005B67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41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ВОЗМОЖНОСТИ УРОКОВ ФИЗИКИ И МАТЕМАТИКИ В УСЛОВИЯХ ГЛОБАЛЬНЫХ ВЫЗОВОВ</w:t>
      </w:r>
      <w:r w:rsidR="00EF50D4" w:rsidRPr="005B67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XXI</w:t>
      </w:r>
      <w:r w:rsidR="00EF50D4" w:rsidRPr="005B6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410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ВЕКА</w:t>
      </w:r>
    </w:p>
    <w:p w:rsidR="00EF50D4" w:rsidRPr="00266800" w:rsidRDefault="00266800" w:rsidP="00266800">
      <w:pPr>
        <w:spacing w:after="0" w:line="360" w:lineRule="auto"/>
        <w:ind w:left="70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Задорожина</w:t>
      </w:r>
      <w:proofErr w:type="spellEnd"/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учитель физики</w:t>
      </w:r>
    </w:p>
    <w:p w:rsidR="00266800" w:rsidRPr="00266800" w:rsidRDefault="00266800" w:rsidP="00266800">
      <w:pPr>
        <w:spacing w:after="0" w:line="360" w:lineRule="auto"/>
        <w:ind w:left="70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И.Ю</w:t>
      </w:r>
      <w:r w:rsid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математики</w:t>
      </w:r>
    </w:p>
    <w:p w:rsidR="00266800" w:rsidRPr="00266800" w:rsidRDefault="00266800" w:rsidP="00266800">
      <w:pPr>
        <w:spacing w:after="0" w:line="360" w:lineRule="auto"/>
        <w:ind w:left="709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-Заводская СОШ</w:t>
      </w:r>
    </w:p>
    <w:p w:rsidR="008C1058" w:rsidRPr="00266800" w:rsidRDefault="008C1058" w:rsidP="002F15B5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Аннотация.</w:t>
      </w:r>
      <w:r w:rsidRPr="002668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B5A52" w:rsidRPr="00266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современной системе воспитание человека направлено на формирование у школьников любви к Родине, гордости за свою страну, патриотизма и семейных ценностей. Воспитание процесс непрерывный, воспитывать можно</w:t>
      </w:r>
      <w:r w:rsidR="00E747DD" w:rsidRPr="00E74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B5A52" w:rsidRPr="002668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 и на уроках.</w:t>
      </w:r>
    </w:p>
    <w:p w:rsidR="009B5A52" w:rsidRPr="00F17162" w:rsidRDefault="009B5A52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</w:t>
      </w:r>
      <w:r w:rsidR="00F37C9F"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0B85"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9F"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B85"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бразование, воспитание, урок, ценности</w:t>
      </w:r>
      <w:r w:rsidR="00F37C9F" w:rsidRPr="00266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FA" w:rsidRPr="000832FA" w:rsidRDefault="007A7F8A" w:rsidP="000832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="00E820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DUCATIONAL</w:t>
      </w:r>
      <w:r w:rsidR="00D53F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OPPORTUNITIES OF PHYSICS AND MATHEMATICS LESSONS IN THE CONTEXT OF GLOBAL CHALLENG</w:t>
      </w:r>
      <w:r w:rsidR="001C12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ES OF THE</w:t>
      </w:r>
      <w:r w:rsidR="000832FA" w:rsidRPr="000832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XXI </w:t>
      </w:r>
      <w:r w:rsidR="001C12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CENTURY</w:t>
      </w:r>
    </w:p>
    <w:p w:rsidR="000832FA" w:rsidRPr="000832FA" w:rsidRDefault="000832FA" w:rsidP="000832F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>Zadorozhina</w:t>
      </w:r>
      <w:proofErr w:type="spellEnd"/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O.V., physics teacher </w:t>
      </w:r>
    </w:p>
    <w:p w:rsidR="000832FA" w:rsidRPr="000832FA" w:rsidRDefault="000832FA" w:rsidP="000832F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Makarova </w:t>
      </w:r>
      <w:proofErr w:type="spellStart"/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>I.Yu</w:t>
      </w:r>
      <w:proofErr w:type="spellEnd"/>
      <w:r w:rsidR="00F17162" w:rsidRPr="00F1716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mathematics teacher </w:t>
      </w:r>
    </w:p>
    <w:p w:rsidR="000832FA" w:rsidRPr="00C737E4" w:rsidRDefault="000832FA" w:rsidP="000832FA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MOU </w:t>
      </w:r>
      <w:proofErr w:type="spellStart"/>
      <w:r w:rsidRPr="00180FC9">
        <w:rPr>
          <w:rFonts w:ascii="Times New Roman" w:hAnsi="Times New Roman" w:cs="Times New Roman"/>
          <w:color w:val="000000"/>
          <w:sz w:val="28"/>
          <w:szCs w:val="28"/>
          <w:lang w:val="en-US"/>
        </w:rPr>
        <w:t>Gazimuro-Zavodskaya</w:t>
      </w:r>
      <w:proofErr w:type="spellEnd"/>
      <w:r w:rsidRPr="000832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School </w:t>
      </w:r>
    </w:p>
    <w:p w:rsidR="000832FA" w:rsidRPr="000832FA" w:rsidRDefault="000832FA" w:rsidP="00E747DD">
      <w:pPr>
        <w:ind w:left="709"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Annotation.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modern system, </w:t>
      </w:r>
      <w:r w:rsidRPr="005C3C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human education </w:t>
      </w: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 aimed at the formation of schoolchildren's love for the Motherland, pride </w:t>
      </w:r>
      <w:r w:rsidRPr="005C3C0B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their country, patriotism and family values. Education is a continuous process, you can also</w:t>
      </w:r>
      <w:r w:rsidR="00E747DD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educate in the classroom. </w:t>
      </w:r>
    </w:p>
    <w:p w:rsidR="000832FA" w:rsidRPr="00D34109" w:rsidRDefault="000832FA" w:rsidP="00E747DD">
      <w:pPr>
        <w:ind w:left="567" w:firstLine="85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37E4">
        <w:rPr>
          <w:rFonts w:ascii="Times New Roman" w:hAnsi="Times New Roman" w:cs="Times New Roman"/>
          <w:color w:val="000000"/>
          <w:sz w:val="28"/>
          <w:szCs w:val="28"/>
          <w:lang w:val="en-US"/>
        </w:rPr>
        <w:t>Keywords: education, upbringing, lesson, values.</w:t>
      </w:r>
    </w:p>
    <w:p w:rsidR="00F17162" w:rsidRPr="00D34109" w:rsidRDefault="00F17162" w:rsidP="00E747DD">
      <w:pPr>
        <w:ind w:left="567" w:firstLine="85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17162" w:rsidRDefault="00F17162" w:rsidP="00F17162">
      <w:pPr>
        <w:pStyle w:val="Default"/>
        <w:spacing w:line="360" w:lineRule="auto"/>
        <w:ind w:left="709" w:firstLine="709"/>
        <w:jc w:val="right"/>
        <w:rPr>
          <w:rFonts w:ascii="KazimirText-Regular" w:hAnsi="KazimirText-Regular"/>
          <w:sz w:val="28"/>
          <w:szCs w:val="28"/>
          <w:shd w:val="clear" w:color="auto" w:fill="FFFFFF"/>
        </w:rPr>
      </w:pPr>
      <w:r w:rsidRPr="00F17162">
        <w:rPr>
          <w:rFonts w:ascii="KazimirText-Regular" w:hAnsi="KazimirText-Regular"/>
          <w:sz w:val="28"/>
          <w:szCs w:val="28"/>
          <w:shd w:val="clear" w:color="auto" w:fill="FFFFFF"/>
        </w:rPr>
        <w:t>Процессы воспитания и обучения</w:t>
      </w:r>
    </w:p>
    <w:p w:rsidR="00F17162" w:rsidRDefault="00F17162" w:rsidP="00F17162">
      <w:pPr>
        <w:pStyle w:val="Default"/>
        <w:spacing w:line="360" w:lineRule="auto"/>
        <w:ind w:left="709" w:firstLine="709"/>
        <w:jc w:val="right"/>
        <w:rPr>
          <w:rFonts w:ascii="KazimirText-Regular" w:hAnsi="KazimirText-Regular"/>
          <w:sz w:val="28"/>
          <w:szCs w:val="28"/>
          <w:shd w:val="clear" w:color="auto" w:fill="FFFFFF"/>
        </w:rPr>
      </w:pPr>
      <w:r w:rsidRPr="00F17162">
        <w:rPr>
          <w:rFonts w:ascii="KazimirText-Regular" w:hAnsi="KazimirText-Regular"/>
          <w:sz w:val="28"/>
          <w:szCs w:val="28"/>
          <w:shd w:val="clear" w:color="auto" w:fill="FFFFFF"/>
        </w:rPr>
        <w:t xml:space="preserve"> должны быть неразрывными, </w:t>
      </w:r>
    </w:p>
    <w:p w:rsidR="000832FA" w:rsidRDefault="00F17162" w:rsidP="00F17162">
      <w:pPr>
        <w:pStyle w:val="Default"/>
        <w:spacing w:line="360" w:lineRule="auto"/>
        <w:ind w:left="709" w:firstLine="709"/>
        <w:jc w:val="right"/>
        <w:rPr>
          <w:rFonts w:ascii="KazimirText-Regular" w:hAnsi="KazimirText-Regular"/>
          <w:sz w:val="23"/>
          <w:szCs w:val="23"/>
          <w:shd w:val="clear" w:color="auto" w:fill="FFFFFF"/>
        </w:rPr>
      </w:pPr>
      <w:r w:rsidRPr="00F17162">
        <w:rPr>
          <w:rFonts w:ascii="KazimirText-Regular" w:hAnsi="KazimirText-Regular"/>
          <w:sz w:val="28"/>
          <w:szCs w:val="28"/>
          <w:shd w:val="clear" w:color="auto" w:fill="FFFFFF"/>
        </w:rPr>
        <w:t>идти рука об руку</w:t>
      </w:r>
      <w:r>
        <w:rPr>
          <w:rFonts w:ascii="KazimirText-Regular" w:hAnsi="KazimirText-Regular"/>
          <w:sz w:val="23"/>
          <w:szCs w:val="23"/>
          <w:shd w:val="clear" w:color="auto" w:fill="FFFFFF"/>
        </w:rPr>
        <w:t>.</w:t>
      </w:r>
    </w:p>
    <w:p w:rsidR="00F17162" w:rsidRPr="00F17162" w:rsidRDefault="00F17162" w:rsidP="00F17162">
      <w:pPr>
        <w:pStyle w:val="Default"/>
        <w:spacing w:line="360" w:lineRule="auto"/>
        <w:ind w:left="709" w:firstLine="709"/>
        <w:jc w:val="right"/>
        <w:rPr>
          <w:rFonts w:eastAsia="Times New Roman"/>
          <w:sz w:val="28"/>
          <w:szCs w:val="28"/>
          <w:lang w:eastAsia="ru-RU"/>
        </w:rPr>
      </w:pPr>
      <w:r w:rsidRPr="00F17162">
        <w:rPr>
          <w:sz w:val="28"/>
          <w:szCs w:val="28"/>
          <w:shd w:val="clear" w:color="auto" w:fill="FFFFFF"/>
        </w:rPr>
        <w:t>В.В. Путин</w:t>
      </w:r>
    </w:p>
    <w:p w:rsidR="00951573" w:rsidRPr="002F15B5" w:rsidRDefault="00EF50D4" w:rsidP="002F15B5">
      <w:pPr>
        <w:pStyle w:val="Default"/>
        <w:spacing w:line="360" w:lineRule="auto"/>
        <w:ind w:left="709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F15B5">
        <w:rPr>
          <w:rFonts w:eastAsia="Times New Roman"/>
          <w:sz w:val="28"/>
          <w:szCs w:val="28"/>
          <w:lang w:eastAsia="ru-RU"/>
        </w:rPr>
        <w:t xml:space="preserve">Мы живем в стремительно меняющемся мире. </w:t>
      </w:r>
      <w:r w:rsidRPr="002F15B5">
        <w:rPr>
          <w:sz w:val="28"/>
          <w:szCs w:val="28"/>
        </w:rPr>
        <w:t xml:space="preserve"> Каждый год происходит огромное количество изменений абсолютно во всех сферах жизни человека, в том </w:t>
      </w:r>
      <w:r w:rsidR="00C46857" w:rsidRPr="002F15B5">
        <w:rPr>
          <w:sz w:val="28"/>
          <w:szCs w:val="28"/>
        </w:rPr>
        <w:t>числе и в ценностно-ориентиров</w:t>
      </w:r>
      <w:r w:rsidR="00951573" w:rsidRPr="002F15B5">
        <w:rPr>
          <w:sz w:val="28"/>
          <w:szCs w:val="28"/>
        </w:rPr>
        <w:t>а</w:t>
      </w:r>
      <w:r w:rsidRPr="002F15B5">
        <w:rPr>
          <w:sz w:val="28"/>
          <w:szCs w:val="28"/>
        </w:rPr>
        <w:t>н</w:t>
      </w:r>
      <w:r w:rsidR="00C46857" w:rsidRPr="002F15B5">
        <w:rPr>
          <w:sz w:val="28"/>
          <w:szCs w:val="28"/>
        </w:rPr>
        <w:t>н</w:t>
      </w:r>
      <w:r w:rsidRPr="002F15B5">
        <w:rPr>
          <w:sz w:val="28"/>
          <w:szCs w:val="28"/>
        </w:rPr>
        <w:t xml:space="preserve">ых установках общества. Особенно много изменений происходит в образовании. </w:t>
      </w:r>
      <w:r w:rsidR="00535BA3" w:rsidRPr="002F15B5">
        <w:rPr>
          <w:color w:val="333333"/>
          <w:sz w:val="28"/>
          <w:szCs w:val="28"/>
          <w:shd w:val="clear" w:color="auto" w:fill="FFFFFF"/>
        </w:rPr>
        <w:t xml:space="preserve">Образование состоит из двух </w:t>
      </w:r>
      <w:r w:rsidR="002860A3" w:rsidRPr="002F15B5">
        <w:rPr>
          <w:color w:val="333333"/>
          <w:sz w:val="28"/>
          <w:szCs w:val="28"/>
          <w:shd w:val="clear" w:color="auto" w:fill="FFFFFF"/>
        </w:rPr>
        <w:t xml:space="preserve">неразрывных </w:t>
      </w:r>
      <w:r w:rsidR="00535BA3" w:rsidRPr="002F15B5">
        <w:rPr>
          <w:color w:val="333333"/>
          <w:sz w:val="28"/>
          <w:szCs w:val="28"/>
          <w:shd w:val="clear" w:color="auto" w:fill="FFFFFF"/>
        </w:rPr>
        <w:t>процессов: обучения и воспитания.</w:t>
      </w:r>
      <w:r w:rsidR="002860A3" w:rsidRPr="002F15B5">
        <w:rPr>
          <w:color w:val="333333"/>
          <w:sz w:val="28"/>
          <w:szCs w:val="28"/>
          <w:shd w:val="clear" w:color="auto" w:fill="FFFFFF"/>
        </w:rPr>
        <w:t xml:space="preserve"> </w:t>
      </w:r>
      <w:r w:rsidR="00535BA3" w:rsidRPr="002F15B5">
        <w:rPr>
          <w:color w:val="333333"/>
          <w:sz w:val="28"/>
          <w:szCs w:val="28"/>
          <w:shd w:val="clear" w:color="auto" w:fill="FFFFFF"/>
        </w:rPr>
        <w:t>В современной системе образования</w:t>
      </w:r>
      <w:r w:rsidR="002860A3" w:rsidRPr="002F15B5">
        <w:rPr>
          <w:color w:val="333333"/>
          <w:sz w:val="28"/>
          <w:szCs w:val="28"/>
          <w:shd w:val="clear" w:color="auto" w:fill="FFFFFF"/>
        </w:rPr>
        <w:t xml:space="preserve"> в приоритете именно воспитание</w:t>
      </w:r>
      <w:r w:rsidR="00535BA3" w:rsidRPr="002F15B5">
        <w:rPr>
          <w:color w:val="333333"/>
          <w:sz w:val="28"/>
          <w:szCs w:val="28"/>
          <w:shd w:val="clear" w:color="auto" w:fill="FFFFFF"/>
        </w:rPr>
        <w:t xml:space="preserve"> </w:t>
      </w:r>
      <w:r w:rsidR="002860A3" w:rsidRPr="002F15B5">
        <w:rPr>
          <w:color w:val="333333"/>
          <w:sz w:val="28"/>
          <w:szCs w:val="28"/>
          <w:shd w:val="clear" w:color="auto" w:fill="FFFFFF"/>
        </w:rPr>
        <w:t>человека</w:t>
      </w:r>
      <w:r w:rsidR="00535BA3" w:rsidRPr="002F15B5">
        <w:rPr>
          <w:color w:val="333333"/>
          <w:sz w:val="28"/>
          <w:szCs w:val="28"/>
          <w:shd w:val="clear" w:color="auto" w:fill="FFFFFF"/>
        </w:rPr>
        <w:t>.</w:t>
      </w:r>
      <w:r w:rsidR="001A1D06" w:rsidRPr="002F15B5">
        <w:rPr>
          <w:color w:val="333333"/>
          <w:sz w:val="28"/>
          <w:szCs w:val="28"/>
          <w:shd w:val="clear" w:color="auto" w:fill="FFFFFF"/>
        </w:rPr>
        <w:t xml:space="preserve"> Сегодня воспитание челов</w:t>
      </w:r>
      <w:r w:rsidR="00E20C6E">
        <w:rPr>
          <w:color w:val="333333"/>
          <w:sz w:val="28"/>
          <w:szCs w:val="28"/>
          <w:shd w:val="clear" w:color="auto" w:fill="FFFFFF"/>
        </w:rPr>
        <w:t xml:space="preserve">ека направлено на формирование </w:t>
      </w:r>
      <w:r w:rsidR="001A1D06" w:rsidRPr="002F15B5">
        <w:rPr>
          <w:color w:val="333333"/>
          <w:sz w:val="28"/>
          <w:szCs w:val="28"/>
          <w:shd w:val="clear" w:color="auto" w:fill="FFFFFF"/>
        </w:rPr>
        <w:t xml:space="preserve">у школьников любви к Родине, гордости </w:t>
      </w:r>
      <w:r w:rsidR="001A1D06" w:rsidRPr="002F15B5">
        <w:rPr>
          <w:color w:val="333333"/>
          <w:sz w:val="28"/>
          <w:szCs w:val="28"/>
          <w:shd w:val="clear" w:color="auto" w:fill="FFFFFF"/>
        </w:rPr>
        <w:lastRenderedPageBreak/>
        <w:t xml:space="preserve">за свою страну, патриотизма и семейных ценностей. В уроки, даже таких предметов как математика и физика, необходимо включать задачи, вопросы, материал связанные с историей и культурой России, её ролью в мировых процессах, с фокусом на традиции и особенности регионов страны. </w:t>
      </w:r>
      <w:r w:rsidR="00F64C46" w:rsidRPr="002F15B5">
        <w:rPr>
          <w:rFonts w:eastAsia="Times New Roman"/>
          <w:sz w:val="28"/>
          <w:szCs w:val="28"/>
          <w:lang w:eastAsia="ru-RU"/>
        </w:rPr>
        <w:t>От эт</w:t>
      </w:r>
      <w:r w:rsidR="002860A3" w:rsidRPr="002F15B5">
        <w:rPr>
          <w:rFonts w:eastAsia="Times New Roman"/>
          <w:sz w:val="28"/>
          <w:szCs w:val="28"/>
          <w:lang w:eastAsia="ru-RU"/>
        </w:rPr>
        <w:t xml:space="preserve">ого </w:t>
      </w:r>
      <w:r w:rsidR="00F64C46" w:rsidRPr="002F15B5">
        <w:rPr>
          <w:rFonts w:eastAsia="Times New Roman"/>
          <w:sz w:val="28"/>
          <w:szCs w:val="28"/>
          <w:lang w:eastAsia="ru-RU"/>
        </w:rPr>
        <w:t>завис</w:t>
      </w:r>
      <w:r w:rsidR="002860A3" w:rsidRPr="002F15B5">
        <w:rPr>
          <w:rFonts w:eastAsia="Times New Roman"/>
          <w:sz w:val="28"/>
          <w:szCs w:val="28"/>
          <w:lang w:eastAsia="ru-RU"/>
        </w:rPr>
        <w:t>и</w:t>
      </w:r>
      <w:r w:rsidR="00F64C46" w:rsidRPr="002F15B5">
        <w:rPr>
          <w:rFonts w:eastAsia="Times New Roman"/>
          <w:sz w:val="28"/>
          <w:szCs w:val="28"/>
          <w:lang w:eastAsia="ru-RU"/>
        </w:rPr>
        <w:t xml:space="preserve">т всё духовное и материальное благосостояние государства и общества. </w:t>
      </w:r>
    </w:p>
    <w:p w:rsidR="0011711C" w:rsidRPr="002F15B5" w:rsidRDefault="00951573" w:rsidP="002F15B5">
      <w:pPr>
        <w:pStyle w:val="Default"/>
        <w:spacing w:line="360" w:lineRule="auto"/>
        <w:ind w:left="709"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2F15B5">
        <w:rPr>
          <w:rFonts w:eastAsia="Times New Roman"/>
          <w:sz w:val="28"/>
          <w:szCs w:val="28"/>
          <w:lang w:eastAsia="ru-RU"/>
        </w:rPr>
        <w:t>Обновленные ФГОС ООО призваны обеспечить: «личностное развитие обучающихся, в том числе гражданское, патриотическое, духовно-нравственное, эстетическое, физическое, трудо</w:t>
      </w:r>
      <w:r w:rsidR="00E20C6E">
        <w:rPr>
          <w:rFonts w:eastAsia="Times New Roman"/>
          <w:sz w:val="28"/>
          <w:szCs w:val="28"/>
          <w:lang w:eastAsia="ru-RU"/>
        </w:rPr>
        <w:t xml:space="preserve">вое, экологическое воспитание; </w:t>
      </w:r>
      <w:r w:rsidRPr="002F15B5">
        <w:rPr>
          <w:rFonts w:eastAsia="Times New Roman"/>
          <w:sz w:val="28"/>
          <w:szCs w:val="28"/>
          <w:lang w:eastAsia="ru-RU"/>
        </w:rPr>
        <w:t>формирование у школьников системных знаний о месте РФ в мире, а также о ее исторической роли, территориальной целостности, культурном и технологическом развитии, вкладе в мировое научное наследие и формирование представлений о современной России»</w:t>
      </w:r>
      <w:r w:rsidR="00D947EF" w:rsidRPr="002F15B5">
        <w:rPr>
          <w:rFonts w:eastAsia="Times New Roman"/>
          <w:sz w:val="28"/>
          <w:szCs w:val="28"/>
          <w:lang w:eastAsia="ru-RU"/>
        </w:rPr>
        <w:t>.</w:t>
      </w:r>
      <w:proofErr w:type="gramEnd"/>
      <w:r w:rsidR="0011711C" w:rsidRPr="002F15B5">
        <w:rPr>
          <w:rFonts w:eastAsia="Times New Roman"/>
          <w:sz w:val="28"/>
          <w:szCs w:val="28"/>
          <w:lang w:eastAsia="ru-RU"/>
        </w:rPr>
        <w:t xml:space="preserve"> Как в рамках урока </w:t>
      </w:r>
      <w:r w:rsidRPr="002F15B5">
        <w:rPr>
          <w:rFonts w:eastAsia="Times New Roman"/>
          <w:sz w:val="28"/>
          <w:szCs w:val="28"/>
          <w:lang w:eastAsia="ru-RU"/>
        </w:rPr>
        <w:t>воспитать эти качества и обеспечить требования стандартов</w:t>
      </w:r>
      <w:r w:rsidR="0011711C" w:rsidRPr="002F15B5">
        <w:rPr>
          <w:rFonts w:eastAsia="Times New Roman"/>
          <w:sz w:val="28"/>
          <w:szCs w:val="28"/>
          <w:lang w:eastAsia="ru-RU"/>
        </w:rPr>
        <w:t>? Какие средства, методы использовать учителю?</w:t>
      </w:r>
    </w:p>
    <w:p w:rsidR="001A1D06" w:rsidRPr="002F15B5" w:rsidRDefault="001A1D06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наш взгляд, необходимо обогащать 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57113A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13A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урока:</w:t>
      </w:r>
    </w:p>
    <w:p w:rsidR="001A1D06" w:rsidRPr="002F15B5" w:rsidRDefault="001A1D06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материалом по истории наук</w:t>
      </w:r>
      <w:r w:rsidR="0057113A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D06" w:rsidRPr="002F15B5" w:rsidRDefault="001A1D06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включением задач </w:t>
      </w:r>
      <w:r w:rsidR="00C66526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направленности</w:t>
      </w:r>
      <w:r w:rsidR="0057113A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7BA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</w:t>
      </w:r>
      <w:r w:rsidR="00C66526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13A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66526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</w:t>
      </w:r>
      <w:r w:rsidR="0057113A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нашим историческим традициям;</w:t>
      </w:r>
    </w:p>
    <w:p w:rsidR="006F2C92" w:rsidRPr="002F15B5" w:rsidRDefault="001A1D06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ктивизацией познавательной деятельности учащихся, использ</w:t>
      </w:r>
      <w:r w:rsidR="006F2C92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F2C92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и творческой р</w:t>
      </w:r>
      <w:r w:rsidR="006F2C92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аботы.</w:t>
      </w:r>
    </w:p>
    <w:p w:rsidR="00A8057B" w:rsidRPr="002F15B5" w:rsidRDefault="006F2C92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устанавливать </w:t>
      </w:r>
      <w:proofErr w:type="spellStart"/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и разъяс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и физики в жизни, в технике, в производстве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 ученых в развитие своей страны</w:t>
      </w:r>
      <w:r w:rsidR="00F51E57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2DC" w:rsidRPr="002F15B5" w:rsidRDefault="00F172DC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</w:t>
      </w:r>
      <w:r w:rsidR="0057113A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физика </w:t>
      </w: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</w:t>
      </w:r>
      <w:r w:rsidR="005937AD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у человека такие важные качества личности, как:</w:t>
      </w:r>
    </w:p>
    <w:p w:rsidR="001E7D7A" w:rsidRPr="002F15B5" w:rsidRDefault="006F2C92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0A3F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целеустремлённость и сильную волю;</w:t>
      </w:r>
    </w:p>
    <w:p w:rsidR="001E7D7A" w:rsidRPr="002F15B5" w:rsidRDefault="006F2C92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3BCA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A3F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внимание, сосредоточенность;</w:t>
      </w:r>
    </w:p>
    <w:p w:rsidR="001E7D7A" w:rsidRPr="002F15B5" w:rsidRDefault="00F53BCA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0A3F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хорошую память и логическое мышление;</w:t>
      </w:r>
    </w:p>
    <w:p w:rsidR="001E7D7A" w:rsidRPr="002F15B5" w:rsidRDefault="00F53BCA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0A3F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работоспособность и трудолюбие, честность и упорство;</w:t>
      </w:r>
    </w:p>
    <w:p w:rsidR="001E7D7A" w:rsidRPr="002F15B5" w:rsidRDefault="00F53BCA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0A3F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предвидения, умение прикидывать и оценивать результаты;</w:t>
      </w:r>
    </w:p>
    <w:p w:rsidR="001E7D7A" w:rsidRPr="002F15B5" w:rsidRDefault="00F53BCA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0A3F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чёткость, аккуратность и реализм в своих суждениях и выводах;</w:t>
      </w:r>
    </w:p>
    <w:p w:rsidR="00F347BA" w:rsidRPr="002F15B5" w:rsidRDefault="00F53BCA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эти</w:t>
      </w:r>
      <w:r w:rsidR="00F172DC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качества, </w:t>
      </w: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наряду с </w:t>
      </w:r>
      <w:r w:rsidR="00F172DC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интуици</w:t>
      </w: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172DC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вдохновение</w:t>
      </w: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172DC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озарение</w:t>
      </w: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172DC"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ведут к великим открытиям в науке.</w:t>
      </w:r>
    </w:p>
    <w:p w:rsidR="0057113A" w:rsidRPr="002F15B5" w:rsidRDefault="00F347BA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Приведем примеры практико-ориентированных задач с содержанием, соответствующим настоящему времени и нашим историческим традициям:</w:t>
      </w:r>
    </w:p>
    <w:tbl>
      <w:tblPr>
        <w:tblStyle w:val="a8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3061"/>
      </w:tblGrid>
      <w:tr w:rsidR="00C2330C" w:rsidRPr="00674903" w:rsidTr="00674903">
        <w:tc>
          <w:tcPr>
            <w:tcW w:w="4678" w:type="dxa"/>
          </w:tcPr>
          <w:p w:rsidR="00C2330C" w:rsidRPr="00674903" w:rsidRDefault="009B5A52" w:rsidP="006749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 (задачи, темы проектов)</w:t>
            </w:r>
          </w:p>
        </w:tc>
        <w:tc>
          <w:tcPr>
            <w:tcW w:w="1984" w:type="dxa"/>
          </w:tcPr>
          <w:p w:rsidR="00C2330C" w:rsidRPr="00674903" w:rsidRDefault="00C2330C" w:rsidP="006749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 класс, тема</w:t>
            </w:r>
            <w:r w:rsidR="009B5A52" w:rsidRPr="0067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061" w:type="dxa"/>
          </w:tcPr>
          <w:p w:rsidR="00C2330C" w:rsidRPr="00674903" w:rsidRDefault="00C2330C" w:rsidP="0067490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аспект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674903">
            <w:pPr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спутник в нашей стране был запущен 4 октября 1957 года. Его масса была 83,6 кг, а наибольшая высота полёта над поверхностью Земли 947 км. Определите силу всемирного тяготения между спутником и Землёй в максимальной точке подъёма над поверхностью Земли</w:t>
            </w:r>
            <w:r w:rsidR="0053365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10 класс, Сила всемирного тяготения.</w:t>
            </w:r>
          </w:p>
        </w:tc>
        <w:tc>
          <w:tcPr>
            <w:tcW w:w="3061" w:type="dxa"/>
          </w:tcPr>
          <w:p w:rsidR="00C2330C" w:rsidRPr="00674903" w:rsidRDefault="005A2349" w:rsidP="00674903">
            <w:pPr>
              <w:pStyle w:val="11"/>
              <w:spacing w:line="36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674903">
              <w:rPr>
                <w:b/>
                <w:bCs/>
                <w:i/>
                <w:iCs/>
                <w:color w:val="auto"/>
                <w:sz w:val="24"/>
                <w:szCs w:val="24"/>
              </w:rPr>
              <w:t>Патриотическое воспитание</w:t>
            </w:r>
            <w:r w:rsidRPr="00674903">
              <w:rPr>
                <w:b/>
                <w:bCs/>
                <w:color w:val="auto"/>
                <w:sz w:val="24"/>
                <w:szCs w:val="24"/>
              </w:rPr>
              <w:t>:</w:t>
            </w:r>
            <w:r w:rsidR="0067490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74903">
              <w:rPr>
                <w:color w:val="auto"/>
                <w:sz w:val="24"/>
                <w:szCs w:val="24"/>
              </w:rPr>
              <w:t>проявление интереса к истории, уважения к Отечеству, прошлому и настоящему многонационального народа России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674903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left="34"/>
              <w:contextualSpacing/>
              <w:jc w:val="both"/>
              <w:rPr>
                <w:shd w:val="clear" w:color="auto" w:fill="FFFFFF"/>
              </w:rPr>
            </w:pPr>
            <w:r w:rsidRPr="00674903">
              <w:rPr>
                <w:rStyle w:val="c6"/>
              </w:rPr>
              <w:t xml:space="preserve">В годы ВОВ саперы использовали миноискатели, которые представляли собой генератор незатухающих электромагнитных колебаний звуковой частоты. Индуктивность контура была выполнена в нем в виде проволочного кольца. Когда кольцо, передвигаемое по земле, приближается к мине, в телефонных наушниках высокий тон сменяется </w:t>
            </w:r>
            <w:proofErr w:type="gramStart"/>
            <w:r w:rsidRPr="00674903">
              <w:rPr>
                <w:rStyle w:val="c6"/>
              </w:rPr>
              <w:t>на</w:t>
            </w:r>
            <w:proofErr w:type="gramEnd"/>
            <w:r w:rsidRPr="00674903">
              <w:rPr>
                <w:rStyle w:val="c6"/>
              </w:rPr>
              <w:t xml:space="preserve"> низкий. Попробуйте объяснить, как это получается.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11 класс, Электромагнитные колебания.</w:t>
            </w:r>
          </w:p>
        </w:tc>
        <w:tc>
          <w:tcPr>
            <w:tcW w:w="3061" w:type="dxa"/>
          </w:tcPr>
          <w:p w:rsidR="005A2349" w:rsidRPr="00674903" w:rsidRDefault="005A2349" w:rsidP="00674903">
            <w:pPr>
              <w:pStyle w:val="11"/>
              <w:spacing w:line="36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4903">
              <w:rPr>
                <w:b/>
                <w:bCs/>
                <w:i/>
                <w:iCs/>
                <w:color w:val="auto"/>
                <w:sz w:val="24"/>
                <w:szCs w:val="24"/>
              </w:rPr>
              <w:t>Патриотическое воспитание</w:t>
            </w:r>
            <w:r w:rsidRPr="00674903">
              <w:rPr>
                <w:b/>
                <w:bCs/>
                <w:color w:val="auto"/>
                <w:sz w:val="24"/>
                <w:szCs w:val="24"/>
              </w:rPr>
              <w:t>:</w:t>
            </w:r>
          </w:p>
          <w:p w:rsidR="00C2330C" w:rsidRPr="00674903" w:rsidRDefault="005A2349" w:rsidP="00674903">
            <w:pPr>
              <w:spacing w:line="36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истории, уважения к Отечеству, прошлому и настоящему многонационального народа России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67490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Кремль Х</w:t>
            </w:r>
            <w:proofErr w:type="gramStart"/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gramEnd"/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века занимал 1,5 га. Площадь Кремля, построенного при Юрии Долгоруком, была на 7,5 га больше. Вычислить площадь нового Кремля.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 </w:t>
            </w:r>
            <w:r w:rsidR="009B5A52"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Решение задач с дробными числами.</w:t>
            </w:r>
          </w:p>
        </w:tc>
        <w:tc>
          <w:tcPr>
            <w:tcW w:w="3061" w:type="dxa"/>
          </w:tcPr>
          <w:p w:rsidR="001B0C94" w:rsidRPr="00674903" w:rsidRDefault="001B0C94" w:rsidP="00674903">
            <w:pPr>
              <w:pStyle w:val="11"/>
              <w:spacing w:line="36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4903">
              <w:rPr>
                <w:b/>
                <w:bCs/>
                <w:i/>
                <w:iCs/>
                <w:color w:val="auto"/>
                <w:sz w:val="24"/>
                <w:szCs w:val="24"/>
              </w:rPr>
              <w:t>Патриотическое воспитание</w:t>
            </w:r>
            <w:r w:rsidRPr="00674903">
              <w:rPr>
                <w:b/>
                <w:bCs/>
                <w:color w:val="auto"/>
                <w:sz w:val="24"/>
                <w:szCs w:val="24"/>
              </w:rPr>
              <w:t>:</w:t>
            </w:r>
          </w:p>
          <w:p w:rsidR="00C2330C" w:rsidRPr="00674903" w:rsidRDefault="00674903" w:rsidP="00674903">
            <w:pPr>
              <w:pStyle w:val="11"/>
              <w:spacing w:line="360" w:lineRule="auto"/>
              <w:ind w:left="34" w:hanging="34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проявление интереса </w:t>
            </w:r>
            <w:r w:rsidR="005A2349" w:rsidRPr="00674903">
              <w:rPr>
                <w:color w:val="auto"/>
                <w:sz w:val="24"/>
                <w:szCs w:val="24"/>
              </w:rPr>
              <w:t xml:space="preserve">к истории, </w:t>
            </w:r>
            <w:r w:rsidR="006B0B83" w:rsidRPr="00674903">
              <w:rPr>
                <w:color w:val="auto"/>
                <w:sz w:val="24"/>
                <w:szCs w:val="24"/>
              </w:rPr>
              <w:t>уважения к Отечеству, прошлому и настоящему многонационального народа России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67490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подножия Мамаева кургана до его вершины, посетитель проходит 200 гранитных ступеней, так как Сталинградская битва продолжалась 20</w:t>
            </w:r>
            <w:r w:rsidR="009B5A52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дней и ночей. Высота ступени 0,15 м, 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ширина 0,35 м. Какова высота Мамаева кургана?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Математика, </w:t>
            </w:r>
            <w:r w:rsidR="009B5A52"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классы, Решение задач с дробными числами.</w:t>
            </w:r>
          </w:p>
        </w:tc>
        <w:tc>
          <w:tcPr>
            <w:tcW w:w="3061" w:type="dxa"/>
          </w:tcPr>
          <w:p w:rsidR="005A2349" w:rsidRPr="00674903" w:rsidRDefault="005A2349" w:rsidP="00674903">
            <w:pPr>
              <w:pStyle w:val="11"/>
              <w:spacing w:line="36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4903">
              <w:rPr>
                <w:b/>
                <w:bCs/>
                <w:i/>
                <w:iCs/>
                <w:color w:val="auto"/>
                <w:sz w:val="24"/>
                <w:szCs w:val="24"/>
              </w:rPr>
              <w:t>Патриотическое воспитание</w:t>
            </w:r>
            <w:r w:rsidRPr="00674903">
              <w:rPr>
                <w:b/>
                <w:bCs/>
                <w:color w:val="auto"/>
                <w:sz w:val="24"/>
                <w:szCs w:val="24"/>
              </w:rPr>
              <w:t>:</w:t>
            </w:r>
          </w:p>
          <w:p w:rsidR="00C2330C" w:rsidRPr="00674903" w:rsidRDefault="005A2349" w:rsidP="00674903">
            <w:pPr>
              <w:pStyle w:val="11"/>
              <w:spacing w:line="36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674903">
              <w:rPr>
                <w:color w:val="auto"/>
                <w:sz w:val="24"/>
                <w:szCs w:val="24"/>
              </w:rPr>
              <w:t xml:space="preserve">проявление интереса к истории, уважения к Отечеству, прошлому и </w:t>
            </w:r>
            <w:r w:rsidRPr="00674903">
              <w:rPr>
                <w:color w:val="auto"/>
                <w:sz w:val="24"/>
                <w:szCs w:val="24"/>
              </w:rPr>
              <w:lastRenderedPageBreak/>
              <w:t>настоящему многонационального народа России</w:t>
            </w:r>
            <w:r w:rsidRPr="00674903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1D4A4E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Проект по математике по теме: «Открытие собственного семейного бизнеса. Врачебный кабинет» </w:t>
            </w:r>
            <w:r w:rsidR="001D4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(учащиеся в ходе выполнения проекта изучают понятия, относящиеся к бизнесу, сравнивают преимущества и недостатки предпринимательской деятельности, учатся рассчитывать расходы и доходы, период окупаемости и дальнейшее развитие бизнеса</w:t>
            </w:r>
            <w:bookmarkStart w:id="0" w:name="_GoBack"/>
            <w:bookmarkEnd w:id="0"/>
            <w:r w:rsidR="001D4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 w:rsidR="009B5A52"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3061" w:type="dxa"/>
          </w:tcPr>
          <w:p w:rsidR="005A2349" w:rsidRPr="00674903" w:rsidRDefault="005A2349" w:rsidP="00674903">
            <w:pPr>
              <w:pStyle w:val="11"/>
              <w:spacing w:line="360" w:lineRule="auto"/>
              <w:ind w:firstLine="34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4903">
              <w:rPr>
                <w:b/>
                <w:bCs/>
                <w:i/>
                <w:iCs/>
                <w:color w:val="auto"/>
                <w:sz w:val="24"/>
                <w:szCs w:val="24"/>
              </w:rPr>
              <w:t>Трудовое воспитание</w:t>
            </w:r>
            <w:r w:rsidRPr="00674903">
              <w:rPr>
                <w:b/>
                <w:bCs/>
                <w:color w:val="auto"/>
                <w:sz w:val="24"/>
                <w:szCs w:val="24"/>
              </w:rPr>
              <w:t>:</w:t>
            </w:r>
          </w:p>
          <w:p w:rsidR="00C2330C" w:rsidRPr="00674903" w:rsidRDefault="005A2349" w:rsidP="00674903">
            <w:pPr>
              <w:pStyle w:val="11"/>
              <w:spacing w:line="360" w:lineRule="auto"/>
              <w:ind w:left="34" w:firstLine="0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674903">
              <w:rPr>
                <w:color w:val="auto"/>
                <w:sz w:val="24"/>
                <w:szCs w:val="24"/>
              </w:rPr>
              <w:t>интерес к практическому изучению профессий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67490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</w:t>
            </w:r>
            <w:r w:rsidR="005225D7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физике: «Российские физики – лауреаты Нобелевской премии»</w:t>
            </w:r>
            <w:r w:rsidR="005225D7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225D7"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«Достижения нашей страны в освоении космического пространства»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9-10 класс, внеурочная деятельность</w:t>
            </w:r>
          </w:p>
        </w:tc>
        <w:tc>
          <w:tcPr>
            <w:tcW w:w="3061" w:type="dxa"/>
          </w:tcPr>
          <w:p w:rsidR="00BB0842" w:rsidRPr="00674903" w:rsidRDefault="00BB0842" w:rsidP="00674903">
            <w:pPr>
              <w:pStyle w:val="11"/>
              <w:spacing w:line="360" w:lineRule="auto"/>
              <w:ind w:firstLine="34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4903">
              <w:rPr>
                <w:b/>
                <w:bCs/>
                <w:i/>
                <w:iCs/>
                <w:color w:val="auto"/>
                <w:sz w:val="24"/>
                <w:szCs w:val="24"/>
              </w:rPr>
              <w:t>Патриотическое воспитание</w:t>
            </w:r>
            <w:r w:rsidRPr="00674903">
              <w:rPr>
                <w:b/>
                <w:bCs/>
                <w:color w:val="auto"/>
                <w:sz w:val="24"/>
                <w:szCs w:val="24"/>
              </w:rPr>
              <w:t>:</w:t>
            </w:r>
          </w:p>
          <w:p w:rsidR="00C2330C" w:rsidRPr="00674903" w:rsidRDefault="00BB0842" w:rsidP="00674903">
            <w:pPr>
              <w:spacing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истории, </w:t>
            </w:r>
            <w:r w:rsidR="00E75F22" w:rsidRPr="00674903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российских учёных-физиков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674903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Забайкальском крае леса занимают 10 млн. га, из них </w:t>
            </w:r>
            <w:r w:rsidR="00FE04E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конце 20 века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E04E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сосняки составляли 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24 %, лиственничные – 30 %, березняк – 38%, осинник -6 %, другие – 4 %. </w:t>
            </w:r>
            <w:r w:rsidR="00FE04E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настоящее время площадь лиственничных пород уменьшилась на 10%. 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Какую площадь занима</w:t>
            </w:r>
            <w:r w:rsidR="00FE04E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каждая </w:t>
            </w:r>
            <w:proofErr w:type="gramStart"/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порода</w:t>
            </w:r>
            <w:proofErr w:type="gramEnd"/>
            <w:r w:rsidR="00FE04E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FE04E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какую</w:t>
            </w:r>
            <w:proofErr w:type="gramEnd"/>
            <w:r w:rsidR="00FE04EB"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площадь занимает лиственничный лес в настоящее время?</w:t>
            </w:r>
            <w:r w:rsidRPr="00674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Составьте сравнительные диаграммы. 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 w:rsidR="009B5A52"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Проценты</w:t>
            </w:r>
            <w:r w:rsidR="009B5A52"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диаграммы</w:t>
            </w:r>
          </w:p>
        </w:tc>
        <w:tc>
          <w:tcPr>
            <w:tcW w:w="3061" w:type="dxa"/>
          </w:tcPr>
          <w:p w:rsidR="005A2349" w:rsidRPr="00F17162" w:rsidRDefault="005A2349" w:rsidP="00674903">
            <w:pPr>
              <w:pStyle w:val="60"/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1716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Экологическое воспитание:</w:t>
            </w:r>
          </w:p>
          <w:p w:rsidR="00C2330C" w:rsidRPr="00674903" w:rsidRDefault="005A2349" w:rsidP="00674903">
            <w:pPr>
              <w:spacing w:line="360" w:lineRule="auto"/>
              <w:ind w:left="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математических знаний для решения задач в области сохранности окружающей среды </w:t>
            </w:r>
            <w:r w:rsidR="00F94480" w:rsidRPr="00674903">
              <w:rPr>
                <w:rFonts w:ascii="Times New Roman" w:hAnsi="Times New Roman" w:cs="Times New Roman"/>
                <w:sz w:val="24"/>
                <w:szCs w:val="24"/>
              </w:rPr>
              <w:t>последствий для окружающей среды</w:t>
            </w:r>
          </w:p>
        </w:tc>
      </w:tr>
      <w:tr w:rsidR="00C2330C" w:rsidRPr="00674903" w:rsidTr="00674903">
        <w:tc>
          <w:tcPr>
            <w:tcW w:w="4678" w:type="dxa"/>
          </w:tcPr>
          <w:p w:rsidR="00C2330C" w:rsidRPr="00674903" w:rsidRDefault="00C2330C" w:rsidP="00674903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left="34"/>
              <w:contextualSpacing/>
              <w:jc w:val="both"/>
              <w:rPr>
                <w:shd w:val="clear" w:color="auto" w:fill="FFFFFF"/>
              </w:rPr>
            </w:pPr>
            <w:r w:rsidRPr="00674903">
              <w:rPr>
                <w:rStyle w:val="c6"/>
              </w:rPr>
              <w:t>В опытах великого русского ученого М. В. Ломоносова (1711–1765) по капиллярным явлениям вода поднималась по капилляру на 26 линий (1 линия = 2,57 мм). Найдите внутренний диаметр трубки, которой пользовался ученый.</w:t>
            </w:r>
          </w:p>
        </w:tc>
        <w:tc>
          <w:tcPr>
            <w:tcW w:w="1984" w:type="dxa"/>
          </w:tcPr>
          <w:p w:rsidR="00C2330C" w:rsidRPr="00674903" w:rsidRDefault="002D05A5" w:rsidP="00674903">
            <w:pPr>
              <w:spacing w:line="360" w:lineRule="auto"/>
              <w:ind w:left="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10 класс, Свойства жидкости</w:t>
            </w:r>
          </w:p>
        </w:tc>
        <w:tc>
          <w:tcPr>
            <w:tcW w:w="3061" w:type="dxa"/>
          </w:tcPr>
          <w:p w:rsidR="001B0C94" w:rsidRPr="00674903" w:rsidRDefault="001B0C94" w:rsidP="00674903">
            <w:pPr>
              <w:pStyle w:val="11"/>
              <w:spacing w:line="360" w:lineRule="auto"/>
              <w:ind w:firstLine="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4903">
              <w:rPr>
                <w:b/>
                <w:bCs/>
                <w:i/>
                <w:iCs/>
                <w:color w:val="auto"/>
                <w:sz w:val="24"/>
                <w:szCs w:val="24"/>
              </w:rPr>
              <w:t>Патриотическое воспитание</w:t>
            </w:r>
            <w:r w:rsidRPr="00674903">
              <w:rPr>
                <w:b/>
                <w:bCs/>
                <w:color w:val="auto"/>
                <w:sz w:val="24"/>
                <w:szCs w:val="24"/>
              </w:rPr>
              <w:t>:</w:t>
            </w:r>
          </w:p>
          <w:p w:rsidR="001B0C94" w:rsidRPr="00674903" w:rsidRDefault="001B0C94" w:rsidP="00674903">
            <w:pPr>
              <w:pStyle w:val="11"/>
              <w:spacing w:line="360" w:lineRule="auto"/>
              <w:ind w:left="34" w:hanging="34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74903">
              <w:rPr>
                <w:color w:val="auto"/>
                <w:sz w:val="24"/>
                <w:szCs w:val="24"/>
              </w:rPr>
              <w:t xml:space="preserve">проявление интереса к истории </w:t>
            </w:r>
          </w:p>
          <w:p w:rsidR="00C2330C" w:rsidRPr="00674903" w:rsidRDefault="001B0C94" w:rsidP="00674903">
            <w:pPr>
              <w:pStyle w:val="11"/>
              <w:spacing w:line="360" w:lineRule="auto"/>
              <w:ind w:left="34" w:hanging="34"/>
              <w:contextualSpacing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674903">
              <w:rPr>
                <w:color w:val="auto"/>
                <w:sz w:val="24"/>
                <w:szCs w:val="24"/>
              </w:rPr>
              <w:t>ценностное отношение к достижениям российских учёных-физиков.</w:t>
            </w:r>
          </w:p>
        </w:tc>
      </w:tr>
    </w:tbl>
    <w:p w:rsidR="00674903" w:rsidRDefault="00674903" w:rsidP="002F15B5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39" w:rsidRPr="002F15B5" w:rsidRDefault="00DA3DF1" w:rsidP="002F15B5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целях воспитания учащихся </w:t>
      </w:r>
      <w:r w:rsidRPr="002D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чувства патриотизма</w:t>
      </w:r>
      <w:r w:rsidRPr="002F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F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уроках математики и физики нужно знакомить их с жизнью и достижениями ученых, внесших большой вклад в развитие российской и мировой науки. У многих российских ученых были замечательные качества: преданность Отчизне, стремление развить науку своей Родины, поднять ее престиж на более высокий уровень. </w:t>
      </w:r>
      <w:r w:rsidR="00FC2039" w:rsidRPr="002F15B5">
        <w:rPr>
          <w:rFonts w:ascii="Times New Roman" w:hAnsi="Times New Roman" w:cs="Times New Roman"/>
          <w:bCs/>
          <w:sz w:val="28"/>
          <w:szCs w:val="28"/>
        </w:rPr>
        <w:t> Большинство этих ученых были и есть</w:t>
      </w:r>
      <w:r w:rsidR="00DC56E8">
        <w:rPr>
          <w:rFonts w:ascii="Times New Roman" w:hAnsi="Times New Roman" w:cs="Times New Roman"/>
          <w:bCs/>
          <w:sz w:val="28"/>
          <w:szCs w:val="28"/>
        </w:rPr>
        <w:t xml:space="preserve"> настоящие патриоты своей страны</w:t>
      </w:r>
      <w:r w:rsidR="00FC2039" w:rsidRPr="002F1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15B5">
        <w:rPr>
          <w:rFonts w:ascii="Times New Roman" w:hAnsi="Times New Roman" w:cs="Times New Roman"/>
          <w:bCs/>
          <w:sz w:val="28"/>
          <w:szCs w:val="28"/>
        </w:rPr>
        <w:t>Это позволяет</w:t>
      </w:r>
      <w:r w:rsidR="00FC2039" w:rsidRPr="002F15B5">
        <w:rPr>
          <w:rFonts w:ascii="Times New Roman" w:hAnsi="Times New Roman" w:cs="Times New Roman"/>
          <w:bCs/>
          <w:sz w:val="28"/>
          <w:szCs w:val="28"/>
        </w:rPr>
        <w:t xml:space="preserve"> формировать</w:t>
      </w:r>
      <w:r w:rsidRPr="002F15B5">
        <w:rPr>
          <w:rFonts w:ascii="Times New Roman" w:hAnsi="Times New Roman" w:cs="Times New Roman"/>
          <w:bCs/>
          <w:sz w:val="28"/>
          <w:szCs w:val="28"/>
        </w:rPr>
        <w:t xml:space="preserve"> и развивать </w:t>
      </w:r>
      <w:r w:rsidR="00FC2039" w:rsidRPr="002F15B5">
        <w:rPr>
          <w:rFonts w:ascii="Times New Roman" w:hAnsi="Times New Roman" w:cs="Times New Roman"/>
          <w:bCs/>
          <w:sz w:val="28"/>
          <w:szCs w:val="28"/>
        </w:rPr>
        <w:t xml:space="preserve">у учащихся чувство гордости за свою Родину. </w:t>
      </w:r>
    </w:p>
    <w:p w:rsidR="005225D7" w:rsidRPr="002F15B5" w:rsidRDefault="005225D7" w:rsidP="002F15B5">
      <w:pPr>
        <w:spacing w:before="100" w:beforeAutospacing="1" w:after="100" w:afterAutospacing="1" w:line="360" w:lineRule="auto"/>
        <w:ind w:left="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B5">
        <w:rPr>
          <w:rFonts w:ascii="Times New Roman" w:hAnsi="Times New Roman" w:cs="Times New Roman"/>
          <w:bCs/>
          <w:sz w:val="28"/>
          <w:szCs w:val="28"/>
        </w:rPr>
        <w:t>Примерами таких уроков являются:</w:t>
      </w:r>
    </w:p>
    <w:p w:rsidR="005225D7" w:rsidRPr="002F15B5" w:rsidRDefault="005225D7" w:rsidP="002F15B5">
      <w:pPr>
        <w:spacing w:before="100" w:beforeAutospacing="1" w:after="100" w:afterAutospacing="1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hAnsi="Times New Roman" w:cs="Times New Roman"/>
          <w:bCs/>
          <w:sz w:val="28"/>
          <w:szCs w:val="28"/>
        </w:rPr>
        <w:t xml:space="preserve">- урок 10 класса по теме 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положения молекулярно-кинетической теории» позволяет познакомить учащихся с биографией М.В. Ломоносов</w:t>
      </w:r>
      <w:r w:rsidR="00DC5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показать как благодаря его природному таланту, трудолюбию, целеустремленности и силе творческого духа он смог подняться до уровня величайших представителей науки и, вместе с тем, демонстрировал талант стихосложения, сочиняя оды;</w:t>
      </w:r>
    </w:p>
    <w:p w:rsidR="005225D7" w:rsidRPr="002F15B5" w:rsidRDefault="005225D7" w:rsidP="002F15B5">
      <w:pPr>
        <w:spacing w:before="100" w:beforeAutospacing="1" w:after="100" w:afterAutospacing="1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урок 11 класса «Ядерный реактор и применение ядерной энергии» знакомит учащихся </w:t>
      </w:r>
      <w:r w:rsidR="0096682C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</w:t>
      </w:r>
      <w:r w:rsidR="00E20C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82C"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атомной энергии в военных и мирных целях, способствует воспитанию гражданина, гуманиста и борца за мир на примере биографии И.В. Курчатова.</w:t>
      </w:r>
    </w:p>
    <w:p w:rsidR="005225D7" w:rsidRDefault="00F56434" w:rsidP="002F15B5">
      <w:pPr>
        <w:spacing w:before="100" w:beforeAutospacing="1" w:after="100" w:afterAutospacing="1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25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физики и математики можно обеспечить гражданское, патриотическое, духовно-нравственное, экологическое, </w:t>
      </w:r>
      <w:r w:rsidR="00E7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учащихся, формировать у школьников системные знания о месте Российской Федерации в мире, ее исторической роли, культурном развитии. </w:t>
      </w:r>
      <w:r w:rsidR="00F37C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решение таких задач у школьников происходит развитие ума, воли и мира чувств…</w:t>
      </w:r>
    </w:p>
    <w:p w:rsidR="00CA4183" w:rsidRDefault="00CA4183" w:rsidP="00F17162">
      <w:pPr>
        <w:spacing w:before="100" w:beforeAutospacing="1" w:after="100" w:afterAutospacing="1" w:line="36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F17162" w:rsidRDefault="00CA4183" w:rsidP="00CA4183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основного общего образования</w:t>
      </w:r>
      <w:r w:rsidR="00BB0842"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г.</w:t>
      </w:r>
    </w:p>
    <w:p w:rsidR="00F17162" w:rsidRPr="00F17162" w:rsidRDefault="00CA4183" w:rsidP="00CA4183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B0842"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ООО, 2022 г.</w:t>
      </w:r>
    </w:p>
    <w:p w:rsidR="00BB0842" w:rsidRPr="00F17162" w:rsidRDefault="00BB0842" w:rsidP="00CA4183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Н.А. Криволапова Внеурочная деятельность. Сборник заданий для развития познавательных способностей учащихся. </w:t>
      </w:r>
      <w:proofErr w:type="gramStart"/>
      <w:r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2013 г.</w:t>
      </w:r>
    </w:p>
    <w:p w:rsidR="00BB0842" w:rsidRPr="00F17162" w:rsidRDefault="005176FB" w:rsidP="00563E6A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37C9F" w:rsidRPr="00F17162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</w:p>
    <w:p w:rsidR="00F37C9F" w:rsidRDefault="00F37C9F" w:rsidP="00563E6A">
      <w:pPr>
        <w:pStyle w:val="ab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«Физика», «Математика».</w:t>
      </w:r>
    </w:p>
    <w:sectPr w:rsidR="00F37C9F" w:rsidSect="009F4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3C" w:rsidRDefault="009E373C" w:rsidP="009E373C">
      <w:pPr>
        <w:spacing w:after="0" w:line="240" w:lineRule="auto"/>
      </w:pPr>
      <w:r>
        <w:separator/>
      </w:r>
    </w:p>
  </w:endnote>
  <w:endnote w:type="continuationSeparator" w:id="0">
    <w:p w:rsidR="009E373C" w:rsidRDefault="009E373C" w:rsidP="009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zimirText-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3C" w:rsidRDefault="009E373C" w:rsidP="009E373C">
      <w:pPr>
        <w:spacing w:after="0" w:line="240" w:lineRule="auto"/>
      </w:pPr>
      <w:r>
        <w:separator/>
      </w:r>
    </w:p>
  </w:footnote>
  <w:footnote w:type="continuationSeparator" w:id="0">
    <w:p w:rsidR="009E373C" w:rsidRDefault="009E373C" w:rsidP="009E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775"/>
    <w:multiLevelType w:val="hybridMultilevel"/>
    <w:tmpl w:val="2C9CC29C"/>
    <w:lvl w:ilvl="0" w:tplc="73D64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639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CBB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96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635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40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E1C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6DA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EC5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33D4A"/>
    <w:multiLevelType w:val="hybridMultilevel"/>
    <w:tmpl w:val="F2A4484E"/>
    <w:lvl w:ilvl="0" w:tplc="5EBA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A3F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9D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4DF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8E9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68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F7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49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62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45ED"/>
    <w:multiLevelType w:val="hybridMultilevel"/>
    <w:tmpl w:val="9B4E99E2"/>
    <w:lvl w:ilvl="0" w:tplc="0BD435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865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4CC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41D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EB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28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62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E0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26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10314"/>
    <w:multiLevelType w:val="hybridMultilevel"/>
    <w:tmpl w:val="A240EEB0"/>
    <w:lvl w:ilvl="0" w:tplc="73DAD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465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AD6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C4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A4E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47B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D7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AA1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E6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92343"/>
    <w:multiLevelType w:val="hybridMultilevel"/>
    <w:tmpl w:val="00BA17A6"/>
    <w:lvl w:ilvl="0" w:tplc="7B304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8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2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06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6E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E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8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E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B20744"/>
    <w:multiLevelType w:val="hybridMultilevel"/>
    <w:tmpl w:val="794E2500"/>
    <w:lvl w:ilvl="0" w:tplc="BE9A9BC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46"/>
    <w:rsid w:val="00045071"/>
    <w:rsid w:val="000832FA"/>
    <w:rsid w:val="0011711C"/>
    <w:rsid w:val="001A1420"/>
    <w:rsid w:val="001A1D06"/>
    <w:rsid w:val="001B0C94"/>
    <w:rsid w:val="001C12BC"/>
    <w:rsid w:val="001D4A4E"/>
    <w:rsid w:val="001E1261"/>
    <w:rsid w:val="001E7D7A"/>
    <w:rsid w:val="0020736C"/>
    <w:rsid w:val="00253A12"/>
    <w:rsid w:val="00266800"/>
    <w:rsid w:val="002860A3"/>
    <w:rsid w:val="002D05A5"/>
    <w:rsid w:val="002D55EB"/>
    <w:rsid w:val="002F15B5"/>
    <w:rsid w:val="003218D3"/>
    <w:rsid w:val="00326F73"/>
    <w:rsid w:val="003646FD"/>
    <w:rsid w:val="0039100B"/>
    <w:rsid w:val="0041310E"/>
    <w:rsid w:val="0042576B"/>
    <w:rsid w:val="00432915"/>
    <w:rsid w:val="0046791C"/>
    <w:rsid w:val="00502366"/>
    <w:rsid w:val="005225D7"/>
    <w:rsid w:val="0053365B"/>
    <w:rsid w:val="00535BA3"/>
    <w:rsid w:val="00563E6A"/>
    <w:rsid w:val="00565F29"/>
    <w:rsid w:val="0057113A"/>
    <w:rsid w:val="005937AD"/>
    <w:rsid w:val="005A2349"/>
    <w:rsid w:val="005B2645"/>
    <w:rsid w:val="005B6767"/>
    <w:rsid w:val="005D0A3F"/>
    <w:rsid w:val="00610AFD"/>
    <w:rsid w:val="00674903"/>
    <w:rsid w:val="006A3A9E"/>
    <w:rsid w:val="006B0B83"/>
    <w:rsid w:val="006F2C92"/>
    <w:rsid w:val="00745946"/>
    <w:rsid w:val="007A7F8A"/>
    <w:rsid w:val="008A0924"/>
    <w:rsid w:val="008C1058"/>
    <w:rsid w:val="00951573"/>
    <w:rsid w:val="0096682C"/>
    <w:rsid w:val="009B14AA"/>
    <w:rsid w:val="009B5A52"/>
    <w:rsid w:val="009E373C"/>
    <w:rsid w:val="009F4E0A"/>
    <w:rsid w:val="00A8057B"/>
    <w:rsid w:val="00A83134"/>
    <w:rsid w:val="00AE7DBE"/>
    <w:rsid w:val="00AF0B85"/>
    <w:rsid w:val="00B52AAC"/>
    <w:rsid w:val="00B92FF3"/>
    <w:rsid w:val="00BB0842"/>
    <w:rsid w:val="00C2330C"/>
    <w:rsid w:val="00C350A8"/>
    <w:rsid w:val="00C46857"/>
    <w:rsid w:val="00C66526"/>
    <w:rsid w:val="00CA4183"/>
    <w:rsid w:val="00D34109"/>
    <w:rsid w:val="00D53F3E"/>
    <w:rsid w:val="00D947EF"/>
    <w:rsid w:val="00DA3DF1"/>
    <w:rsid w:val="00DC56E8"/>
    <w:rsid w:val="00DF0D7D"/>
    <w:rsid w:val="00E15757"/>
    <w:rsid w:val="00E20C6E"/>
    <w:rsid w:val="00E47FA4"/>
    <w:rsid w:val="00E747DD"/>
    <w:rsid w:val="00E75F22"/>
    <w:rsid w:val="00E82083"/>
    <w:rsid w:val="00EC1594"/>
    <w:rsid w:val="00EF50D4"/>
    <w:rsid w:val="00F04FC0"/>
    <w:rsid w:val="00F17162"/>
    <w:rsid w:val="00F172DC"/>
    <w:rsid w:val="00F347BA"/>
    <w:rsid w:val="00F37C9F"/>
    <w:rsid w:val="00F51E57"/>
    <w:rsid w:val="00F53BCA"/>
    <w:rsid w:val="00F56434"/>
    <w:rsid w:val="00F64C46"/>
    <w:rsid w:val="00F94480"/>
    <w:rsid w:val="00FC2039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A4"/>
  </w:style>
  <w:style w:type="paragraph" w:styleId="1">
    <w:name w:val="heading 1"/>
    <w:basedOn w:val="a"/>
    <w:link w:val="10"/>
    <w:uiPriority w:val="9"/>
    <w:qFormat/>
    <w:rsid w:val="00F6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73C"/>
  </w:style>
  <w:style w:type="paragraph" w:styleId="a6">
    <w:name w:val="footer"/>
    <w:basedOn w:val="a"/>
    <w:link w:val="a7"/>
    <w:uiPriority w:val="99"/>
    <w:unhideWhenUsed/>
    <w:rsid w:val="009E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73C"/>
  </w:style>
  <w:style w:type="table" w:styleId="a8">
    <w:name w:val="Table Grid"/>
    <w:basedOn w:val="a1"/>
    <w:uiPriority w:val="39"/>
    <w:rsid w:val="00DA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0A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1261"/>
  </w:style>
  <w:style w:type="paragraph" w:styleId="ab">
    <w:name w:val="List Paragraph"/>
    <w:basedOn w:val="a"/>
    <w:uiPriority w:val="34"/>
    <w:qFormat/>
    <w:rsid w:val="00CA4183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1B0C94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c"/>
    <w:rsid w:val="001B0C94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6">
    <w:name w:val="Основной текст (6)_"/>
    <w:basedOn w:val="a0"/>
    <w:link w:val="60"/>
    <w:rsid w:val="005A2349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5A2349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styleId="ad">
    <w:name w:val="Hyperlink"/>
    <w:basedOn w:val="a0"/>
    <w:uiPriority w:val="99"/>
    <w:unhideWhenUsed/>
    <w:rsid w:val="00F37C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5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73C"/>
  </w:style>
  <w:style w:type="paragraph" w:styleId="a6">
    <w:name w:val="footer"/>
    <w:basedOn w:val="a"/>
    <w:link w:val="a7"/>
    <w:uiPriority w:val="99"/>
    <w:unhideWhenUsed/>
    <w:rsid w:val="009E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73C"/>
  </w:style>
  <w:style w:type="table" w:styleId="a8">
    <w:name w:val="Table Grid"/>
    <w:basedOn w:val="a1"/>
    <w:uiPriority w:val="39"/>
    <w:rsid w:val="00DA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2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80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40</cp:revision>
  <dcterms:created xsi:type="dcterms:W3CDTF">2022-09-08T10:54:00Z</dcterms:created>
  <dcterms:modified xsi:type="dcterms:W3CDTF">2022-11-02T01:00:00Z</dcterms:modified>
</cp:coreProperties>
</file>