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F4" w:rsidRDefault="00D71C23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Урок математики со </w:t>
      </w:r>
      <w:proofErr w:type="spellStart"/>
      <w:r>
        <w:rPr>
          <w:rFonts w:ascii="Times New Roman" w:hAnsi="Times New Roman"/>
          <w:b/>
          <w:bCs/>
          <w:lang w:val="ru-RU"/>
        </w:rPr>
        <w:t>Смешариками</w:t>
      </w:r>
      <w:proofErr w:type="spellEnd"/>
      <w:r>
        <w:rPr>
          <w:rFonts w:ascii="Times New Roman" w:hAnsi="Times New Roman"/>
          <w:b/>
          <w:bCs/>
          <w:lang w:val="ru-RU"/>
        </w:rPr>
        <w:t xml:space="preserve"> в 3-Б классе.</w:t>
      </w:r>
    </w:p>
    <w:p w:rsidR="00E864F4" w:rsidRDefault="00D71C23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         </w:t>
      </w:r>
      <w:proofErr w:type="gramStart"/>
      <w:r>
        <w:rPr>
          <w:rFonts w:ascii="Times New Roman" w:hAnsi="Times New Roman"/>
          <w:b/>
          <w:bCs/>
          <w:lang w:val="ru-RU"/>
        </w:rPr>
        <w:t>Разработан</w:t>
      </w:r>
      <w:proofErr w:type="gramEnd"/>
      <w:r>
        <w:rPr>
          <w:rFonts w:ascii="Times New Roman" w:hAnsi="Times New Roman"/>
          <w:b/>
          <w:bCs/>
          <w:lang w:val="ru-RU"/>
        </w:rPr>
        <w:t xml:space="preserve"> учителем начальных классов высшей квалификационной категории</w:t>
      </w:r>
    </w:p>
    <w:p w:rsidR="00E864F4" w:rsidRDefault="00D71C23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Самойленко Е. В.</w:t>
      </w:r>
    </w:p>
    <w:p w:rsidR="00E864F4" w:rsidRDefault="00E864F4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</w:p>
    <w:p w:rsidR="00E864F4" w:rsidRDefault="00D71C23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  <w:proofErr w:type="spellStart"/>
      <w:r>
        <w:rPr>
          <w:rFonts w:ascii="Times New Roman" w:hAnsi="Times New Roman"/>
          <w:b/>
          <w:bCs/>
          <w:lang w:val="ru-RU"/>
        </w:rPr>
        <w:t>Анотация</w:t>
      </w:r>
      <w:proofErr w:type="spellEnd"/>
      <w:r>
        <w:rPr>
          <w:rFonts w:ascii="Times New Roman" w:hAnsi="Times New Roman"/>
          <w:b/>
          <w:bCs/>
          <w:lang w:val="ru-RU"/>
        </w:rPr>
        <w:t xml:space="preserve"> к уроку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Урок закрепления знаний в 3-Б классе на тему «Закрепление таблиц умножения и деления числа 6» разработан с использованием технологии системно-</w:t>
      </w:r>
      <w:proofErr w:type="spellStart"/>
      <w:r>
        <w:rPr>
          <w:rFonts w:ascii="Times New Roman" w:hAnsi="Times New Roman"/>
          <w:lang w:val="ru-RU"/>
        </w:rPr>
        <w:t>деятельностного</w:t>
      </w:r>
      <w:proofErr w:type="spellEnd"/>
      <w:r>
        <w:rPr>
          <w:rFonts w:ascii="Times New Roman" w:hAnsi="Times New Roman"/>
          <w:lang w:val="ru-RU"/>
        </w:rPr>
        <w:t xml:space="preserve"> подхода в обучении. Структура урока построена согласно методике системно-</w:t>
      </w:r>
      <w:proofErr w:type="spellStart"/>
      <w:r>
        <w:rPr>
          <w:rFonts w:ascii="Times New Roman" w:hAnsi="Times New Roman"/>
          <w:lang w:val="ru-RU"/>
        </w:rPr>
        <w:t>деятельностного</w:t>
      </w:r>
      <w:proofErr w:type="spellEnd"/>
      <w:r>
        <w:rPr>
          <w:rFonts w:ascii="Times New Roman" w:hAnsi="Times New Roman"/>
          <w:lang w:val="ru-RU"/>
        </w:rPr>
        <w:t xml:space="preserve"> подхода по формированию учебно-познавательных, коммуникативных и информационных компетенций обучающихся.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Содержание, методы и формы организации познавательной деятельности на уроке подчинены выполнению поставленных целей и задач образования, развития и воспитания обучающихся. Для организации деятельности учащихся на уроке были применены различные формы работы с детьми: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-индивидуальная;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-фронтальная;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-групповая.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Способы взаимодействия продуманы с учетом индивидуальных способностей учащихся и их интересов. При подготовке были учтены и возрастные, и индивидуальные особенности учащихся.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Урок прошел в темпе и ритме, необходимой для организации активной познавательной деятельности учащихся. Активность и работоспособность ребят на уроке хорошая.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Психологическая атмосфера на уроке характеризовалась дружественностью, оптимизмом и равенством как </w:t>
      </w:r>
      <w:proofErr w:type="gramStart"/>
      <w:r>
        <w:rPr>
          <w:rFonts w:ascii="Times New Roman" w:hAnsi="Times New Roman"/>
          <w:lang w:val="ru-RU"/>
        </w:rPr>
        <w:t>обучающихся</w:t>
      </w:r>
      <w:proofErr w:type="gramEnd"/>
      <w:r>
        <w:rPr>
          <w:rFonts w:ascii="Times New Roman" w:hAnsi="Times New Roman"/>
          <w:lang w:val="ru-RU"/>
        </w:rPr>
        <w:t xml:space="preserve"> между собой, так и между обучающими и учителем.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Поставленные задачи и план урока удалось реализовать.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Тема: «Закрепление таблиц умножения и деления числа 6»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>Цель:</w:t>
      </w:r>
      <w:r>
        <w:rPr>
          <w:rFonts w:ascii="Times New Roman" w:hAnsi="Times New Roman"/>
          <w:lang w:val="ru-RU"/>
        </w:rPr>
        <w:t xml:space="preserve"> закрепить знания учащимися таблиц умножения и деления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Задачи: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1.Повторить таблицы умножения и деления числа 6; развивать вычислительные навыки, мышление учеников. Закрепить умения учащихся решать задачи и уравнения; развивать мыслительные операции анализа, сравнения и обобщения.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2.Создать условия для развития аналитических способностей учащихся (умение анализировать, сравнивать познавательные объекты, делать выводы); содействовать развитию умений осуществлять рефлексивную деятельность; развивать математическую речь.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3.Воспитывать ответственность, самостоятельность в работе, культуру общения, прививать аккуратность.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Тип урока: </w:t>
      </w:r>
      <w:r>
        <w:rPr>
          <w:rFonts w:ascii="Times New Roman" w:hAnsi="Times New Roman"/>
          <w:lang w:val="ru-RU"/>
        </w:rPr>
        <w:t>закрепление изученного материала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Планируемые  образовательные результаты: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proofErr w:type="gramStart"/>
      <w:r>
        <w:rPr>
          <w:rFonts w:ascii="Times New Roman" w:hAnsi="Times New Roman"/>
          <w:b/>
          <w:bCs/>
          <w:lang w:val="ru-RU"/>
        </w:rPr>
        <w:t>Личностные УДД:</w:t>
      </w:r>
      <w:r>
        <w:rPr>
          <w:rFonts w:ascii="Times New Roman" w:hAnsi="Times New Roman"/>
          <w:lang w:val="ru-RU"/>
        </w:rPr>
        <w:t xml:space="preserve"> формирование внутренней позиции школьника, самоуважение и самооценка; морально-этическая ориентация</w:t>
      </w:r>
      <w:proofErr w:type="gramEnd"/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proofErr w:type="gramStart"/>
      <w:r>
        <w:rPr>
          <w:rFonts w:ascii="Times New Roman" w:hAnsi="Times New Roman"/>
          <w:b/>
          <w:bCs/>
          <w:lang w:val="ru-RU"/>
        </w:rPr>
        <w:t>Регулятивные</w:t>
      </w:r>
      <w:proofErr w:type="gramEnd"/>
      <w:r>
        <w:rPr>
          <w:rFonts w:ascii="Times New Roman" w:hAnsi="Times New Roman"/>
          <w:b/>
          <w:bCs/>
          <w:lang w:val="ru-RU"/>
        </w:rPr>
        <w:t xml:space="preserve"> УДД: </w:t>
      </w:r>
      <w:r>
        <w:rPr>
          <w:rFonts w:ascii="Times New Roman" w:hAnsi="Times New Roman"/>
          <w:lang w:val="ru-RU"/>
        </w:rPr>
        <w:t xml:space="preserve">учить планировать свою деятельность, прогнозировать результат, осуществлять самооценку и </w:t>
      </w:r>
      <w:proofErr w:type="spellStart"/>
      <w:r>
        <w:rPr>
          <w:rFonts w:ascii="Times New Roman" w:hAnsi="Times New Roman"/>
          <w:lang w:val="ru-RU"/>
        </w:rPr>
        <w:t>саморегуляцию</w:t>
      </w:r>
      <w:proofErr w:type="spellEnd"/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Коммуникативные УДД: </w:t>
      </w:r>
      <w:r>
        <w:rPr>
          <w:rFonts w:ascii="Times New Roman" w:hAnsi="Times New Roman"/>
          <w:lang w:val="ru-RU"/>
        </w:rPr>
        <w:t>планировать учебное сотрудничество совместно с учителем; ставить вопросы, разрешать конфликты, уметь с достаточной полнотой и точностью выражать свои мысли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Познавательные УДД: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proofErr w:type="spellStart"/>
      <w:r>
        <w:rPr>
          <w:rFonts w:ascii="Times New Roman" w:hAnsi="Times New Roman"/>
          <w:b/>
          <w:bCs/>
          <w:lang w:val="ru-RU"/>
        </w:rPr>
        <w:t>Общеучебные</w:t>
      </w:r>
      <w:proofErr w:type="spellEnd"/>
      <w:r>
        <w:rPr>
          <w:rFonts w:ascii="Times New Roman" w:hAnsi="Times New Roman"/>
          <w:b/>
          <w:bCs/>
          <w:lang w:val="ru-RU"/>
        </w:rPr>
        <w:t xml:space="preserve">: </w:t>
      </w:r>
      <w:r>
        <w:rPr>
          <w:rFonts w:ascii="Times New Roman" w:hAnsi="Times New Roman"/>
          <w:lang w:val="ru-RU"/>
        </w:rPr>
        <w:t>уметь самостоятельно выделять и формулировать познавательную цель, структурировать знания, выбирать способы решения задач, контролировать и оценивать процесс и результат учебной деятельности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Предметные: </w:t>
      </w:r>
      <w:r>
        <w:rPr>
          <w:rFonts w:ascii="Times New Roman" w:hAnsi="Times New Roman"/>
          <w:lang w:val="ru-RU"/>
        </w:rPr>
        <w:t>знать таблицы умножения и деления. Уметь решать задачи, математические выражения, равенства и неравенства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lastRenderedPageBreak/>
        <w:t xml:space="preserve">Личностные: </w:t>
      </w:r>
      <w:r>
        <w:rPr>
          <w:rFonts w:ascii="Times New Roman" w:hAnsi="Times New Roman"/>
          <w:lang w:val="ru-RU"/>
        </w:rPr>
        <w:t>уметь проводить самооценку на основе критерия успешности учебной деятельности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proofErr w:type="spellStart"/>
      <w:proofErr w:type="gramStart"/>
      <w:r>
        <w:rPr>
          <w:rFonts w:ascii="Times New Roman" w:hAnsi="Times New Roman"/>
          <w:b/>
          <w:bCs/>
          <w:lang w:val="ru-RU"/>
        </w:rPr>
        <w:t>Метапредметные</w:t>
      </w:r>
      <w:proofErr w:type="spellEnd"/>
      <w:r>
        <w:rPr>
          <w:rFonts w:ascii="Times New Roman" w:hAnsi="Times New Roman"/>
          <w:b/>
          <w:bCs/>
          <w:lang w:val="ru-RU"/>
        </w:rPr>
        <w:t xml:space="preserve">: </w:t>
      </w:r>
      <w:r>
        <w:rPr>
          <w:rFonts w:ascii="Times New Roman" w:hAnsi="Times New Roman"/>
          <w:lang w:val="ru-RU"/>
        </w:rPr>
        <w:t>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действий на уровне адекватной ретроспективной оценки; планировать свое действие в соответствии с поставленной задачей; вносить необходимые коррективы после его завершения на основе его оценки и учета характера сделанных ошибок;</w:t>
      </w:r>
      <w:proofErr w:type="gramEnd"/>
      <w:r>
        <w:rPr>
          <w:rFonts w:ascii="Times New Roman" w:hAnsi="Times New Roman"/>
          <w:lang w:val="ru-RU"/>
        </w:rPr>
        <w:t xml:space="preserve"> высказывать свое предположение (</w:t>
      </w:r>
      <w:proofErr w:type="gramStart"/>
      <w:r>
        <w:rPr>
          <w:rFonts w:ascii="Times New Roman" w:hAnsi="Times New Roman"/>
          <w:b/>
          <w:bCs/>
          <w:lang w:val="ru-RU"/>
        </w:rPr>
        <w:t>Регулятивные</w:t>
      </w:r>
      <w:proofErr w:type="gramEnd"/>
      <w:r>
        <w:rPr>
          <w:rFonts w:ascii="Times New Roman" w:hAnsi="Times New Roman"/>
          <w:b/>
          <w:bCs/>
          <w:lang w:val="ru-RU"/>
        </w:rPr>
        <w:t xml:space="preserve"> УДД)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lang w:val="ru-RU"/>
        </w:rPr>
        <w:t xml:space="preserve">Уметь оформлять свои мысли в устной форме; слушать и понимать речь других; совместно договариваться о правилах поведения и общения в школе и следовать им </w:t>
      </w:r>
      <w:r>
        <w:rPr>
          <w:rFonts w:ascii="Times New Roman" w:hAnsi="Times New Roman"/>
          <w:b/>
          <w:bCs/>
          <w:lang w:val="ru-RU"/>
        </w:rPr>
        <w:t>(Коммуникативные УДД)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lang w:val="ru-RU"/>
        </w:rPr>
        <w:t xml:space="preserve">Уметь ориентироваться в системе знаний: отличать новое от уже известного с помощью учителя; добывать новые знания: находить ответы на вопросы, </w:t>
      </w:r>
      <w:proofErr w:type="gramStart"/>
      <w:r>
        <w:rPr>
          <w:rFonts w:ascii="Times New Roman" w:hAnsi="Times New Roman"/>
          <w:lang w:val="ru-RU"/>
        </w:rPr>
        <w:t xml:space="preserve">и </w:t>
      </w:r>
      <w:proofErr w:type="spellStart"/>
      <w:r>
        <w:rPr>
          <w:rFonts w:ascii="Times New Roman" w:hAnsi="Times New Roman"/>
          <w:lang w:val="ru-RU"/>
        </w:rPr>
        <w:t>спользуя</w:t>
      </w:r>
      <w:proofErr w:type="spellEnd"/>
      <w:proofErr w:type="gramEnd"/>
      <w:r>
        <w:rPr>
          <w:rFonts w:ascii="Times New Roman" w:hAnsi="Times New Roman"/>
          <w:lang w:val="ru-RU"/>
        </w:rPr>
        <w:t xml:space="preserve"> учебник, свой жизненный опыт и информацию, полученную на уроке </w:t>
      </w:r>
      <w:r>
        <w:rPr>
          <w:rFonts w:ascii="Times New Roman" w:hAnsi="Times New Roman"/>
          <w:b/>
          <w:bCs/>
          <w:lang w:val="ru-RU"/>
        </w:rPr>
        <w:t>(Познавательные УДД)</w:t>
      </w:r>
    </w:p>
    <w:p w:rsidR="00E864F4" w:rsidRDefault="00E864F4">
      <w:pPr>
        <w:pStyle w:val="Standard"/>
        <w:rPr>
          <w:rFonts w:ascii="Times New Roman" w:hAnsi="Times New Roman"/>
          <w:b/>
          <w:bCs/>
          <w:lang w:val="ru-RU"/>
        </w:rPr>
      </w:pPr>
    </w:p>
    <w:p w:rsidR="00E864F4" w:rsidRDefault="00D71C23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Ход урока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proofErr w:type="gramStart"/>
      <w:r>
        <w:rPr>
          <w:rFonts w:ascii="Times New Roman" w:hAnsi="Times New Roman"/>
          <w:b/>
          <w:bCs/>
        </w:rPr>
        <w:t>I</w:t>
      </w:r>
      <w:r>
        <w:rPr>
          <w:rFonts w:ascii="Times New Roman" w:hAnsi="Times New Roman"/>
          <w:b/>
          <w:bCs/>
          <w:lang w:val="ru-RU"/>
        </w:rPr>
        <w:t xml:space="preserve">. </w:t>
      </w:r>
      <w:proofErr w:type="spellStart"/>
      <w:r>
        <w:rPr>
          <w:rFonts w:ascii="Times New Roman" w:hAnsi="Times New Roman"/>
          <w:b/>
          <w:bCs/>
          <w:lang w:val="ru-RU"/>
        </w:rPr>
        <w:t>Оргмомент</w:t>
      </w:r>
      <w:proofErr w:type="spellEnd"/>
      <w:r>
        <w:rPr>
          <w:rFonts w:ascii="Times New Roman" w:hAnsi="Times New Roman"/>
          <w:b/>
          <w:bCs/>
          <w:lang w:val="ru-RU"/>
        </w:rPr>
        <w:t>. Мотивация учебной деятельности.</w:t>
      </w:r>
      <w:proofErr w:type="gramEnd"/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-Помашите рукой, кому нравится математика.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-Хлопните в ладоши, если вы готовы узнавать что-то новое.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Поднимите руку, если вы готовы активно работать на уроке.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-Давайте пожелаем друг другу успеха пальчиками.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63000</wp:posOffset>
            </wp:positionH>
            <wp:positionV relativeFrom="paragraph">
              <wp:posOffset>84960</wp:posOffset>
            </wp:positionV>
            <wp:extent cx="3274200" cy="1200239"/>
            <wp:effectExtent l="0" t="0" r="240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1943" t="19462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3274200" cy="120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ru-RU"/>
        </w:rPr>
        <w:t xml:space="preserve">  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strike/>
          <w:lang w:val="ru-RU"/>
        </w:rPr>
      </w:pPr>
      <w:r>
        <w:rPr>
          <w:rFonts w:ascii="Times New Roman" w:hAnsi="Times New Roman"/>
          <w:strike/>
          <w:lang w:val="ru-RU"/>
        </w:rPr>
        <w:t>-</w:t>
      </w:r>
      <w:r>
        <w:rPr>
          <w:rFonts w:ascii="Times New Roman" w:hAnsi="Times New Roman"/>
          <w:lang w:val="ru-RU"/>
        </w:rPr>
        <w:t>У нас сегодня не просто урок, а урок-путешествие. В этом путешествии мы найдем много друзей и узнаем много нового и интересного.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-Послушайте музыку. (</w:t>
      </w:r>
      <w:hyperlink r:id="rId8" w:history="1">
        <w:r>
          <w:rPr>
            <w:rFonts w:ascii="Times New Roman" w:hAnsi="Times New Roman"/>
            <w:b/>
            <w:bCs/>
            <w:lang w:val="ru-RU"/>
          </w:rPr>
          <w:t>https://www.youtube.com/watch?v=WaYabi7_9bs</w:t>
        </w:r>
      </w:hyperlink>
      <w:r>
        <w:rPr>
          <w:rFonts w:ascii="Times New Roman" w:hAnsi="Times New Roman"/>
          <w:b/>
          <w:bCs/>
          <w:lang w:val="ru-RU"/>
        </w:rPr>
        <w:t>)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- </w:t>
      </w:r>
      <w:r>
        <w:rPr>
          <w:rFonts w:ascii="Times New Roman" w:hAnsi="Times New Roman"/>
          <w:lang w:val="ru-RU"/>
        </w:rPr>
        <w:t xml:space="preserve">Из какого мультфильма эта музыка? Мы отправляемся с вами в страну </w:t>
      </w:r>
      <w:proofErr w:type="spellStart"/>
      <w:r>
        <w:rPr>
          <w:rFonts w:ascii="Times New Roman" w:hAnsi="Times New Roman"/>
          <w:lang w:val="ru-RU"/>
        </w:rPr>
        <w:t>Смешариков</w:t>
      </w:r>
      <w:proofErr w:type="spellEnd"/>
      <w:r>
        <w:rPr>
          <w:rFonts w:ascii="Times New Roman" w:hAnsi="Times New Roman"/>
          <w:lang w:val="ru-RU"/>
        </w:rPr>
        <w:t>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1472400</wp:posOffset>
            </wp:positionH>
            <wp:positionV relativeFrom="paragraph">
              <wp:posOffset>165240</wp:posOffset>
            </wp:positionV>
            <wp:extent cx="3048120" cy="2031839"/>
            <wp:effectExtent l="0" t="0" r="0" b="6511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20" cy="203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ru-RU"/>
        </w:rPr>
        <w:t xml:space="preserve">     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II. Актуализация знаний.     </w:t>
      </w: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2755439</wp:posOffset>
            </wp:positionH>
            <wp:positionV relativeFrom="paragraph">
              <wp:posOffset>53280</wp:posOffset>
            </wp:positionV>
            <wp:extent cx="1045080" cy="1124640"/>
            <wp:effectExtent l="0" t="0" r="2670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5080" cy="112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1.Устный счет.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-На лыжах бегунья,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 кухне певунья.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Узнали кто это?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Конечно, …… (</w:t>
      </w:r>
      <w:proofErr w:type="spellStart"/>
      <w:r>
        <w:rPr>
          <w:rFonts w:ascii="Times New Roman" w:hAnsi="Times New Roman"/>
          <w:lang w:val="ru-RU"/>
        </w:rPr>
        <w:t>Совунья</w:t>
      </w:r>
      <w:proofErr w:type="spellEnd"/>
      <w:r>
        <w:rPr>
          <w:rFonts w:ascii="Times New Roman" w:hAnsi="Times New Roman"/>
          <w:lang w:val="ru-RU"/>
        </w:rPr>
        <w:t>)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- У нее в гостях мы поработаем по таблице </w:t>
      </w:r>
      <w:proofErr w:type="spellStart"/>
      <w:r>
        <w:rPr>
          <w:rFonts w:ascii="Times New Roman" w:hAnsi="Times New Roman"/>
          <w:lang w:val="ru-RU"/>
        </w:rPr>
        <w:t>Шульте</w:t>
      </w:r>
      <w:proofErr w:type="spellEnd"/>
      <w:r>
        <w:rPr>
          <w:rFonts w:ascii="Times New Roman" w:hAnsi="Times New Roman"/>
          <w:lang w:val="ru-RU"/>
        </w:rPr>
        <w:t xml:space="preserve"> и поиграем в игру «День и ночь»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56520</wp:posOffset>
            </wp:positionH>
            <wp:positionV relativeFrom="paragraph">
              <wp:posOffset>67320</wp:posOffset>
            </wp:positionV>
            <wp:extent cx="2184480" cy="2190600"/>
            <wp:effectExtent l="0" t="0" r="6270" b="15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80" cy="21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2.Игра «День и ночь»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10:2х5:5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36:4:3х6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20:2х6:10</w:t>
      </w:r>
    </w:p>
    <w:p w:rsidR="00E864F4" w:rsidRDefault="00DD40E9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4" behindDoc="0" locked="0" layoutInCell="1" allowOverlap="1" wp14:anchorId="76C3C5A9" wp14:editId="4F82D0D1">
            <wp:simplePos x="0" y="0"/>
            <wp:positionH relativeFrom="column">
              <wp:posOffset>3521710</wp:posOffset>
            </wp:positionH>
            <wp:positionV relativeFrom="paragraph">
              <wp:posOffset>140335</wp:posOffset>
            </wp:positionV>
            <wp:extent cx="1074420" cy="1069340"/>
            <wp:effectExtent l="0" t="0" r="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C23">
        <w:rPr>
          <w:rFonts w:ascii="Times New Roman" w:hAnsi="Times New Roman"/>
          <w:lang w:val="ru-RU"/>
        </w:rPr>
        <w:t>30:5х3:2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Отгадайте к кому мы отправляемся в гости.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-Он романтик, он мечтатель,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Он боится высоты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Гор он ярый созерцатель,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 Нюшей-музой красоты. (</w:t>
      </w:r>
      <w:proofErr w:type="spellStart"/>
      <w:r>
        <w:rPr>
          <w:rFonts w:ascii="Times New Roman" w:hAnsi="Times New Roman"/>
          <w:lang w:val="ru-RU"/>
        </w:rPr>
        <w:t>Бараш</w:t>
      </w:r>
      <w:proofErr w:type="spellEnd"/>
      <w:r>
        <w:rPr>
          <w:rFonts w:ascii="Times New Roman" w:hAnsi="Times New Roman"/>
          <w:lang w:val="ru-RU"/>
        </w:rPr>
        <w:t>)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-Он совсем запутался и не знает, что ему делать с числами, которые у него есть. Давайте ему поможем.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 увеличить на 10, 12, 50, 43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 увеличить в 2 раза, в 3 раза, в 4 раза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3.Интерактивная игра с  </w:t>
      </w:r>
      <w:proofErr w:type="spellStart"/>
      <w:r>
        <w:rPr>
          <w:rFonts w:ascii="Times New Roman" w:hAnsi="Times New Roman"/>
          <w:b/>
          <w:bCs/>
          <w:lang w:val="ru-RU"/>
        </w:rPr>
        <w:t>Крошем</w:t>
      </w:r>
      <w:proofErr w:type="spellEnd"/>
      <w:r>
        <w:rPr>
          <w:rFonts w:ascii="Times New Roman" w:hAnsi="Times New Roman"/>
          <w:b/>
          <w:bCs/>
          <w:lang w:val="ru-RU"/>
        </w:rPr>
        <w:t>. (</w:t>
      </w:r>
      <w:hyperlink r:id="rId13" w:history="1">
        <w:r>
          <w:rPr>
            <w:rFonts w:ascii="Times New Roman" w:hAnsi="Times New Roman"/>
            <w:b/>
            <w:bCs/>
            <w:lang w:val="ru-RU"/>
          </w:rPr>
          <w:t>https://nsportal.ru/sites/default/files/2015/06/07/tablitsa_umnozheniya_na_5.pptx</w:t>
        </w:r>
      </w:hyperlink>
      <w:r>
        <w:rPr>
          <w:rFonts w:ascii="Times New Roman" w:hAnsi="Times New Roman"/>
          <w:b/>
          <w:bCs/>
          <w:lang w:val="ru-RU"/>
        </w:rPr>
        <w:t>)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-Отправляемся дальше. Вот чудесная полянка! А на полянке  играет …. Кто, ребята? (</w:t>
      </w:r>
      <w:proofErr w:type="spellStart"/>
      <w:r>
        <w:rPr>
          <w:rFonts w:ascii="Times New Roman" w:hAnsi="Times New Roman"/>
          <w:lang w:val="ru-RU"/>
        </w:rPr>
        <w:t>Крош</w:t>
      </w:r>
      <w:proofErr w:type="spellEnd"/>
      <w:r>
        <w:rPr>
          <w:rFonts w:ascii="Times New Roman" w:hAnsi="Times New Roman"/>
          <w:lang w:val="ru-RU"/>
        </w:rPr>
        <w:t>)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вместе с </w:t>
      </w:r>
      <w:proofErr w:type="spellStart"/>
      <w:r>
        <w:rPr>
          <w:rFonts w:ascii="Times New Roman" w:hAnsi="Times New Roman"/>
          <w:lang w:val="ru-RU"/>
        </w:rPr>
        <w:t>Крошем</w:t>
      </w:r>
      <w:proofErr w:type="spellEnd"/>
      <w:r>
        <w:rPr>
          <w:rFonts w:ascii="Times New Roman" w:hAnsi="Times New Roman"/>
          <w:lang w:val="ru-RU"/>
        </w:rPr>
        <w:t xml:space="preserve"> нам нужно повторить таблицу умножения и деления.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707400</wp:posOffset>
            </wp:positionH>
            <wp:positionV relativeFrom="paragraph">
              <wp:posOffset>50760</wp:posOffset>
            </wp:positionV>
            <wp:extent cx="1200959" cy="1200959"/>
            <wp:effectExtent l="0" t="0" r="0" b="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959" cy="120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Pr="00316E3B" w:rsidRDefault="00D71C23">
      <w:pPr>
        <w:pStyle w:val="Standard"/>
        <w:rPr>
          <w:rFonts w:ascii="Times New Roman" w:hAnsi="Times New Roman"/>
          <w:b/>
          <w:bCs/>
          <w:strike/>
          <w:lang w:val="ru-RU"/>
        </w:rPr>
      </w:pPr>
      <w:r>
        <w:rPr>
          <w:rFonts w:ascii="Times New Roman" w:hAnsi="Times New Roman"/>
          <w:b/>
          <w:bCs/>
        </w:rPr>
        <w:t>III</w:t>
      </w:r>
      <w:r w:rsidRPr="00316E3B">
        <w:rPr>
          <w:rFonts w:ascii="Times New Roman" w:hAnsi="Times New Roman"/>
          <w:b/>
          <w:bCs/>
          <w:lang w:val="ru-RU"/>
        </w:rPr>
        <w:t xml:space="preserve">. </w:t>
      </w:r>
      <w:r>
        <w:rPr>
          <w:rFonts w:ascii="Times New Roman" w:hAnsi="Times New Roman"/>
          <w:b/>
          <w:bCs/>
          <w:lang w:val="ru-RU"/>
        </w:rPr>
        <w:t>Целеполагание и планирование урока.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1.Сообщение темы и задач урока.</w:t>
      </w: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2553840</wp:posOffset>
            </wp:positionH>
            <wp:positionV relativeFrom="paragraph">
              <wp:posOffset>110520</wp:posOffset>
            </wp:positionV>
            <wp:extent cx="1266120" cy="1266120"/>
            <wp:effectExtent l="0" t="0" r="0" b="0"/>
            <wp:wrapSquare wrapText="bothSides"/>
            <wp:docPr id="7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20" cy="126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Пора отправляться дальше.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-Интеллигент…. Талант! Умен….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Всегда окажет помощь он.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Но он способен и на шалость -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Частичка детства в нем осталась…. (Кар </w:t>
      </w:r>
      <w:proofErr w:type="spellStart"/>
      <w:r>
        <w:rPr>
          <w:rFonts w:ascii="Times New Roman" w:hAnsi="Times New Roman"/>
          <w:lang w:val="ru-RU"/>
        </w:rPr>
        <w:t>Карыч</w:t>
      </w:r>
      <w:proofErr w:type="spellEnd"/>
      <w:r>
        <w:rPr>
          <w:rFonts w:ascii="Times New Roman" w:hAnsi="Times New Roman"/>
          <w:lang w:val="ru-RU"/>
        </w:rPr>
        <w:t>)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На доске примеры, давайте их решим и получим от Кар </w:t>
      </w:r>
      <w:proofErr w:type="spellStart"/>
      <w:r>
        <w:rPr>
          <w:rFonts w:ascii="Times New Roman" w:hAnsi="Times New Roman"/>
          <w:lang w:val="ru-RU"/>
        </w:rPr>
        <w:t>Карыча</w:t>
      </w:r>
      <w:proofErr w:type="spellEnd"/>
      <w:r>
        <w:rPr>
          <w:rFonts w:ascii="Times New Roman" w:hAnsi="Times New Roman"/>
          <w:lang w:val="ru-RU"/>
        </w:rPr>
        <w:t xml:space="preserve"> буквы.</w:t>
      </w:r>
    </w:p>
    <w:p w:rsidR="00E864F4" w:rsidRPr="00316E3B" w:rsidRDefault="00D71C23">
      <w:pPr>
        <w:pStyle w:val="Standard"/>
        <w:rPr>
          <w:rFonts w:ascii="Times New Roman" w:hAnsi="Times New Roman"/>
          <w:strike/>
          <w:lang w:val="ru-RU"/>
        </w:rPr>
      </w:pPr>
      <w:r>
        <w:rPr>
          <w:rFonts w:ascii="Times New Roman" w:hAnsi="Times New Roman"/>
          <w:lang w:val="ru-RU"/>
        </w:rPr>
        <w:t>-Из полученных букв составим слово и узнаем тему нашего урока (Таблица)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lastRenderedPageBreak/>
        <w:t>2.Каллиграфическая минутка.</w:t>
      </w: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2567880</wp:posOffset>
            </wp:positionH>
            <wp:positionV relativeFrom="paragraph">
              <wp:posOffset>167760</wp:posOffset>
            </wp:positionV>
            <wp:extent cx="1263600" cy="1259280"/>
            <wp:effectExtent l="0" t="0" r="0" b="0"/>
            <wp:wrapSquare wrapText="bothSides"/>
            <wp:docPr id="8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2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-Откроем волшебную цифру.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-Первая загадка веселая задачка.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Трое читают. А эти вдвоем,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Что рисуют старательно.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Соседу задачу про водоем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Нужно решить обязательно.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Вот тебе задачка, мой друг.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Сколько друзей собралось вокруг? (6)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Сегодня на уроке мы будем закреплять знания таблиц умножения и деления числа 6, решать задачи и уравнения.</w:t>
      </w:r>
    </w:p>
    <w:p w:rsidR="00E864F4" w:rsidRPr="00316E3B" w:rsidRDefault="00D71C23">
      <w:pPr>
        <w:pStyle w:val="Standard"/>
        <w:rPr>
          <w:rFonts w:ascii="Times New Roman" w:hAnsi="Times New Roman"/>
          <w:b/>
          <w:bCs/>
          <w:strike/>
          <w:lang w:val="ru-RU"/>
        </w:rPr>
      </w:pPr>
      <w:r>
        <w:rPr>
          <w:rFonts w:ascii="Times New Roman" w:hAnsi="Times New Roman"/>
          <w:b/>
          <w:bCs/>
        </w:rPr>
        <w:t>IV</w:t>
      </w:r>
      <w:r w:rsidRPr="00316E3B">
        <w:rPr>
          <w:rFonts w:ascii="Times New Roman" w:hAnsi="Times New Roman"/>
          <w:b/>
          <w:bCs/>
          <w:lang w:val="ru-RU"/>
        </w:rPr>
        <w:t xml:space="preserve">. </w:t>
      </w:r>
      <w:r>
        <w:rPr>
          <w:rFonts w:ascii="Times New Roman" w:hAnsi="Times New Roman"/>
          <w:b/>
          <w:bCs/>
          <w:lang w:val="ru-RU"/>
        </w:rPr>
        <w:t>Развитие и закрепление знаний.</w:t>
      </w:r>
    </w:p>
    <w:p w:rsidR="00E864F4" w:rsidRDefault="00DD40E9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8" behindDoc="0" locked="0" layoutInCell="1" allowOverlap="1" wp14:anchorId="7F529406" wp14:editId="1E05B360">
            <wp:simplePos x="0" y="0"/>
            <wp:positionH relativeFrom="column">
              <wp:posOffset>2579370</wp:posOffset>
            </wp:positionH>
            <wp:positionV relativeFrom="paragraph">
              <wp:posOffset>6985</wp:posOffset>
            </wp:positionV>
            <wp:extent cx="1017270" cy="993775"/>
            <wp:effectExtent l="0" t="0" r="0" b="0"/>
            <wp:wrapSquare wrapText="bothSides"/>
            <wp:docPr id="9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C23">
        <w:rPr>
          <w:rFonts w:ascii="Times New Roman" w:hAnsi="Times New Roman"/>
          <w:b/>
          <w:bCs/>
          <w:lang w:val="ru-RU"/>
        </w:rPr>
        <w:t>1.Самостоятельная работа.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-Румяные щечки, нос пятачком,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маленький хвостик крючком,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И это совсем не </w:t>
      </w:r>
      <w:proofErr w:type="spellStart"/>
      <w:r>
        <w:rPr>
          <w:rFonts w:ascii="Times New Roman" w:hAnsi="Times New Roman"/>
          <w:lang w:val="ru-RU"/>
        </w:rPr>
        <w:t>хрюша</w:t>
      </w:r>
      <w:proofErr w:type="spellEnd"/>
      <w:r>
        <w:rPr>
          <w:rFonts w:ascii="Times New Roman" w:hAnsi="Times New Roman"/>
          <w:lang w:val="ru-RU"/>
        </w:rPr>
        <w:t>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Это </w:t>
      </w:r>
      <w:proofErr w:type="gramStart"/>
      <w:r>
        <w:rPr>
          <w:rFonts w:ascii="Times New Roman" w:hAnsi="Times New Roman"/>
          <w:lang w:val="ru-RU"/>
        </w:rPr>
        <w:t>прекрасная</w:t>
      </w:r>
      <w:proofErr w:type="gramEnd"/>
      <w:r>
        <w:rPr>
          <w:rFonts w:ascii="Times New Roman" w:hAnsi="Times New Roman"/>
          <w:lang w:val="ru-RU"/>
        </w:rPr>
        <w:t xml:space="preserve"> … (Нюша)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-Нюша проверит у вас знание таблиц умножения и деления числа 6.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2.Пальчиковая гимнастика «Пальчики, ушки, носик, макушка»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3.Физминутка «</w:t>
      </w:r>
      <w:proofErr w:type="spellStart"/>
      <w:r>
        <w:rPr>
          <w:rFonts w:ascii="Times New Roman" w:hAnsi="Times New Roman"/>
          <w:b/>
          <w:bCs/>
          <w:lang w:val="ru-RU"/>
        </w:rPr>
        <w:t>Смешарики</w:t>
      </w:r>
      <w:proofErr w:type="spellEnd"/>
      <w:r>
        <w:rPr>
          <w:rFonts w:ascii="Times New Roman" w:hAnsi="Times New Roman"/>
          <w:b/>
          <w:bCs/>
          <w:lang w:val="ru-RU"/>
        </w:rPr>
        <w:t>» (</w:t>
      </w:r>
      <w:hyperlink r:id="rId18" w:history="1">
        <w:r>
          <w:rPr>
            <w:rFonts w:ascii="Times New Roman" w:hAnsi="Times New Roman"/>
            <w:b/>
            <w:bCs/>
            <w:lang w:val="ru-RU"/>
          </w:rPr>
          <w:t>https://www.youtube.com/watch?v=wje-YR3r-7I&amp;t=2s</w:t>
        </w:r>
      </w:hyperlink>
      <w:r>
        <w:rPr>
          <w:rFonts w:ascii="Times New Roman" w:hAnsi="Times New Roman"/>
          <w:b/>
          <w:bCs/>
          <w:lang w:val="ru-RU"/>
        </w:rPr>
        <w:t>)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4.Работа по учебнику. (https://znayka.win/uchebniki/3-klass/matematika-3-klass-v-2-h-ch-chast-1-moro-m-i-shkola-rossii/)</w:t>
      </w: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4040639</wp:posOffset>
            </wp:positionH>
            <wp:positionV relativeFrom="paragraph">
              <wp:posOffset>261720</wp:posOffset>
            </wp:positionV>
            <wp:extent cx="1074600" cy="1074600"/>
            <wp:effectExtent l="0" t="0" r="0" b="0"/>
            <wp:wrapSquare wrapText="bothSides"/>
            <wp:docPr id="10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600" cy="107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Pr="00316E3B" w:rsidRDefault="00D71C23">
      <w:pPr>
        <w:pStyle w:val="Standard"/>
        <w:rPr>
          <w:rFonts w:ascii="Times New Roman" w:hAnsi="Times New Roman"/>
          <w:b/>
          <w:bCs/>
          <w:strike/>
          <w:lang w:val="ru-RU"/>
        </w:rPr>
      </w:pPr>
      <w:r>
        <w:rPr>
          <w:rFonts w:ascii="Times New Roman" w:hAnsi="Times New Roman"/>
          <w:b/>
          <w:bCs/>
          <w:lang w:val="ru-RU"/>
        </w:rPr>
        <w:t>-</w:t>
      </w:r>
      <w:r>
        <w:rPr>
          <w:rFonts w:ascii="Times New Roman" w:hAnsi="Times New Roman"/>
          <w:lang w:val="ru-RU"/>
        </w:rPr>
        <w:t>Нас приглашает в гости.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-Конструктор моторов,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Приборов, турбин!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Узнали, кто это?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Конечно же ….. (</w:t>
      </w:r>
      <w:proofErr w:type="spellStart"/>
      <w:r>
        <w:rPr>
          <w:rFonts w:ascii="Times New Roman" w:hAnsi="Times New Roman"/>
          <w:lang w:val="ru-RU"/>
        </w:rPr>
        <w:t>Пин</w:t>
      </w:r>
      <w:proofErr w:type="spellEnd"/>
      <w:r>
        <w:rPr>
          <w:rFonts w:ascii="Times New Roman" w:hAnsi="Times New Roman"/>
          <w:lang w:val="ru-RU"/>
        </w:rPr>
        <w:t>)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 </w:t>
      </w:r>
      <w:proofErr w:type="spellStart"/>
      <w:r>
        <w:rPr>
          <w:rFonts w:ascii="Times New Roman" w:hAnsi="Times New Roman"/>
          <w:lang w:val="ru-RU"/>
        </w:rPr>
        <w:t>Пином</w:t>
      </w:r>
      <w:proofErr w:type="spellEnd"/>
      <w:r>
        <w:rPr>
          <w:rFonts w:ascii="Times New Roman" w:hAnsi="Times New Roman"/>
          <w:lang w:val="ru-RU"/>
        </w:rPr>
        <w:t xml:space="preserve"> мы поработаем по учебнику с. 45, задание 1, 3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5.Решение уравнений №4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-Отгадайте, с кем из героев мы выполним следующее задание.</w:t>
      </w:r>
    </w:p>
    <w:p w:rsidR="00E864F4" w:rsidRDefault="00DD40E9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10" behindDoc="0" locked="0" layoutInCell="1" allowOverlap="1" wp14:anchorId="1C4861BF" wp14:editId="1FDA9C14">
            <wp:simplePos x="0" y="0"/>
            <wp:positionH relativeFrom="column">
              <wp:posOffset>4121785</wp:posOffset>
            </wp:positionH>
            <wp:positionV relativeFrom="paragraph">
              <wp:posOffset>56515</wp:posOffset>
            </wp:positionV>
            <wp:extent cx="747395" cy="810895"/>
            <wp:effectExtent l="0" t="0" r="0" b="8255"/>
            <wp:wrapSquare wrapText="bothSides"/>
            <wp:docPr id="11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C23">
        <w:rPr>
          <w:rFonts w:ascii="Times New Roman" w:hAnsi="Times New Roman"/>
          <w:lang w:val="ru-RU"/>
        </w:rPr>
        <w:t>-Без иголок не хожу,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 </w:t>
      </w:r>
      <w:proofErr w:type="spellStart"/>
      <w:r>
        <w:rPr>
          <w:rFonts w:ascii="Times New Roman" w:hAnsi="Times New Roman"/>
          <w:lang w:val="ru-RU"/>
        </w:rPr>
        <w:t>крошем</w:t>
      </w:r>
      <w:proofErr w:type="spellEnd"/>
      <w:r>
        <w:rPr>
          <w:rFonts w:ascii="Times New Roman" w:hAnsi="Times New Roman"/>
          <w:lang w:val="ru-RU"/>
        </w:rPr>
        <w:t>-зайчиком дружу.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Немало с ним прошли дорожек,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Кто же я? Конечно …. (Ежик)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6. Решение задачи №5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-Следующий герой предлагает нам решить задачу, потому что он</w:t>
      </w:r>
    </w:p>
    <w:p w:rsidR="00E864F4" w:rsidRDefault="00DD40E9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11" behindDoc="0" locked="0" layoutInCell="1" allowOverlap="1" wp14:anchorId="1D4C6DB3" wp14:editId="1819377C">
            <wp:simplePos x="0" y="0"/>
            <wp:positionH relativeFrom="column">
              <wp:posOffset>2857500</wp:posOffset>
            </wp:positionH>
            <wp:positionV relativeFrom="paragraph">
              <wp:posOffset>93980</wp:posOffset>
            </wp:positionV>
            <wp:extent cx="739140" cy="643890"/>
            <wp:effectExtent l="0" t="0" r="3810" b="3810"/>
            <wp:wrapSquare wrapText="bothSides"/>
            <wp:docPr id="12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C23">
        <w:rPr>
          <w:rFonts w:ascii="Times New Roman" w:hAnsi="Times New Roman"/>
          <w:lang w:val="ru-RU"/>
        </w:rPr>
        <w:t>экспериментов любитель,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Домика с рогами житель.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Он — ученый главный наш.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Назови его …. (</w:t>
      </w:r>
      <w:proofErr w:type="spellStart"/>
      <w:r>
        <w:rPr>
          <w:rFonts w:ascii="Times New Roman" w:hAnsi="Times New Roman"/>
          <w:lang w:val="ru-RU"/>
        </w:rPr>
        <w:t>Лосяш</w:t>
      </w:r>
      <w:proofErr w:type="spellEnd"/>
      <w:r>
        <w:rPr>
          <w:rFonts w:ascii="Times New Roman" w:hAnsi="Times New Roman"/>
          <w:lang w:val="ru-RU"/>
        </w:rPr>
        <w:t>)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7.Интерактивный тренажер таблицы умножения и деления числа  (</w:t>
      </w:r>
      <w:hyperlink r:id="rId22" w:history="1">
        <w:r>
          <w:rPr>
            <w:rFonts w:ascii="Times New Roman" w:hAnsi="Times New Roman"/>
            <w:b/>
            <w:bCs/>
            <w:lang w:val="ru-RU"/>
          </w:rPr>
          <w:t>https://nsportal.ru/sites/default/files/2015/11/01/fokina_l._p._tablitsa_umnozheniya_i_deleniya_universalnyy_trenazhyor.zip</w:t>
        </w:r>
      </w:hyperlink>
      <w:r>
        <w:rPr>
          <w:rFonts w:ascii="Times New Roman" w:hAnsi="Times New Roman"/>
          <w:b/>
          <w:bCs/>
          <w:lang w:val="ru-RU"/>
        </w:rPr>
        <w:t>)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-В </w:t>
      </w:r>
      <w:proofErr w:type="spellStart"/>
      <w:r>
        <w:rPr>
          <w:rFonts w:ascii="Times New Roman" w:hAnsi="Times New Roman"/>
          <w:lang w:val="ru-RU"/>
        </w:rPr>
        <w:t>этолм</w:t>
      </w:r>
      <w:proofErr w:type="spellEnd"/>
      <w:r>
        <w:rPr>
          <w:rFonts w:ascii="Times New Roman" w:hAnsi="Times New Roman"/>
          <w:lang w:val="ru-RU"/>
        </w:rPr>
        <w:t xml:space="preserve"> доме пахнет медом,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Вокруг дома огород.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Не знакомый с гололедом,</w:t>
      </w:r>
      <w:bookmarkStart w:id="0" w:name="_GoBack"/>
      <w:bookmarkEnd w:id="0"/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Танцор диско в нем живет.</w:t>
      </w: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2793960</wp:posOffset>
            </wp:positionH>
            <wp:positionV relativeFrom="paragraph">
              <wp:posOffset>35640</wp:posOffset>
            </wp:positionV>
            <wp:extent cx="875519" cy="875519"/>
            <wp:effectExtent l="0" t="0" r="0" b="0"/>
            <wp:wrapSquare wrapText="bothSides"/>
            <wp:docPr id="13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519" cy="87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Лучше </w:t>
      </w:r>
      <w:proofErr w:type="gramStart"/>
      <w:r>
        <w:rPr>
          <w:rFonts w:ascii="Times New Roman" w:hAnsi="Times New Roman"/>
          <w:lang w:val="ru-RU"/>
        </w:rPr>
        <w:t>нету</w:t>
      </w:r>
      <w:proofErr w:type="gramEnd"/>
      <w:r>
        <w:rPr>
          <w:rFonts w:ascii="Times New Roman" w:hAnsi="Times New Roman"/>
          <w:lang w:val="ru-RU"/>
        </w:rPr>
        <w:t xml:space="preserve"> землеведа,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Он талантлив там и тут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Добродушного медведя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Все </w:t>
      </w:r>
      <w:proofErr w:type="spellStart"/>
      <w:r>
        <w:rPr>
          <w:rFonts w:ascii="Times New Roman" w:hAnsi="Times New Roman"/>
          <w:lang w:val="ru-RU"/>
        </w:rPr>
        <w:t>Копатычем</w:t>
      </w:r>
      <w:proofErr w:type="spellEnd"/>
      <w:r>
        <w:rPr>
          <w:rFonts w:ascii="Times New Roman" w:hAnsi="Times New Roman"/>
          <w:lang w:val="ru-RU"/>
        </w:rPr>
        <w:t xml:space="preserve"> зовут.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proofErr w:type="spellStart"/>
      <w:r>
        <w:rPr>
          <w:rFonts w:ascii="Times New Roman" w:hAnsi="Times New Roman"/>
          <w:lang w:val="ru-RU"/>
        </w:rPr>
        <w:t>Копатыч</w:t>
      </w:r>
      <w:proofErr w:type="spellEnd"/>
      <w:r>
        <w:rPr>
          <w:rFonts w:ascii="Times New Roman" w:hAnsi="Times New Roman"/>
          <w:lang w:val="ru-RU"/>
        </w:rPr>
        <w:t xml:space="preserve"> вам дарит </w:t>
      </w:r>
      <w:proofErr w:type="gramStart"/>
      <w:r>
        <w:rPr>
          <w:rFonts w:ascii="Times New Roman" w:hAnsi="Times New Roman"/>
          <w:lang w:val="ru-RU"/>
        </w:rPr>
        <w:t>раскраски</w:t>
      </w:r>
      <w:proofErr w:type="gramEnd"/>
      <w:r>
        <w:rPr>
          <w:rFonts w:ascii="Times New Roman" w:hAnsi="Times New Roman"/>
          <w:lang w:val="ru-RU"/>
        </w:rPr>
        <w:t xml:space="preserve"> с помощью которых вы можете  закрепить знания таблицы умножения и деления.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36720</wp:posOffset>
            </wp:positionH>
            <wp:positionV relativeFrom="paragraph">
              <wp:posOffset>99000</wp:posOffset>
            </wp:positionV>
            <wp:extent cx="1627560" cy="2023919"/>
            <wp:effectExtent l="0" t="0" r="0" b="0"/>
            <wp:wrapSquare wrapText="bothSides"/>
            <wp:docPr id="14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560" cy="202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 xml:space="preserve"> </w:t>
      </w:r>
      <w:proofErr w:type="gramStart"/>
      <w:r>
        <w:rPr>
          <w:rFonts w:ascii="Times New Roman" w:hAnsi="Times New Roman"/>
          <w:b/>
          <w:bCs/>
        </w:rPr>
        <w:t>IV</w:t>
      </w:r>
      <w:r w:rsidRPr="00316E3B">
        <w:rPr>
          <w:rFonts w:ascii="Times New Roman" w:hAnsi="Times New Roman"/>
          <w:b/>
          <w:bCs/>
          <w:lang w:val="ru-RU"/>
        </w:rPr>
        <w:t>.</w:t>
      </w:r>
      <w:r>
        <w:rPr>
          <w:rFonts w:ascii="Times New Roman" w:hAnsi="Times New Roman"/>
          <w:b/>
          <w:bCs/>
          <w:lang w:val="ru-RU"/>
        </w:rPr>
        <w:t>Подведение итогов.</w:t>
      </w:r>
      <w:proofErr w:type="gramEnd"/>
      <w:r>
        <w:rPr>
          <w:rFonts w:ascii="Times New Roman" w:hAnsi="Times New Roman"/>
          <w:b/>
          <w:bCs/>
          <w:lang w:val="ru-RU"/>
        </w:rPr>
        <w:t xml:space="preserve"> Рефлексия.              </w:t>
      </w:r>
    </w:p>
    <w:p w:rsidR="00E864F4" w:rsidRDefault="00D71C23">
      <w:pPr>
        <w:pStyle w:val="Standard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39440" cy="1905120"/>
            <wp:effectExtent l="0" t="0" r="0" b="0"/>
            <wp:wrapSquare wrapText="bothSides"/>
            <wp:docPr id="15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440" cy="19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Вот и подошло к концу наше путешествие. Ваши новые друзья советуют вам сегодня после школы отдохнуть и посмотреть свой мультфильм, а затем выключить телевизор и четко и аккуратно выполнить письменное домашнее задание в тетради</w:t>
      </w:r>
      <w:proofErr w:type="gramStart"/>
      <w:r>
        <w:rPr>
          <w:rFonts w:ascii="Times New Roman" w:hAnsi="Times New Roman"/>
          <w:lang w:val="ru-RU"/>
        </w:rPr>
        <w:t>.</w:t>
      </w:r>
      <w:proofErr w:type="gramEnd"/>
      <w:r>
        <w:rPr>
          <w:rFonts w:ascii="Times New Roman" w:hAnsi="Times New Roman"/>
          <w:lang w:val="ru-RU"/>
        </w:rPr>
        <w:t xml:space="preserve"> (</w:t>
      </w:r>
      <w:proofErr w:type="gramStart"/>
      <w:r>
        <w:rPr>
          <w:rFonts w:ascii="Times New Roman" w:hAnsi="Times New Roman"/>
          <w:lang w:val="ru-RU"/>
        </w:rPr>
        <w:t>с</w:t>
      </w:r>
      <w:proofErr w:type="gramEnd"/>
      <w:r>
        <w:rPr>
          <w:rFonts w:ascii="Times New Roman" w:hAnsi="Times New Roman"/>
          <w:lang w:val="ru-RU"/>
        </w:rPr>
        <w:t>.44, №6)</w:t>
      </w:r>
    </w:p>
    <w:p w:rsidR="00E864F4" w:rsidRDefault="00D71C23">
      <w:pPr>
        <w:pStyle w:val="Standard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(</w:t>
      </w:r>
      <w:hyperlink r:id="rId26" w:history="1">
        <w:r>
          <w:rPr>
            <w:rFonts w:ascii="Times New Roman" w:hAnsi="Times New Roman"/>
            <w:lang w:val="ru-RU"/>
          </w:rPr>
          <w:t>https://www.youtube.com/watch?v=EsJ9N5GcviM</w:t>
        </w:r>
      </w:hyperlink>
      <w:hyperlink r:id="rId27" w:history="1">
        <w:r>
          <w:rPr>
            <w:rFonts w:ascii="Times New Roman" w:hAnsi="Times New Roman"/>
            <w:lang w:val="ru-RU"/>
          </w:rPr>
          <w:t>0з</w:t>
        </w:r>
      </w:hyperlink>
      <w:r>
        <w:rPr>
          <w:rFonts w:ascii="Times New Roman" w:hAnsi="Times New Roman"/>
          <w:lang w:val="ru-RU"/>
        </w:rPr>
        <w:t>)</w:t>
      </w:r>
    </w:p>
    <w:p w:rsidR="00E864F4" w:rsidRDefault="00E864F4">
      <w:pPr>
        <w:pStyle w:val="Standard"/>
        <w:rPr>
          <w:rFonts w:ascii="Times New Roman" w:hAnsi="Times New Roman"/>
          <w:lang w:val="ru-RU"/>
        </w:rPr>
      </w:pPr>
    </w:p>
    <w:sectPr w:rsidR="00E864F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A41" w:rsidRDefault="00304A41">
      <w:pPr>
        <w:rPr>
          <w:rFonts w:hint="eastAsia"/>
        </w:rPr>
      </w:pPr>
      <w:r>
        <w:separator/>
      </w:r>
    </w:p>
  </w:endnote>
  <w:endnote w:type="continuationSeparator" w:id="0">
    <w:p w:rsidR="00304A41" w:rsidRDefault="00304A4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A41" w:rsidRDefault="00304A4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304A41" w:rsidRDefault="00304A4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64F4"/>
    <w:rsid w:val="00304A41"/>
    <w:rsid w:val="00316E3B"/>
    <w:rsid w:val="00D71C23"/>
    <w:rsid w:val="00DD40E9"/>
    <w:rsid w:val="00E8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aYabi7_9bs" TargetMode="External"/><Relationship Id="rId13" Type="http://schemas.openxmlformats.org/officeDocument/2006/relationships/hyperlink" Target="https://nsportal.ru/sites/default/files/2015/06/07/tablitsa_umnozheniya_na_5.pptx" TargetMode="External"/><Relationship Id="rId18" Type="http://schemas.openxmlformats.org/officeDocument/2006/relationships/hyperlink" Target="https://www.youtube.com/watch?v=wje-YR3r-7I&amp;t=2s" TargetMode="External"/><Relationship Id="rId26" Type="http://schemas.openxmlformats.org/officeDocument/2006/relationships/hyperlink" Target="https://www.youtube.com/watch?v=EsJ9N5GcviM0&#1079;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nsportal.ru/sites/default/files/2015/11/01/fokina_l._p._tablitsa_umnozheniya_i_deleniya_universalnyy_trenazhyor.zip" TargetMode="External"/><Relationship Id="rId27" Type="http://schemas.openxmlformats.org/officeDocument/2006/relationships/hyperlink" Target="https://www.youtube.com/watch?v=EsJ9N5GcviM0&#107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Kiruhina</dc:creator>
  <cp:lastModifiedBy>Admin</cp:lastModifiedBy>
  <cp:revision>3</cp:revision>
  <dcterms:created xsi:type="dcterms:W3CDTF">2017-10-20T23:40:00Z</dcterms:created>
  <dcterms:modified xsi:type="dcterms:W3CDTF">2022-11-28T07:55:00Z</dcterms:modified>
</cp:coreProperties>
</file>