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Autospacing="0" w:before="240" w:afterAutospacing="0" w:after="0"/>
        <w:jc w:val="center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 w:ascii="Times New Roman" w:hAnsi="Times New Roman"/>
          <w:sz w:val="32"/>
          <w:szCs w:val="32"/>
          <w:lang w:val="ru-RU"/>
        </w:rPr>
        <w:t>Моя педагогическая находка.</w:t>
      </w:r>
    </w:p>
    <w:p>
      <w:pPr>
        <w:pStyle w:val="Normal"/>
        <w:spacing w:lineRule="auto" w:line="360" w:beforeAutospacing="0" w:before="240" w:afterAutospacing="0" w:after="0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360" w:beforeAutospacing="0" w:before="240" w:afterAutospacing="0" w:after="0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 xml:space="preserve">Здравствуйте, уважаемые коллеги. Меня зовут Алексеева Екатерина Юрьевна, воспитатель первой квалификационной категории. Представляю вашему вниманию небольшой рассказ об интересной технике, которая восхитила и увлекла меня. </w:t>
      </w:r>
    </w:p>
    <w:p>
      <w:pPr>
        <w:pStyle w:val="Normal"/>
        <w:spacing w:lineRule="auto" w:line="360" w:beforeAutospacing="0" w:before="240" w:afterAutospacing="0" w:after="0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>Автором оригинальной техники «Бусоград» является Майя Ивановна Родина. Творческий потенциал этого педагога поистине неисчерпаем. Оригинальность техники заключается в использовании бус при выполнении рисунков на полу или на столе. Идея использовать в работе с детьми бусы получила широкий отклик у педагогов всей страны.</w:t>
      </w:r>
    </w:p>
    <w:p>
      <w:pPr>
        <w:pStyle w:val="Normal"/>
        <w:spacing w:lineRule="auto" w:line="360" w:beforeAutospacing="0" w:before="240" w:afterAutospacing="0" w:after="0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 xml:space="preserve">Я познакомилась с данной техникой и студией «Кукляндия» несколько лет назад. Первоначально технику «Бусогдар» применяла лишь в качестве дополнения к основным занятиям. Позже использовала на занятиях театрального кружка как разминку, развлечение, сюрпризный момент. На сегодняшний день техника «Бусоград» является основой в кружковой деятельности художественно-эстетической направленность. </w:t>
      </w:r>
    </w:p>
    <w:p>
      <w:pPr>
        <w:pStyle w:val="Normal"/>
        <w:spacing w:lineRule="auto" w:line="360" w:beforeAutospacing="0" w:before="240" w:afterAutospacing="0" w:after="0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>Не один год и на разных возрастах я использую методику Майи Ивановны в работе кружка. И всякий раз отмечается благотворное влияние, казалось бы, таких простых вещей как бусы. В работе с бусами дети получают много положительных эмоций, расслабляются, раскрепощаются. Дети с нетерпением ждут нового занятия кружка и просят поиграть с бусами подольше или взять их в игру вне занятий. Техника «Бусогрнад» развивает мелкую моторику рук, пространственное мышление, воображение и всё это происходит в легкой и непринужденной обстановке.</w:t>
      </w:r>
    </w:p>
    <w:p>
      <w:pPr>
        <w:pStyle w:val="Normal"/>
        <w:spacing w:lineRule="auto" w:line="360" w:beforeAutospacing="0" w:before="240" w:afterAutospacing="0" w:after="0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 xml:space="preserve">Элемент свободы, возможность легко исправить неудавшуюся работу или создать новую дает детям чувство уверенности, спокойствия и радости. Воплощении идеи, фантазии располагают детей к педагогу. У детей , в буквальном смысле, блестят глаза, когда они видят заветную коробку с бусами. </w:t>
      </w:r>
    </w:p>
    <w:p>
      <w:pPr>
        <w:pStyle w:val="Normal"/>
        <w:spacing w:lineRule="auto" w:line="360" w:beforeAutospacing="0" w:before="240" w:afterAutospacing="0" w:after="0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>Когда дети только знакомятся с техникой работы их удивляет зачем им дали бусы и что с ними делать, кроме как надеть на шею. Но когда им показываешь что при помощи бус можно «нарисовать» целую картину, их удивление радует. В этот момент чувствуешь себя волшебником. Дети всех возрастов с большим интересом участвуют как в индивидуальных, так и в коллективных работах.</w:t>
      </w:r>
    </w:p>
    <w:p>
      <w:pPr>
        <w:pStyle w:val="Normal"/>
        <w:spacing w:lineRule="auto" w:line="360" w:beforeAutospacing="0" w:before="240" w:afterAutospacing="0" w:after="0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>Дети младшего дошкольного возраста выполняют работу точно по образцу и крайне редко отступают от шаблона. Работы имеют преимущественно индивидуальный характер. Дети в возрасте от 3 до 5 лет ещё только учатся работать коллективно и потому масштабные работы не всегда получаются так как задумано. Дети старшего дошкольного возраста, напротив, больше выполняют коллективные работы. Вносят новые идеи, договариваются о том кто какую часть работы будет выполнять. Мы проводим предварительную работу и обсуждаем детали. Совместно с детьми выстраиваем последовательность выполнения работы. В работе с детьми старших и подготовительных к школе групп обсуждаем материал, который можно использовать дополнительно. К дополнительным материал мы относим декоративные камушки, кольца от гардины, пуговицы (лучше большие и яркие), счетные палочки, фигурки животных, герои сказок из настольного и пальчикового театра, муляжи фруктов и овощей.</w:t>
      </w:r>
    </w:p>
    <w:p>
      <w:pPr>
        <w:pStyle w:val="Normal"/>
        <w:spacing w:lineRule="auto" w:line="360" w:beforeAutospacing="0" w:before="240" w:afterAutospacing="0" w:after="0"/>
        <w:rPr/>
      </w:pP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>Работая в системе, кружок проводится два раза в неделю, наблюдается стойкая положительная динамика в поведении детей. Дети стремятся выполнят намеченное, сплачивается детский коллектив. Работа с бусами, и то какое удовольствие и свободу это приносит, стимулирует детей прислушиваться к взрослым и сверстникам, высказывать свое мнение, фантазировать и экспериментировать.</w:t>
      </w:r>
      <w:r>
        <w:rPr/>
        <w:drawing>
          <wp:inline distT="0" distB="0" distL="114935" distR="114935">
            <wp:extent cx="6086475" cy="47548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</w:t>
      </w:r>
      <w:r>
        <w:rPr/>
        <w:drawing>
          <wp:inline distT="0" distB="0" distL="114935" distR="114935">
            <wp:extent cx="6130925" cy="474091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14935" distR="114935">
            <wp:extent cx="5451475" cy="757174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114935" distR="114935">
            <wp:extent cx="5116195" cy="797687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114935" distR="114935">
            <wp:extent cx="5800725" cy="420941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Trio_Office/6.2.8.2$Windows_x86 LibreOffice_project/</Application>
  <Pages>7</Pages>
  <Words>461</Words>
  <Characters>2976</Characters>
  <CharactersWithSpaces>3440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2024-04-14T11:10:15Z</dcterms:created>
  <dc:creator>Екатерина Алексеева</dc:creator>
  <dc:description/>
  <dc:language>ru-RU</dc:language>
  <cp:lastModifiedBy/>
  <dcterms:modified xsi:type="dcterms:W3CDTF">2024-04-14T16:56:16Z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