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7" w:rsidRPr="006366B2" w:rsidRDefault="00B30357" w:rsidP="00D66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9B7" w:rsidRPr="006366B2" w:rsidRDefault="00D664FA" w:rsidP="002B33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B2">
        <w:rPr>
          <w:rFonts w:ascii="Times New Roman" w:hAnsi="Times New Roman" w:cs="Times New Roman"/>
          <w:color w:val="000000"/>
          <w:sz w:val="24"/>
          <w:szCs w:val="24"/>
        </w:rPr>
        <w:t>Одним из значимых вопросов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96" w:rsidRPr="006366B2">
        <w:rPr>
          <w:rFonts w:ascii="Times New Roman" w:hAnsi="Times New Roman" w:cs="Times New Roman"/>
          <w:color w:val="000000"/>
          <w:sz w:val="24"/>
          <w:szCs w:val="24"/>
        </w:rPr>
        <w:t>коррекционной педагогики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остаётся </w:t>
      </w:r>
      <w:r w:rsidRPr="006366B2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 w:rsidR="008C19B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>эффективных путей комплексного воздействия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8577E" w:rsidRPr="006366B2">
        <w:rPr>
          <w:rFonts w:ascii="Times New Roman" w:hAnsi="Times New Roman" w:cs="Times New Roman"/>
          <w:color w:val="000000"/>
          <w:sz w:val="24"/>
          <w:szCs w:val="24"/>
        </w:rPr>
        <w:t>высшие психические функции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C5B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всеми специалистами сопровождения </w:t>
      </w:r>
      <w:r w:rsidR="00B30357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с целью коррекции недостатков </w:t>
      </w:r>
      <w:r w:rsidR="005750F9" w:rsidRPr="006366B2">
        <w:rPr>
          <w:rFonts w:ascii="Times New Roman" w:hAnsi="Times New Roman" w:cs="Times New Roman"/>
          <w:color w:val="000000"/>
          <w:sz w:val="24"/>
          <w:szCs w:val="24"/>
        </w:rPr>
        <w:t>в развитии.[4]</w:t>
      </w:r>
    </w:p>
    <w:p w:rsidR="00122764" w:rsidRPr="006366B2" w:rsidRDefault="00122764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D664FA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.Д.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Ушинский считал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иллюстрацию</w:t>
      </w:r>
      <w:r w:rsidR="002540A0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детской книге одним из важнейших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воспитания и обучения детей и выдвигал перед </w:t>
      </w:r>
      <w:r w:rsidRPr="006366B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иллюстраторами</w:t>
      </w:r>
      <w:r w:rsidRPr="006366B2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требование органически сочетать познавательное начало в детской книге с началом художественным.</w:t>
      </w:r>
      <w:r w:rsidR="002B3397" w:rsidRPr="006366B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[3]</w:t>
      </w:r>
    </w:p>
    <w:p w:rsidR="00B05F36" w:rsidRPr="006366B2" w:rsidRDefault="00B05F36" w:rsidP="002B33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6B2">
        <w:rPr>
          <w:rFonts w:ascii="Times New Roman" w:eastAsia="Calibri" w:hAnsi="Times New Roman" w:cs="Times New Roman"/>
          <w:sz w:val="24"/>
          <w:szCs w:val="24"/>
        </w:rPr>
        <w:t xml:space="preserve">Цель: развитие </w:t>
      </w:r>
      <w:r w:rsidR="00B8577E" w:rsidRPr="006366B2">
        <w:rPr>
          <w:rFonts w:ascii="Times New Roman" w:eastAsia="Calibri" w:hAnsi="Times New Roman" w:cs="Times New Roman"/>
          <w:sz w:val="24"/>
          <w:szCs w:val="24"/>
        </w:rPr>
        <w:t>высших психических функций</w:t>
      </w:r>
      <w:r w:rsidRPr="006366B2">
        <w:rPr>
          <w:rFonts w:ascii="Times New Roman" w:eastAsia="Calibri" w:hAnsi="Times New Roman" w:cs="Times New Roman"/>
          <w:sz w:val="24"/>
          <w:szCs w:val="24"/>
        </w:rPr>
        <w:t xml:space="preserve"> у детей дошкольного возраста средствами книжных иллюстрации.</w:t>
      </w:r>
    </w:p>
    <w:p w:rsidR="00B05F36" w:rsidRPr="006366B2" w:rsidRDefault="00B05F36" w:rsidP="00737743">
      <w:pPr>
        <w:spacing w:after="0" w:line="360" w:lineRule="auto"/>
        <w:ind w:left="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66B2">
        <w:rPr>
          <w:rFonts w:ascii="Times New Roman" w:eastAsia="Calibri" w:hAnsi="Times New Roman" w:cs="Times New Roman"/>
          <w:sz w:val="24"/>
          <w:szCs w:val="24"/>
        </w:rPr>
        <w:t>Механизм сопровождения</w:t>
      </w:r>
    </w:p>
    <w:p w:rsidR="00A34478" w:rsidRPr="006366B2" w:rsidRDefault="00B8577E" w:rsidP="002B33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Работу с иллюстрациями </w:t>
      </w:r>
      <w:r w:rsidR="005200EE" w:rsidRPr="006366B2">
        <w:rPr>
          <w:rFonts w:ascii="Times New Roman" w:hAnsi="Times New Roman" w:cs="Times New Roman"/>
          <w:sz w:val="24"/>
          <w:szCs w:val="24"/>
        </w:rPr>
        <w:t xml:space="preserve">мы начали изучать сравнительно недавно. Изначально она была направлена исключительно </w:t>
      </w:r>
      <w:r w:rsidR="00831559" w:rsidRPr="006366B2">
        <w:rPr>
          <w:rFonts w:ascii="Times New Roman" w:hAnsi="Times New Roman" w:cs="Times New Roman"/>
          <w:sz w:val="24"/>
          <w:szCs w:val="24"/>
        </w:rPr>
        <w:t xml:space="preserve">на речевое развитие детей. </w:t>
      </w:r>
      <w:r w:rsidR="00F545B2" w:rsidRPr="006366B2">
        <w:rPr>
          <w:rFonts w:ascii="Times New Roman" w:hAnsi="Times New Roman" w:cs="Times New Roman"/>
          <w:sz w:val="24"/>
          <w:szCs w:val="24"/>
        </w:rPr>
        <w:t>В ходе промежуточного мониторинга была выявл</w:t>
      </w:r>
      <w:r w:rsidR="00A34478" w:rsidRPr="006366B2">
        <w:rPr>
          <w:rFonts w:ascii="Times New Roman" w:hAnsi="Times New Roman" w:cs="Times New Roman"/>
          <w:sz w:val="24"/>
          <w:szCs w:val="24"/>
        </w:rPr>
        <w:t>ена положительная динамика развития всех сторон речи.</w:t>
      </w:r>
      <w:r w:rsidR="001C1D70" w:rsidRPr="0063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Учитывая эффективность </w:t>
      </w:r>
      <w:r w:rsidR="00FC7D17" w:rsidRPr="006366B2">
        <w:rPr>
          <w:rFonts w:ascii="Times New Roman" w:hAnsi="Times New Roman" w:cs="Times New Roman"/>
          <w:sz w:val="24"/>
          <w:szCs w:val="24"/>
        </w:rPr>
        <w:t>использования иллюстраций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 в </w:t>
      </w:r>
      <w:r w:rsidR="00C60A73" w:rsidRPr="006366B2">
        <w:rPr>
          <w:rFonts w:ascii="Times New Roman" w:hAnsi="Times New Roman" w:cs="Times New Roman"/>
          <w:sz w:val="24"/>
          <w:szCs w:val="24"/>
        </w:rPr>
        <w:t>коррекции речевого развития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 и заинтересованность воспитанников в данной форме работы, мы адаптировали ее с целью комплексного воздействия специалистов</w:t>
      </w:r>
      <w:r w:rsidR="00A27F2D" w:rsidRPr="006366B2">
        <w:rPr>
          <w:rFonts w:ascii="Times New Roman" w:hAnsi="Times New Roman" w:cs="Times New Roman"/>
          <w:sz w:val="24"/>
          <w:szCs w:val="24"/>
        </w:rPr>
        <w:t xml:space="preserve">: </w:t>
      </w:r>
      <w:r w:rsidR="00A34478" w:rsidRPr="006366B2">
        <w:rPr>
          <w:rFonts w:ascii="Times New Roman" w:hAnsi="Times New Roman" w:cs="Times New Roman"/>
          <w:sz w:val="24"/>
          <w:szCs w:val="24"/>
        </w:rPr>
        <w:t xml:space="preserve">включили 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приемы работы учителя </w:t>
      </w:r>
      <w:r w:rsidR="00A27F2D" w:rsidRPr="006366B2">
        <w:rPr>
          <w:rFonts w:ascii="Times New Roman" w:hAnsi="Times New Roman" w:cs="Times New Roman"/>
          <w:sz w:val="24"/>
          <w:szCs w:val="24"/>
        </w:rPr>
        <w:t>–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="00A27F2D" w:rsidRPr="006366B2">
        <w:rPr>
          <w:rFonts w:ascii="Times New Roman" w:hAnsi="Times New Roman" w:cs="Times New Roman"/>
          <w:sz w:val="24"/>
          <w:szCs w:val="24"/>
        </w:rPr>
        <w:t xml:space="preserve">дефектолога и педагога – психолога. </w:t>
      </w:r>
      <w:r w:rsidR="005750F9" w:rsidRPr="006366B2">
        <w:rPr>
          <w:rFonts w:ascii="Times New Roman" w:hAnsi="Times New Roman" w:cs="Times New Roman"/>
          <w:sz w:val="24"/>
          <w:szCs w:val="24"/>
        </w:rPr>
        <w:t>[2]</w:t>
      </w:r>
    </w:p>
    <w:p w:rsidR="005200EE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На логопедических занятиях, используя данную иллюстрацию, учитель-логопед осуществляет комплексный подход к коррекции речи детей: отработка навыка автоматизация поставленных звуков, развитие артикуляционной моторики и просодики, слоговой структуры,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>–</w:t>
      </w:r>
      <w:r w:rsidR="001C1D70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 xml:space="preserve">грамматического строя и связной речи,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 навыков. </w:t>
      </w:r>
    </w:p>
    <w:p w:rsidR="005200EE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На занятиях с педагогом-психологом, благодаря данной иллюстрации, дети погружаются в сказочную атмосферу, примеряя на себя роль того или иного персонажа. Таким </w:t>
      </w:r>
      <w:proofErr w:type="gramStart"/>
      <w:r w:rsidRPr="006366B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366B2">
        <w:rPr>
          <w:rFonts w:ascii="Times New Roman" w:hAnsi="Times New Roman" w:cs="Times New Roman"/>
          <w:sz w:val="24"/>
          <w:szCs w:val="24"/>
        </w:rPr>
        <w:t xml:space="preserve"> дети учатся находить выход из сложившейся ситуации, принимать ответственные решения и воспитывают в себе уважение к другим людям (персонажам произведения).</w:t>
      </w:r>
    </w:p>
    <w:p w:rsidR="00A27F2D" w:rsidRPr="006366B2" w:rsidRDefault="005200EE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Учитель-дефектолог, опираясь на используемую иллюстрацию, развивает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–временные представления, навыки счета (порядковый и количественный), логическое мышление, мелкую моторику.  </w:t>
      </w: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A5E" w:rsidRDefault="00FE6A5E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065" w:rsidRPr="006366B2" w:rsidRDefault="00115478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6B2">
        <w:rPr>
          <w:rFonts w:ascii="Times New Roman" w:hAnsi="Times New Roman" w:cs="Times New Roman"/>
          <w:i/>
          <w:sz w:val="24"/>
          <w:szCs w:val="24"/>
        </w:rPr>
        <w:t>Рассмотрим пример заданий на и</w:t>
      </w:r>
      <w:r w:rsidR="00EE3065" w:rsidRPr="006366B2">
        <w:rPr>
          <w:rFonts w:ascii="Times New Roman" w:hAnsi="Times New Roman" w:cs="Times New Roman"/>
          <w:i/>
          <w:sz w:val="24"/>
          <w:szCs w:val="24"/>
        </w:rPr>
        <w:t>ллюстрацию</w:t>
      </w:r>
      <w:r w:rsidR="002B015C" w:rsidRPr="006366B2">
        <w:rPr>
          <w:rFonts w:ascii="Times New Roman" w:hAnsi="Times New Roman" w:cs="Times New Roman"/>
          <w:i/>
          <w:sz w:val="24"/>
          <w:szCs w:val="24"/>
        </w:rPr>
        <w:t xml:space="preserve"> из книги Н.Н. Носова</w:t>
      </w:r>
    </w:p>
    <w:p w:rsidR="00115478" w:rsidRPr="006366B2" w:rsidRDefault="002B015C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6B2">
        <w:rPr>
          <w:rFonts w:ascii="Times New Roman" w:hAnsi="Times New Roman" w:cs="Times New Roman"/>
          <w:i/>
          <w:sz w:val="24"/>
          <w:szCs w:val="24"/>
        </w:rPr>
        <w:t xml:space="preserve"> «Живая шляпа»</w:t>
      </w:r>
    </w:p>
    <w:p w:rsidR="002B015C" w:rsidRDefault="002B015C" w:rsidP="002B33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2C71DD2" wp14:editId="0BCFF68E">
            <wp:extent cx="3015984" cy="2341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97" cy="234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065" w:rsidRPr="006366B2" w:rsidRDefault="00EE3065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Работа над иллюстрацией к рассказу Н.</w:t>
      </w:r>
      <w:r w:rsidR="00D664FA" w:rsidRPr="006366B2">
        <w:rPr>
          <w:rFonts w:ascii="Times New Roman" w:hAnsi="Times New Roman" w:cs="Times New Roman"/>
          <w:sz w:val="24"/>
          <w:szCs w:val="24"/>
        </w:rPr>
        <w:t xml:space="preserve"> </w:t>
      </w:r>
      <w:r w:rsidRPr="006366B2">
        <w:rPr>
          <w:rFonts w:ascii="Times New Roman" w:hAnsi="Times New Roman" w:cs="Times New Roman"/>
          <w:sz w:val="24"/>
          <w:szCs w:val="24"/>
        </w:rPr>
        <w:t>Носова «Живая шляпа» проводилась с воспитанниками подготовительной группы во время изучения лексической темы «Одежда, обувь, головные уборы».</w:t>
      </w:r>
    </w:p>
    <w:p w:rsidR="004A3A00" w:rsidRPr="006366B2" w:rsidRDefault="00EE3065" w:rsidP="002B3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Ниже представ</w:t>
      </w:r>
      <w:r w:rsidR="00A17234" w:rsidRPr="006366B2">
        <w:rPr>
          <w:rFonts w:ascii="Times New Roman" w:hAnsi="Times New Roman" w:cs="Times New Roman"/>
          <w:sz w:val="24"/>
          <w:szCs w:val="24"/>
        </w:rPr>
        <w:t>лены</w:t>
      </w:r>
      <w:r w:rsidR="00B0673F" w:rsidRPr="006366B2">
        <w:rPr>
          <w:rFonts w:ascii="Times New Roman" w:hAnsi="Times New Roman" w:cs="Times New Roman"/>
          <w:sz w:val="24"/>
          <w:szCs w:val="24"/>
        </w:rPr>
        <w:t xml:space="preserve"> варианты игр и упражнений, используемые специалистами.</w:t>
      </w:r>
    </w:p>
    <w:p w:rsidR="00B0673F" w:rsidRPr="006366B2" w:rsidRDefault="00614937" w:rsidP="002B339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Перечень игр и упражнений</w:t>
      </w:r>
      <w:r w:rsidR="00B0673F" w:rsidRPr="006366B2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9"/>
        <w:gridCol w:w="7211"/>
      </w:tblGrid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 w:rsidR="005750F9" w:rsidRPr="00636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  <w:tab w:val="left" w:pos="410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Вовка и Вадик увидели живую шляпу (упр. «Грибок»).  Они взяли кочергу и лыжную палку (упр. «Иголочка») и стали стучать по полу (упр. «Барабанщик») кочергой и кричать. Но шляпа не двигалась (упр. «Лопатка»). Мальчики зашли на кухню, набрали из корзины картошку и стали швырять её в шляпу (упр. «Конфетка»). Вадик попал в нее! Шляпа как подскочит кверху (упр. «Вкусное варенье»)!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дыхания, интонации, ритма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Подуем на пар кипящей кастрюли.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Сдуем шляпу с котенка.</w:t>
            </w:r>
          </w:p>
          <w:p w:rsidR="00B0673F" w:rsidRPr="006366B2" w:rsidRDefault="001C1D70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Прокати картошку (картошка сделана из цветной коричневой бумаги).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Когда дети увидели живую шляпу, они испугались. Вовка громко крикнул: Ай-я-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! А Вадик крикнул: Ай! Как крикнул Вовка? Как крикнул 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Видик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Мальчики кидали картошку. Первая картошка упала так: // /. Вторая картошка упала так: / //.</w:t>
            </w:r>
            <w:r w:rsidR="001C1D70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Повтори, как упала первая </w:t>
            </w:r>
            <w:r w:rsidR="001C1D70"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картошка?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строя речи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spacing w:line="360" w:lineRule="auto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«Лупа» (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для этого задания понадобится лупа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 Наводим лупу на предмет. Была картошка, а стала? (</w:t>
            </w:r>
            <w:proofErr w:type="spellStart"/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картошища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). Была рука, а стала? (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ручища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F0D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«Из чего 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0D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73F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«Ответь на вопросы» (использование предлогов)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 (Где спрятался котенок?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под шляпой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; где стоит кастрюля?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на плите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73F" w:rsidRPr="006366B2" w:rsidTr="00D664FA"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7478" w:type="dxa"/>
          </w:tcPr>
          <w:p w:rsidR="00B0673F" w:rsidRPr="006366B2" w:rsidRDefault="00B0673F" w:rsidP="002B3397">
            <w:pPr>
              <w:spacing w:line="360" w:lineRule="auto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«Подбери действия»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 что делают? – 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стоят, кидают, смотрят, боятся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215A"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215A" w:rsidRPr="006366B2" w:rsidRDefault="00B0673F" w:rsidP="008A4F0D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«Какой? Какая? Какие?»</w:t>
            </w:r>
            <w:r w:rsidR="00A5215A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0673F" w:rsidRPr="006366B2" w:rsidTr="003D7816">
        <w:trPr>
          <w:trHeight w:val="1016"/>
        </w:trPr>
        <w:tc>
          <w:tcPr>
            <w:tcW w:w="2376" w:type="dxa"/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7478" w:type="dxa"/>
          </w:tcPr>
          <w:p w:rsidR="00B0673F" w:rsidRPr="006366B2" w:rsidRDefault="00A17234" w:rsidP="002B3397">
            <w:pPr>
              <w:tabs>
                <w:tab w:val="left" w:pos="142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«Что я вижу?» (Н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азови предметы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, в названии которых есть звук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6B2">
              <w:rPr>
                <w:rFonts w:ascii="Times New Roman" w:hAnsi="Times New Roman" w:cs="Times New Roman"/>
                <w:i/>
                <w:sz w:val="24"/>
                <w:szCs w:val="24"/>
              </w:rPr>
              <w:t>стол, стул, кастрюля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="00B0673F" w:rsidRPr="00636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3F" w:rsidRPr="006366B2" w:rsidTr="00D664FA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B0673F" w:rsidRPr="006366B2" w:rsidRDefault="00B0673F" w:rsidP="002B339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7478" w:type="dxa"/>
          </w:tcPr>
          <w:p w:rsidR="00B0673F" w:rsidRPr="006366B2" w:rsidRDefault="00B0673F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– описания» </w:t>
            </w:r>
          </w:p>
        </w:tc>
      </w:tr>
    </w:tbl>
    <w:p w:rsidR="00614937" w:rsidRPr="006366B2" w:rsidRDefault="00D664FA" w:rsidP="002B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</w:t>
      </w:r>
      <w:r w:rsidR="00614937" w:rsidRPr="006366B2">
        <w:rPr>
          <w:rFonts w:ascii="Times New Roman" w:hAnsi="Times New Roman" w:cs="Times New Roman"/>
          <w:sz w:val="24"/>
          <w:szCs w:val="24"/>
        </w:rPr>
        <w:t>еречень игр и упражнений педагога - психолога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14937" w:rsidRPr="006366B2" w:rsidTr="00D664FA">
        <w:trPr>
          <w:trHeight w:val="1620"/>
        </w:trPr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Работа над страхами</w:t>
            </w:r>
          </w:p>
        </w:tc>
        <w:tc>
          <w:tcPr>
            <w:tcW w:w="7513" w:type="dxa"/>
          </w:tcPr>
          <w:p w:rsidR="00614937" w:rsidRPr="006366B2" w:rsidRDefault="008A4F0D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«Беседа»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1) Какие чувства испытали ребята, когда увидели живую шляпу?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2)Чего они испугались? Что они представили под шляпой?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3)Чего боитесь вы?4)Как мальчики борются со своим страхом?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7" w:rsidRPr="006366B2">
              <w:rPr>
                <w:rFonts w:ascii="Times New Roman" w:hAnsi="Times New Roman" w:cs="Times New Roman"/>
                <w:sz w:val="24"/>
                <w:szCs w:val="24"/>
              </w:rPr>
              <w:t>5)Как можете побороть свой страх вы?</w:t>
            </w:r>
          </w:p>
        </w:tc>
      </w:tr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Формирование ассоциативных связей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Игра «Ассоциа</w:t>
            </w:r>
            <w:r w:rsidR="003D7816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ции» (все ассоциации из 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иллюстрации)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Пр.: Посуд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кастрюля, овощ-картошка…</w:t>
            </w:r>
          </w:p>
        </w:tc>
      </w:tr>
      <w:tr w:rsidR="00614937" w:rsidRPr="006366B2" w:rsidTr="00D664FA">
        <w:tc>
          <w:tcPr>
            <w:tcW w:w="2376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Формирование воображения</w:t>
            </w:r>
          </w:p>
        </w:tc>
        <w:tc>
          <w:tcPr>
            <w:tcW w:w="7513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котенка при помощи набора «Дары </w:t>
            </w:r>
            <w:proofErr w:type="spell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4937" w:rsidRPr="006366B2" w:rsidRDefault="00614937" w:rsidP="002B33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Перечень игр и упражнений учителя - дефектолога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438"/>
        <w:gridCol w:w="7451"/>
      </w:tblGrid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614937" w:rsidRPr="006366B2" w:rsidTr="00D664FA">
        <w:trPr>
          <w:trHeight w:val="840"/>
        </w:trPr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7451" w:type="dxa"/>
          </w:tcPr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-«Посчитай»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«Соотнесение количества и цифры» 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пространственных представлений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«Что где находится?» (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какая картошка лежит справа от шляпы, какая картошка лежит вверху, сколько слева картошин). </w:t>
            </w:r>
          </w:p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«Повтори по образцу» 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деятельности,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мыслительных процессов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«Для чего это нужно?» (Для чего нужна кочерга, лыжная палка).</w:t>
            </w:r>
          </w:p>
          <w:p w:rsidR="008A4F0D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F0D"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назови» 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» (Назови цвет, не большой кастрюли)</w:t>
            </w:r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сенсорных эталонов</w:t>
            </w: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«Цвет и форма» (Какой цвет и форма картошки, шляпы, кастрюль?</w:t>
            </w:r>
            <w:proofErr w:type="gramEnd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Какого цвета рубашка у Вадика и шорты у Вовы).</w:t>
            </w:r>
            <w:proofErr w:type="gramEnd"/>
          </w:p>
        </w:tc>
      </w:tr>
      <w:tr w:rsidR="00614937" w:rsidRPr="006366B2" w:rsidTr="00D664FA">
        <w:tc>
          <w:tcPr>
            <w:tcW w:w="2438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координации движений.</w:t>
            </w:r>
          </w:p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</w:tcPr>
          <w:p w:rsidR="00614937" w:rsidRPr="006366B2" w:rsidRDefault="00614937" w:rsidP="002B33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«Попади в цель» (Дети по очереди кидают «картошку» в шляпу).</w:t>
            </w:r>
          </w:p>
          <w:p w:rsidR="008A4F0D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 xml:space="preserve">- «Самомассаж рук» </w:t>
            </w:r>
          </w:p>
          <w:p w:rsidR="00614937" w:rsidRPr="006366B2" w:rsidRDefault="00614937" w:rsidP="008A4F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B2">
              <w:rPr>
                <w:rFonts w:ascii="Times New Roman" w:hAnsi="Times New Roman" w:cs="Times New Roman"/>
                <w:sz w:val="24"/>
                <w:szCs w:val="24"/>
              </w:rPr>
              <w:t>- «Шнуровка» (У Вадика развязались шнурки на ботинках, помогаем завязать).</w:t>
            </w:r>
          </w:p>
        </w:tc>
      </w:tr>
    </w:tbl>
    <w:p w:rsidR="003D7816" w:rsidRPr="006366B2" w:rsidRDefault="00DA5EA7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r w:rsidR="00FC7D17" w:rsidRPr="006366B2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6366B2">
        <w:rPr>
          <w:rFonts w:ascii="Times New Roman" w:hAnsi="Times New Roman" w:cs="Times New Roman"/>
          <w:sz w:val="24"/>
          <w:szCs w:val="24"/>
        </w:rPr>
        <w:t>использования книжных иллюстраций в том, что для коррекционной работы специалистам понадобиться детская книга с яркими красочными иллюстрациями и желание импровизировать. В помощь можно использовать различные материалы – начиная от листа бумаги и карандаша и заканчивая дидактическими наборами.</w:t>
      </w: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66B2" w:rsidRDefault="006366B2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A5E" w:rsidRDefault="00FE6A5E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A3A00" w:rsidRPr="006366B2" w:rsidRDefault="005750F9" w:rsidP="002B33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6B2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Библиографический список</w:t>
      </w:r>
    </w:p>
    <w:p w:rsidR="00B8577E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Н.В. Веселая артикуляционная </w:t>
      </w:r>
      <w:proofErr w:type="spellStart"/>
      <w:r w:rsidRPr="006366B2">
        <w:rPr>
          <w:rFonts w:ascii="Times New Roman" w:hAnsi="Times New Roman" w:cs="Times New Roman"/>
          <w:sz w:val="24"/>
          <w:szCs w:val="24"/>
        </w:rPr>
        <w:t>гимнастика</w:t>
      </w:r>
      <w:proofErr w:type="gramStart"/>
      <w:r w:rsidRPr="006366B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66B2">
        <w:rPr>
          <w:rFonts w:ascii="Times New Roman" w:hAnsi="Times New Roman" w:cs="Times New Roman"/>
          <w:sz w:val="24"/>
          <w:szCs w:val="24"/>
        </w:rPr>
        <w:t>СПб.:ООО</w:t>
      </w:r>
      <w:proofErr w:type="spellEnd"/>
      <w:r w:rsidRPr="006366B2">
        <w:rPr>
          <w:rFonts w:ascii="Times New Roman" w:hAnsi="Times New Roman" w:cs="Times New Roman"/>
          <w:sz w:val="24"/>
          <w:szCs w:val="24"/>
        </w:rPr>
        <w:t xml:space="preserve">                 « Издательство «Детство-пресс», 2018.</w:t>
      </w:r>
    </w:p>
    <w:p w:rsidR="00736FEF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2</w:t>
      </w:r>
      <w:r w:rsidR="00736FEF" w:rsidRPr="006366B2">
        <w:rPr>
          <w:rFonts w:ascii="Times New Roman" w:hAnsi="Times New Roman" w:cs="Times New Roman"/>
          <w:sz w:val="24"/>
          <w:szCs w:val="24"/>
        </w:rPr>
        <w:t>. Репина Т.А. Роль иллюстрации в понимании художественного текста детьми дошкольного возраста // Вопросы психологии : пятый год издания</w:t>
      </w:r>
      <w:proofErr w:type="gramStart"/>
      <w:r w:rsidR="00736FEF" w:rsidRPr="006366B2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="00736FEF" w:rsidRPr="006366B2">
        <w:rPr>
          <w:rFonts w:ascii="Times New Roman" w:hAnsi="Times New Roman" w:cs="Times New Roman"/>
          <w:sz w:val="24"/>
          <w:szCs w:val="24"/>
        </w:rPr>
        <w:t>ед. </w:t>
      </w:r>
      <w:r w:rsidR="00736FEF" w:rsidRPr="006366B2">
        <w:rPr>
          <w:rFonts w:ascii="Times New Roman" w:hAnsi="Times New Roman" w:cs="Times New Roman"/>
          <w:bCs/>
          <w:sz w:val="24"/>
          <w:szCs w:val="24"/>
        </w:rPr>
        <w:t>Б.М. Теплов</w:t>
      </w:r>
      <w:r w:rsidR="00736FEF" w:rsidRPr="006366B2">
        <w:rPr>
          <w:rFonts w:ascii="Times New Roman" w:hAnsi="Times New Roman" w:cs="Times New Roman"/>
          <w:sz w:val="24"/>
          <w:szCs w:val="24"/>
        </w:rPr>
        <w:t>, </w:t>
      </w:r>
      <w:r w:rsidR="00736FEF" w:rsidRPr="006366B2">
        <w:rPr>
          <w:rFonts w:ascii="Times New Roman" w:hAnsi="Times New Roman" w:cs="Times New Roman"/>
          <w:bCs/>
          <w:sz w:val="24"/>
          <w:szCs w:val="24"/>
        </w:rPr>
        <w:t>М.В. Соколов</w:t>
      </w:r>
      <w:r w:rsidR="00736FEF" w:rsidRPr="006366B2">
        <w:rPr>
          <w:rFonts w:ascii="Times New Roman" w:hAnsi="Times New Roman" w:cs="Times New Roman"/>
          <w:sz w:val="24"/>
          <w:szCs w:val="24"/>
        </w:rPr>
        <w:t>. – 1959.</w:t>
      </w:r>
    </w:p>
    <w:p w:rsidR="004052E6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sz w:val="24"/>
          <w:szCs w:val="24"/>
        </w:rPr>
        <w:t>3</w:t>
      </w:r>
      <w:r w:rsidR="004052E6" w:rsidRPr="006366B2">
        <w:rPr>
          <w:rFonts w:ascii="Times New Roman" w:hAnsi="Times New Roman" w:cs="Times New Roman"/>
          <w:sz w:val="24"/>
          <w:szCs w:val="24"/>
        </w:rPr>
        <w:t>. Ушакова, О.С. Методика развития речи де</w:t>
      </w:r>
      <w:r w:rsidR="00736FEF" w:rsidRPr="006366B2">
        <w:rPr>
          <w:rFonts w:ascii="Times New Roman" w:hAnsi="Times New Roman" w:cs="Times New Roman"/>
          <w:sz w:val="24"/>
          <w:szCs w:val="24"/>
        </w:rPr>
        <w:t>тей дошкольного возраста</w:t>
      </w:r>
      <w:r w:rsidR="004052E6" w:rsidRPr="006366B2">
        <w:rPr>
          <w:rFonts w:ascii="Times New Roman" w:hAnsi="Times New Roman" w:cs="Times New Roman"/>
          <w:sz w:val="24"/>
          <w:szCs w:val="24"/>
        </w:rPr>
        <w:t xml:space="preserve"> / О.С. Ушакова, Е.М. Струнина – М.: </w:t>
      </w:r>
      <w:proofErr w:type="spellStart"/>
      <w:r w:rsidR="004052E6" w:rsidRPr="006366B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4052E6" w:rsidRPr="006366B2">
        <w:rPr>
          <w:rFonts w:ascii="Times New Roman" w:hAnsi="Times New Roman" w:cs="Times New Roman"/>
          <w:sz w:val="24"/>
          <w:szCs w:val="24"/>
        </w:rPr>
        <w:t>. изд. центр ВЛАДОС, 2004.</w:t>
      </w:r>
    </w:p>
    <w:p w:rsidR="00A17234" w:rsidRPr="006366B2" w:rsidRDefault="00B8577E" w:rsidP="002B33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Яковличева</w:t>
      </w:r>
      <w:proofErr w:type="spellEnd"/>
      <w:r w:rsidR="00736FEF" w:rsidRPr="00636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А.Ф.</w:t>
      </w:r>
      <w:r w:rsidR="00736FEF" w:rsidRPr="006366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текста и рисунка, их взаимоотношений для понимания ребенком дошкольного возраста детской: Автореферат </w:t>
      </w:r>
      <w:proofErr w:type="spellStart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дис</w:t>
      </w:r>
      <w:proofErr w:type="spellEnd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 соискание ученой степени кандидата педагогических наук (по психологии) / Ленингр. гос. </w:t>
      </w:r>
      <w:proofErr w:type="spellStart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736FEF" w:rsidRPr="006366B2">
        <w:rPr>
          <w:rFonts w:ascii="Times New Roman" w:hAnsi="Times New Roman" w:cs="Times New Roman"/>
          <w:sz w:val="24"/>
          <w:szCs w:val="24"/>
          <w:shd w:val="clear" w:color="auto" w:fill="FFFFFF"/>
        </w:rPr>
        <w:t>. ин-т им. А. И. Герцена. Кафедра психологии. – Ленинград, 1953. </w:t>
      </w:r>
    </w:p>
    <w:sectPr w:rsidR="00A17234" w:rsidRPr="006366B2" w:rsidSect="008A4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295" w:hanging="360"/>
      </w:pPr>
      <w:rPr>
        <w:rFonts w:ascii="Symbol" w:hAnsi="Symbol" w:cs="Symbol"/>
        <w:sz w:val="28"/>
        <w:szCs w:val="28"/>
      </w:rPr>
    </w:lvl>
  </w:abstractNum>
  <w:abstractNum w:abstractNumId="1">
    <w:nsid w:val="3FED2C78"/>
    <w:multiLevelType w:val="hybridMultilevel"/>
    <w:tmpl w:val="C108E34C"/>
    <w:lvl w:ilvl="0" w:tplc="585C3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F"/>
    <w:rsid w:val="000B678F"/>
    <w:rsid w:val="00115478"/>
    <w:rsid w:val="00122764"/>
    <w:rsid w:val="001C1D70"/>
    <w:rsid w:val="00210CBF"/>
    <w:rsid w:val="002540A0"/>
    <w:rsid w:val="002B015C"/>
    <w:rsid w:val="002B3397"/>
    <w:rsid w:val="003B29ED"/>
    <w:rsid w:val="003D7816"/>
    <w:rsid w:val="004052E6"/>
    <w:rsid w:val="00480296"/>
    <w:rsid w:val="004A3A00"/>
    <w:rsid w:val="005200EE"/>
    <w:rsid w:val="005750F9"/>
    <w:rsid w:val="00607092"/>
    <w:rsid w:val="00614937"/>
    <w:rsid w:val="006366B2"/>
    <w:rsid w:val="006C52CB"/>
    <w:rsid w:val="00724C5B"/>
    <w:rsid w:val="00736FEF"/>
    <w:rsid w:val="00737743"/>
    <w:rsid w:val="007C7AB4"/>
    <w:rsid w:val="00831559"/>
    <w:rsid w:val="008A4F0D"/>
    <w:rsid w:val="008C19B7"/>
    <w:rsid w:val="00A17234"/>
    <w:rsid w:val="00A27F2D"/>
    <w:rsid w:val="00A328ED"/>
    <w:rsid w:val="00A34478"/>
    <w:rsid w:val="00A5215A"/>
    <w:rsid w:val="00B05F36"/>
    <w:rsid w:val="00B0673F"/>
    <w:rsid w:val="00B30357"/>
    <w:rsid w:val="00B8577E"/>
    <w:rsid w:val="00C51B56"/>
    <w:rsid w:val="00C60A73"/>
    <w:rsid w:val="00D664FA"/>
    <w:rsid w:val="00DA5EA7"/>
    <w:rsid w:val="00E67CF9"/>
    <w:rsid w:val="00EE3065"/>
    <w:rsid w:val="00F0383B"/>
    <w:rsid w:val="00F545B2"/>
    <w:rsid w:val="00F9420F"/>
    <w:rsid w:val="00FC7D17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C19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Strong"/>
    <w:basedOn w:val="a0"/>
    <w:uiPriority w:val="22"/>
    <w:qFormat/>
    <w:rsid w:val="00122764"/>
    <w:rPr>
      <w:b/>
      <w:bCs/>
    </w:rPr>
  </w:style>
  <w:style w:type="table" w:styleId="a6">
    <w:name w:val="Table Grid"/>
    <w:basedOn w:val="a1"/>
    <w:uiPriority w:val="59"/>
    <w:rsid w:val="00B0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36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5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C19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Strong"/>
    <w:basedOn w:val="a0"/>
    <w:uiPriority w:val="22"/>
    <w:qFormat/>
    <w:rsid w:val="00122764"/>
    <w:rPr>
      <w:b/>
      <w:bCs/>
    </w:rPr>
  </w:style>
  <w:style w:type="table" w:styleId="a6">
    <w:name w:val="Table Grid"/>
    <w:basedOn w:val="a1"/>
    <w:uiPriority w:val="59"/>
    <w:rsid w:val="00B0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36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68C-F313-417A-AABE-31767AC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2022-03-11T03:38:00Z</dcterms:created>
  <dcterms:modified xsi:type="dcterms:W3CDTF">2022-03-11T03:49:00Z</dcterms:modified>
</cp:coreProperties>
</file>