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6500" w14:textId="59F26F34" w:rsidR="007E22A9" w:rsidRPr="003A4D5B" w:rsidRDefault="003A4D5B" w:rsidP="003A4D5B">
      <w:pPr>
        <w:jc w:val="center"/>
        <w:rPr>
          <w:rFonts w:ascii="Times New Roman" w:hAnsi="Times New Roman" w:cs="Times New Roman"/>
          <w:sz w:val="32"/>
          <w:szCs w:val="32"/>
        </w:rPr>
      </w:pPr>
      <w:r w:rsidRPr="003A4D5B">
        <w:rPr>
          <w:rFonts w:ascii="Times New Roman" w:hAnsi="Times New Roman" w:cs="Times New Roman"/>
          <w:sz w:val="32"/>
          <w:szCs w:val="32"/>
        </w:rPr>
        <w:t>Эссе</w:t>
      </w:r>
      <w:r w:rsidR="007E22A9" w:rsidRPr="003A4D5B">
        <w:rPr>
          <w:rFonts w:ascii="Times New Roman" w:hAnsi="Times New Roman" w:cs="Times New Roman"/>
          <w:sz w:val="32"/>
          <w:szCs w:val="32"/>
        </w:rPr>
        <w:t xml:space="preserve"> «Роль устного народного творчества в развитии речи детей младшего дошкольного возраста».</w:t>
      </w:r>
    </w:p>
    <w:p w14:paraId="5AD60EB2" w14:textId="37B391D6" w:rsidR="007E22A9" w:rsidRDefault="007E22A9" w:rsidP="003A4D5B">
      <w:pPr>
        <w:jc w:val="both"/>
        <w:rPr>
          <w:rFonts w:ascii="Times New Roman" w:hAnsi="Times New Roman" w:cs="Times New Roman"/>
          <w:sz w:val="28"/>
          <w:szCs w:val="28"/>
        </w:rPr>
      </w:pPr>
      <w:r w:rsidRPr="007E22A9">
        <w:rPr>
          <w:rFonts w:ascii="Times New Roman" w:hAnsi="Times New Roman" w:cs="Times New Roman"/>
          <w:sz w:val="28"/>
          <w:szCs w:val="28"/>
        </w:rPr>
        <w:t>Русское народное творчество не перестает восхищать и удивлять своим глубоким содержанием и совершенной формой. Оно постоянно изучается, и к нему обращены взоры историков, искусствоведов, педагогов. Еще великий русский педагог К.Д. Ушинский охарактеризовал русское народное творчество как проявление педагогического гения народа. Он подчеркивал, что литература, с которой впервые встречается ребенок, должна вводить его «в мир народной мысли, народного чувства, народной жизни, в область народного духа». Такой литературой, приобщающей ребенка к духовной жизни своего народа, прежде всего, являются произведения устного народного творчества во всем его жанровом многообразии. Отсутствие или нехватка времени у родителей на развивающ</w:t>
      </w:r>
      <w:r>
        <w:rPr>
          <w:rFonts w:ascii="Times New Roman" w:hAnsi="Times New Roman" w:cs="Times New Roman"/>
          <w:sz w:val="28"/>
          <w:szCs w:val="28"/>
        </w:rPr>
        <w:t>ие общение с детьми, а также не</w:t>
      </w:r>
      <w:r w:rsidRPr="007E22A9">
        <w:rPr>
          <w:rFonts w:ascii="Times New Roman" w:hAnsi="Times New Roman" w:cs="Times New Roman"/>
          <w:sz w:val="28"/>
          <w:szCs w:val="28"/>
        </w:rPr>
        <w:t>внимание к содер</w:t>
      </w:r>
      <w:r>
        <w:rPr>
          <w:rFonts w:ascii="Times New Roman" w:hAnsi="Times New Roman" w:cs="Times New Roman"/>
          <w:sz w:val="28"/>
          <w:szCs w:val="28"/>
        </w:rPr>
        <w:t>жанию речи малыша, отсутствие ее</w:t>
      </w:r>
      <w:r w:rsidRPr="007E22A9">
        <w:rPr>
          <w:rFonts w:ascii="Times New Roman" w:hAnsi="Times New Roman" w:cs="Times New Roman"/>
          <w:sz w:val="28"/>
          <w:szCs w:val="28"/>
        </w:rPr>
        <w:t xml:space="preserve"> активизации со стороны родителей - приводит проблемам в развитии речи детей. Педагог детского сада имеет больше возможностей для воспитания детей в духе родной культуры, нежели школьный учитель, потому что он именно живет с детьми, и фольклор может стать не предметом изучения, а частью этой естественной бытовой жизни, украсив и одухотворив ее. Но жизнь в русле народной культуры не может быть навязана педагогу. Она может быть только результатом естественного выбора свободного человека, который видит именно в этом благо для детей и чувствует пульс родной культуры в себе самом. Развитие речи самым тесным образом связано с развитием сознания, познанием окружающего мира, развитием личности в целом. В дошкольном возрасте происходит удивительный по с</w:t>
      </w:r>
      <w:r>
        <w:rPr>
          <w:rFonts w:ascii="Times New Roman" w:hAnsi="Times New Roman" w:cs="Times New Roman"/>
          <w:sz w:val="28"/>
          <w:szCs w:val="28"/>
        </w:rPr>
        <w:t>воему значению для развития ребе</w:t>
      </w:r>
      <w:r w:rsidRPr="007E22A9">
        <w:rPr>
          <w:rFonts w:ascii="Times New Roman" w:hAnsi="Times New Roman" w:cs="Times New Roman"/>
          <w:sz w:val="28"/>
          <w:szCs w:val="28"/>
        </w:rPr>
        <w:t>нка процесс приобщения и овла</w:t>
      </w:r>
      <w:r>
        <w:rPr>
          <w:rFonts w:ascii="Times New Roman" w:hAnsi="Times New Roman" w:cs="Times New Roman"/>
          <w:sz w:val="28"/>
          <w:szCs w:val="28"/>
        </w:rPr>
        <w:t>дения языком своего народа. Ребе</w:t>
      </w:r>
      <w:r w:rsidRPr="007E22A9">
        <w:rPr>
          <w:rFonts w:ascii="Times New Roman" w:hAnsi="Times New Roman" w:cs="Times New Roman"/>
          <w:sz w:val="28"/>
          <w:szCs w:val="28"/>
        </w:rPr>
        <w:t xml:space="preserve">нок усваивает родной язык, прежде всего, подражая живой разговорной речи окружающих. Сокровищница богатейшего русского языка открывается перед ним в блестящих произведениях устного народного творчества. Совершенные образцы его - пословицы, загадки, сказки - он не только слышит, но и повторяет и усваивает. Они входят в его язык, разумеется, в доступном для него содержании. Разговорный язык и произведения устного народного творчества тесно </w:t>
      </w:r>
      <w:r>
        <w:rPr>
          <w:rFonts w:ascii="Times New Roman" w:hAnsi="Times New Roman" w:cs="Times New Roman"/>
          <w:sz w:val="28"/>
          <w:szCs w:val="28"/>
        </w:rPr>
        <w:t>переплетаются между собой в своем влиянии на ребе</w:t>
      </w:r>
      <w:r w:rsidRPr="007E22A9">
        <w:rPr>
          <w:rFonts w:ascii="Times New Roman" w:hAnsi="Times New Roman" w:cs="Times New Roman"/>
          <w:sz w:val="28"/>
          <w:szCs w:val="28"/>
        </w:rPr>
        <w:t>нка. Необходимо, чтобы в живом слове, которое слышат дети повседневно от взро</w:t>
      </w:r>
      <w:r>
        <w:rPr>
          <w:rFonts w:ascii="Times New Roman" w:hAnsi="Times New Roman" w:cs="Times New Roman"/>
          <w:sz w:val="28"/>
          <w:szCs w:val="28"/>
        </w:rPr>
        <w:t>слых, звучали эти драгоценные зе</w:t>
      </w:r>
      <w:r w:rsidRPr="007E22A9">
        <w:rPr>
          <w:rFonts w:ascii="Times New Roman" w:hAnsi="Times New Roman" w:cs="Times New Roman"/>
          <w:sz w:val="28"/>
          <w:szCs w:val="28"/>
        </w:rPr>
        <w:t>рна. То</w:t>
      </w:r>
      <w:r>
        <w:rPr>
          <w:rFonts w:ascii="Times New Roman" w:hAnsi="Times New Roman" w:cs="Times New Roman"/>
          <w:sz w:val="28"/>
          <w:szCs w:val="28"/>
        </w:rPr>
        <w:t>лько при этих условиях язык ребе</w:t>
      </w:r>
      <w:r w:rsidRPr="007E22A9">
        <w:rPr>
          <w:rFonts w:ascii="Times New Roman" w:hAnsi="Times New Roman" w:cs="Times New Roman"/>
          <w:sz w:val="28"/>
          <w:szCs w:val="28"/>
        </w:rPr>
        <w:t xml:space="preserve">нка будет живым и ярким. Большое место отводится развитию диалогической речи посредством общения воспитателя с детьми, детей друг с другом во всех сферах совместной деятельности и на </w:t>
      </w:r>
      <w:r w:rsidRPr="007E22A9">
        <w:rPr>
          <w:rFonts w:ascii="Times New Roman" w:hAnsi="Times New Roman" w:cs="Times New Roman"/>
          <w:sz w:val="28"/>
          <w:szCs w:val="28"/>
        </w:rPr>
        <w:lastRenderedPageBreak/>
        <w:t>специальных занятиях. Диалог рассматривается как вид речевого общения, в котором проявляются и существуют межличностные отношения. Именно через него люди вступают в общение с другими людьми. Фольклор для детей - разновидность фольклористики и раздел художественной литературы для детей. Особенность его - он соединяет в</w:t>
      </w:r>
      <w:r>
        <w:rPr>
          <w:rFonts w:ascii="Times New Roman" w:hAnsi="Times New Roman" w:cs="Times New Roman"/>
          <w:sz w:val="28"/>
          <w:szCs w:val="28"/>
        </w:rPr>
        <w:t xml:space="preserve"> себе стихи, песни, игровые прие</w:t>
      </w:r>
      <w:r w:rsidRPr="007E22A9">
        <w:rPr>
          <w:rFonts w:ascii="Times New Roman" w:hAnsi="Times New Roman" w:cs="Times New Roman"/>
          <w:sz w:val="28"/>
          <w:szCs w:val="28"/>
        </w:rPr>
        <w:t>мы, танец. Ценность фольклора заключается в том, что с его помощью взр</w:t>
      </w:r>
      <w:r>
        <w:rPr>
          <w:rFonts w:ascii="Times New Roman" w:hAnsi="Times New Roman" w:cs="Times New Roman"/>
          <w:sz w:val="28"/>
          <w:szCs w:val="28"/>
        </w:rPr>
        <w:t>ослый легко устанавливает с ребе</w:t>
      </w:r>
      <w:r w:rsidRPr="007E22A9">
        <w:rPr>
          <w:rFonts w:ascii="Times New Roman" w:hAnsi="Times New Roman" w:cs="Times New Roman"/>
          <w:sz w:val="28"/>
          <w:szCs w:val="28"/>
        </w:rPr>
        <w:t>нком эмоциональный контакт. Таким образом: устное народное творчество таит в себе неисчерпаемые возможности для развития речевых навыков, позволяет с самого раннего детства побуждать к речевой активности. Необходимо помнить, что отбор фольклорно-этнографического материала должен подчиняться необходим</w:t>
      </w:r>
      <w:r>
        <w:rPr>
          <w:rFonts w:ascii="Times New Roman" w:hAnsi="Times New Roman" w:cs="Times New Roman"/>
          <w:sz w:val="28"/>
          <w:szCs w:val="28"/>
        </w:rPr>
        <w:t xml:space="preserve">ости решения двуединой задачи: </w:t>
      </w:r>
      <w:r w:rsidRPr="007E22A9">
        <w:rPr>
          <w:rFonts w:ascii="Times New Roman" w:hAnsi="Times New Roman" w:cs="Times New Roman"/>
          <w:sz w:val="28"/>
          <w:szCs w:val="28"/>
        </w:rPr>
        <w:t>во-первых, показать самобытность и неповторимое своеобразие народной культуры в ее конкретных явлениях и научить понимать тот художественный язык, с помощью которого выражается смысл народных обрядов, сказок, хоро</w:t>
      </w:r>
      <w:r>
        <w:rPr>
          <w:rFonts w:ascii="Times New Roman" w:hAnsi="Times New Roman" w:cs="Times New Roman"/>
          <w:sz w:val="28"/>
          <w:szCs w:val="28"/>
        </w:rPr>
        <w:t xml:space="preserve">водов, костюмов, утвари и пр.; </w:t>
      </w:r>
      <w:r w:rsidRPr="007E22A9">
        <w:rPr>
          <w:rFonts w:ascii="Times New Roman" w:hAnsi="Times New Roman" w:cs="Times New Roman"/>
          <w:sz w:val="28"/>
          <w:szCs w:val="28"/>
        </w:rPr>
        <w:t xml:space="preserve">во-вторых, подготовить ребенка к дальнейшему освоению разных типов культуры как составных частей мирового культурно-исторического процесса. Используемый фольклорно-этнографический материал должен отвечать ряду требований: 1. Доступность для детского восприятия, соответствие интересам ребенка. 2. Социальная актуальность материала, его положительное воздействие на формирование социальных чувств детей. 3. Единство содержания и средств художественной выразительности, то есть формы произведения. Знакомить дошкольников с богатством культурного наследия народа необходимо в наиболее близких им формах, оживляющих педагогический процесс. 4. Возможность использования для гуманизации личности ребенка: воспринимая гуманные отношения на фольклорном материале, он попытается перенести их характер в собственные отношения с окружающим миром. 5. Большой потенциал развития детской речи. Роль устного народного творчества в воспитании и развитии ребенка раннего возраста трудно переоценить. Малые формы фольклора являются первыми художественными произведениями, которые слышит ребенок: вслушиваясь в слова потешек, их ритм, малыш играет в ладушки, притопывает, приплясывает, двигается в такт произносимому тексту. Это не только забавляет, радует ребенка, но и организовывает его поведение. Особенно эффективно использование малых фольклорных форм в период адаптации ребенка к новым для него условиям детского сада. Во время «тяжелого» расставания с родителем можно переключить его внимание на яркую красочную игрушку (кошку, петуха, собаку), сопровождая ее движения чтением потешки. Правильный подбор потешки, помогает установить </w:t>
      </w:r>
      <w:r w:rsidRPr="007E22A9">
        <w:rPr>
          <w:rFonts w:ascii="Times New Roman" w:hAnsi="Times New Roman" w:cs="Times New Roman"/>
          <w:sz w:val="28"/>
          <w:szCs w:val="28"/>
        </w:rPr>
        <w:lastRenderedPageBreak/>
        <w:t xml:space="preserve">контакт с малышом, пробудить у него чувство симпатии к пока еще незнакомому человеку – воспитателю. С помощью народных песенок, потешек можно воспитывать у детей положительное отношение к режимным моментам: умыванию, причесыванию, приему пищи, одеванию, укладыванию спать. Знакомство с народной потешкой расширяет кругозор детей, обогащает их речь, формирует отношение к окружающему миру. Задача воспитателя - помочь малышам в этом. Устное народное творчество является не только важнейшим источником и средством развития всех сторон речи детей, но и играет огромную роль в воспитании у дошкольников интереса к родной речи. Оно помогает почувствовать красоту родного языка, развивает образность речи. К. И. Чуковский в книге "От двух до пяти" говорил о том, что «всевозможные народные песни, сказки, пословицы, поговорки, загадки, составляющие любимую умственную пищу дошкольников, лучше всего приобщают ребенка к основам народной речи». Кроме этого он отмечал, что «сказка совершенствует, обогащает и гуманизирует детскую психику, так как слушающий сказку ребенок чувствует себя ее активным участником и всегда отождествляет себя с темп из ее персонажей, кто борется за справедливость, добро и свободу. В этом-то деятельном сочувствии малых детей благородным и мужественным героям литературного вымысла и заключается основное воспитательное значение сказки» В народных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потешками. Они сохраняют свою художественную прелесть, эстетическое значение и составляют ценнейший, неповторимый игровой фольклор. Народные игры образны, поэтому они увлекают преимущественно детей дошкольного возраста. Таким образом, можно сделать вывод, что разные виды устного народного творчества являются важным средством развития речи и всех сторон личности ребенка. Но эффективность их использования будет зависеть не только от того – понимает ли воспитатель какова роль фольклора, а и от того насколько хорошо он знает о средствах народной педагоги, о методах и приемах их использования. Знакомство с лучшими образцами устного народного творчества должно осуществляться как можно раньше. Оно начинается с песенок, потешек, </w:t>
      </w:r>
      <w:proofErr w:type="spellStart"/>
      <w:r w:rsidRPr="007E22A9">
        <w:rPr>
          <w:rFonts w:ascii="Times New Roman" w:hAnsi="Times New Roman" w:cs="Times New Roman"/>
          <w:sz w:val="28"/>
          <w:szCs w:val="28"/>
        </w:rPr>
        <w:t>пестушек</w:t>
      </w:r>
      <w:proofErr w:type="spellEnd"/>
      <w:r w:rsidRPr="007E22A9">
        <w:rPr>
          <w:rFonts w:ascii="Times New Roman" w:hAnsi="Times New Roman" w:cs="Times New Roman"/>
          <w:sz w:val="28"/>
          <w:szCs w:val="28"/>
        </w:rPr>
        <w:t xml:space="preserve">. В работе с малышами педагог широко использует малые фольклорные формы. Уместно прочитанные потешка, загадка, считалка улучшают настроение детей, вызывают улыбку, развивают интерес к культурно- гигиеническим навыкам. Воспитатель проводит и специальные занятия, знакомящие ребят с произведениями фольклора. Малыши очень любят народные игры под </w:t>
      </w:r>
      <w:r w:rsidRPr="007E22A9">
        <w:rPr>
          <w:rFonts w:ascii="Times New Roman" w:hAnsi="Times New Roman" w:cs="Times New Roman"/>
          <w:sz w:val="28"/>
          <w:szCs w:val="28"/>
        </w:rPr>
        <w:lastRenderedPageBreak/>
        <w:t xml:space="preserve">песенное сопровождение </w:t>
      </w:r>
      <w:r>
        <w:rPr>
          <w:rFonts w:ascii="Times New Roman" w:hAnsi="Times New Roman" w:cs="Times New Roman"/>
          <w:sz w:val="28"/>
          <w:szCs w:val="28"/>
        </w:rPr>
        <w:t xml:space="preserve">«Каравай», «Гуси - </w:t>
      </w:r>
      <w:r w:rsidRPr="007E22A9">
        <w:rPr>
          <w:rFonts w:ascii="Times New Roman" w:hAnsi="Times New Roman" w:cs="Times New Roman"/>
          <w:sz w:val="28"/>
          <w:szCs w:val="28"/>
        </w:rPr>
        <w:t>лебеди», «Сорока-белобока» и т.д.). Знакомят детей и с первыми сказками («Курочка</w:t>
      </w:r>
      <w:r>
        <w:rPr>
          <w:rFonts w:ascii="Times New Roman" w:hAnsi="Times New Roman" w:cs="Times New Roman"/>
          <w:sz w:val="28"/>
          <w:szCs w:val="28"/>
        </w:rPr>
        <w:t xml:space="preserve"> </w:t>
      </w:r>
      <w:r w:rsidRPr="007E22A9">
        <w:rPr>
          <w:rFonts w:ascii="Times New Roman" w:hAnsi="Times New Roman" w:cs="Times New Roman"/>
          <w:sz w:val="28"/>
          <w:szCs w:val="28"/>
        </w:rPr>
        <w:t xml:space="preserve">- Ряба», «Репка», «Колобок» и т.д.). Таким образом, использование различных видов устного народного творчества в комплексе с другими воспитательными средствами способствует обогащению словаря, развитию речевой активности детей дошкольного возраста, а также формированию гармонически развитой, активной личности, сочетающей в себе духовное богатство, моральную чистоту. Работая с детьми, педагогу надо помнить, что впечатления детства глубоки и неизгладимы в памяти взрослого человека. Они образуют фундамент для развития его нравственных чувств, сознания и дальнейшего проявления их в общественно полезной и творческой деятельности. Главное, что должен учесть воспитатель при ознакомлении детей с различными фольклорными жанрами, - необходимость привнести элементы артистичности, индивидуальности в исполнении народных произведений. Тогда занятия будут проходить как яркое общение с ребенком, на глазах которого разыгрывается красочное действо. При ознакомлении с малыми фольклорными жанрами воспитателю следует обратить внимание на следующее: </w:t>
      </w:r>
    </w:p>
    <w:p w14:paraId="60FE9C34" w14:textId="77777777" w:rsidR="007E22A9" w:rsidRDefault="007E22A9" w:rsidP="003A4D5B">
      <w:pPr>
        <w:jc w:val="both"/>
        <w:rPr>
          <w:rFonts w:ascii="Times New Roman" w:hAnsi="Times New Roman" w:cs="Times New Roman"/>
          <w:sz w:val="28"/>
          <w:szCs w:val="28"/>
        </w:rPr>
      </w:pPr>
      <w:r w:rsidRPr="007E22A9">
        <w:rPr>
          <w:rFonts w:ascii="Times New Roman" w:hAnsi="Times New Roman" w:cs="Times New Roman"/>
          <w:sz w:val="28"/>
          <w:szCs w:val="28"/>
        </w:rPr>
        <w:t xml:space="preserve">1. Можно использовать предметы народно-прикладного искусства и русские народные музыкальные инструменты. </w:t>
      </w:r>
    </w:p>
    <w:p w14:paraId="22BB530E" w14:textId="77777777" w:rsidR="007E22A9" w:rsidRDefault="007E22A9" w:rsidP="003A4D5B">
      <w:pPr>
        <w:jc w:val="both"/>
        <w:rPr>
          <w:rFonts w:ascii="Times New Roman" w:hAnsi="Times New Roman" w:cs="Times New Roman"/>
          <w:sz w:val="28"/>
          <w:szCs w:val="28"/>
        </w:rPr>
      </w:pPr>
      <w:r w:rsidRPr="007E22A9">
        <w:rPr>
          <w:rFonts w:ascii="Times New Roman" w:hAnsi="Times New Roman" w:cs="Times New Roman"/>
          <w:sz w:val="28"/>
          <w:szCs w:val="28"/>
        </w:rPr>
        <w:t xml:space="preserve">2. Использование потешек, поговорок и т.д. только тогда обеспечивает систематический подход к ознакомлению с окружающим миром, когда их содержание ориентировано на человека, виды его деятельности и конкретные действия (умывание, одевание, танцы и т.д.). Они должны как можно чаще звучать в речи педагога. </w:t>
      </w:r>
    </w:p>
    <w:p w14:paraId="076E039A" w14:textId="77777777" w:rsidR="007E22A9" w:rsidRDefault="007E22A9" w:rsidP="003A4D5B">
      <w:pPr>
        <w:jc w:val="both"/>
        <w:rPr>
          <w:rFonts w:ascii="Times New Roman" w:hAnsi="Times New Roman" w:cs="Times New Roman"/>
          <w:sz w:val="28"/>
          <w:szCs w:val="28"/>
        </w:rPr>
      </w:pPr>
      <w:r w:rsidRPr="007E22A9">
        <w:rPr>
          <w:rFonts w:ascii="Times New Roman" w:hAnsi="Times New Roman" w:cs="Times New Roman"/>
          <w:sz w:val="28"/>
          <w:szCs w:val="28"/>
        </w:rPr>
        <w:t>3. Необходимо широко использовать наглядный материал (чем младше ребенок, тем чаще он используется: игрушки, картинки, пособия и т.п.), с помощью которых создается развернутая картина действий и их результата. Показ может быть фрагментарным или полным. Инсценирование произведения с помощью наглядных средств помогает добиться наилучшего понимания содержания. Во время чтения произведения делают динамический акцент на фрагментах текста («</w:t>
      </w:r>
      <w:proofErr w:type="spellStart"/>
      <w:r w:rsidRPr="007E22A9">
        <w:rPr>
          <w:rFonts w:ascii="Times New Roman" w:hAnsi="Times New Roman" w:cs="Times New Roman"/>
          <w:sz w:val="28"/>
          <w:szCs w:val="28"/>
        </w:rPr>
        <w:t>масляна</w:t>
      </w:r>
      <w:proofErr w:type="spellEnd"/>
      <w:r w:rsidRPr="007E22A9">
        <w:rPr>
          <w:rFonts w:ascii="Times New Roman" w:hAnsi="Times New Roman" w:cs="Times New Roman"/>
          <w:sz w:val="28"/>
          <w:szCs w:val="28"/>
        </w:rPr>
        <w:t xml:space="preserve"> головушка» - приводят в движение именно эту часть игрушки и т.п.). </w:t>
      </w:r>
    </w:p>
    <w:p w14:paraId="228CD150" w14:textId="77777777" w:rsidR="007E22A9" w:rsidRDefault="007E22A9" w:rsidP="003A4D5B">
      <w:pPr>
        <w:jc w:val="both"/>
        <w:rPr>
          <w:rFonts w:ascii="Times New Roman" w:hAnsi="Times New Roman" w:cs="Times New Roman"/>
          <w:sz w:val="28"/>
          <w:szCs w:val="28"/>
        </w:rPr>
      </w:pPr>
      <w:r w:rsidRPr="007E22A9">
        <w:rPr>
          <w:rFonts w:ascii="Times New Roman" w:hAnsi="Times New Roman" w:cs="Times New Roman"/>
          <w:sz w:val="28"/>
          <w:szCs w:val="28"/>
        </w:rPr>
        <w:t xml:space="preserve">4. В ходе инсценирования и прослушивания текста следует поощрять и стимулировать действенное участие ребенка: позови петушка и т.д. </w:t>
      </w:r>
    </w:p>
    <w:p w14:paraId="0F469D8B" w14:textId="77777777" w:rsidR="007E22A9" w:rsidRDefault="007E22A9" w:rsidP="003A4D5B">
      <w:pPr>
        <w:jc w:val="both"/>
        <w:rPr>
          <w:rFonts w:ascii="Times New Roman" w:hAnsi="Times New Roman" w:cs="Times New Roman"/>
          <w:sz w:val="28"/>
          <w:szCs w:val="28"/>
        </w:rPr>
      </w:pPr>
      <w:r w:rsidRPr="007E22A9">
        <w:rPr>
          <w:rFonts w:ascii="Times New Roman" w:hAnsi="Times New Roman" w:cs="Times New Roman"/>
          <w:sz w:val="28"/>
          <w:szCs w:val="28"/>
        </w:rPr>
        <w:lastRenderedPageBreak/>
        <w:t xml:space="preserve">5. Эмоциональным изложением произведения нужно побуждать детей к познавательной деятельности: </w:t>
      </w:r>
      <w:proofErr w:type="spellStart"/>
      <w:r w:rsidRPr="007E22A9">
        <w:rPr>
          <w:rFonts w:ascii="Times New Roman" w:hAnsi="Times New Roman" w:cs="Times New Roman"/>
          <w:sz w:val="28"/>
          <w:szCs w:val="28"/>
        </w:rPr>
        <w:t>сюрпризность</w:t>
      </w:r>
      <w:proofErr w:type="spellEnd"/>
      <w:r w:rsidRPr="007E22A9">
        <w:rPr>
          <w:rFonts w:ascii="Times New Roman" w:hAnsi="Times New Roman" w:cs="Times New Roman"/>
          <w:sz w:val="28"/>
          <w:szCs w:val="28"/>
        </w:rPr>
        <w:t xml:space="preserve"> появления, интонационная выразительность речи. Нужно обратить внимание ребенка на то, что один и тот же персонаж может быть разным в разных произведениях.</w:t>
      </w:r>
    </w:p>
    <w:p w14:paraId="231688CF" w14:textId="77777777" w:rsidR="007E22A9" w:rsidRDefault="007E22A9" w:rsidP="003A4D5B">
      <w:pPr>
        <w:jc w:val="both"/>
        <w:rPr>
          <w:rFonts w:ascii="Times New Roman" w:hAnsi="Times New Roman" w:cs="Times New Roman"/>
          <w:sz w:val="28"/>
          <w:szCs w:val="28"/>
        </w:rPr>
      </w:pPr>
      <w:r w:rsidRPr="007E22A9">
        <w:rPr>
          <w:rFonts w:ascii="Times New Roman" w:hAnsi="Times New Roman" w:cs="Times New Roman"/>
          <w:sz w:val="28"/>
          <w:szCs w:val="28"/>
        </w:rPr>
        <w:t xml:space="preserve"> 6. Важно следить, чтобы ребенок не потерял нить понимания произведения в целом. </w:t>
      </w:r>
    </w:p>
    <w:p w14:paraId="328B203A" w14:textId="77777777" w:rsidR="007E22A9" w:rsidRDefault="007E22A9" w:rsidP="003A4D5B">
      <w:pPr>
        <w:jc w:val="both"/>
        <w:rPr>
          <w:rFonts w:ascii="Times New Roman" w:hAnsi="Times New Roman" w:cs="Times New Roman"/>
          <w:sz w:val="28"/>
          <w:szCs w:val="28"/>
        </w:rPr>
      </w:pPr>
      <w:r w:rsidRPr="007E22A9">
        <w:rPr>
          <w:rFonts w:ascii="Times New Roman" w:hAnsi="Times New Roman" w:cs="Times New Roman"/>
          <w:sz w:val="28"/>
          <w:szCs w:val="28"/>
        </w:rPr>
        <w:t xml:space="preserve">7. Обязательное правило – неоднократное полное прочтение произведения. Каждое повторение должно быть не менее увлекательным процессом, чем первое знакомство. </w:t>
      </w:r>
    </w:p>
    <w:p w14:paraId="1E601F4C" w14:textId="77777777" w:rsidR="007E22A9" w:rsidRDefault="007E22A9" w:rsidP="003A4D5B">
      <w:pPr>
        <w:jc w:val="both"/>
        <w:rPr>
          <w:rFonts w:ascii="Times New Roman" w:hAnsi="Times New Roman" w:cs="Times New Roman"/>
          <w:sz w:val="28"/>
          <w:szCs w:val="28"/>
        </w:rPr>
      </w:pPr>
      <w:r w:rsidRPr="007E22A9">
        <w:rPr>
          <w:rFonts w:ascii="Times New Roman" w:hAnsi="Times New Roman" w:cs="Times New Roman"/>
          <w:sz w:val="28"/>
          <w:szCs w:val="28"/>
        </w:rPr>
        <w:t xml:space="preserve">8. Повторение произведения в несколько измененной форме. Меньше внимания педагог должен уделить ознакомительной части и больше – возможности освоить, запомнить и воспроизвести текст. </w:t>
      </w:r>
    </w:p>
    <w:p w14:paraId="689D725C" w14:textId="77777777" w:rsidR="00276D21" w:rsidRPr="007E22A9" w:rsidRDefault="007E22A9" w:rsidP="003A4D5B">
      <w:pPr>
        <w:jc w:val="both"/>
        <w:rPr>
          <w:rFonts w:ascii="Times New Roman" w:hAnsi="Times New Roman" w:cs="Times New Roman"/>
          <w:sz w:val="28"/>
          <w:szCs w:val="28"/>
        </w:rPr>
      </w:pPr>
      <w:r w:rsidRPr="007E22A9">
        <w:rPr>
          <w:rFonts w:ascii="Times New Roman" w:hAnsi="Times New Roman" w:cs="Times New Roman"/>
          <w:sz w:val="28"/>
          <w:szCs w:val="28"/>
        </w:rPr>
        <w:t>Особую роль в приобщении ребенка к народной культуре играют фольклорные праздники как средство выражения национального характера, яркая форма отдыха взрослых (педагогов и родителей) и детей, объединенных совместными действиями, общим переживанием. Народные праздники всегда связаны с игрой, поэтому и в содержание праздников в детском саду включаются разнообразные народные подвижные игры, а разученные с детьми прибаутки, считалки, скороговорки делают процесс игры более интересным и содержательным. Дети старшего дошкольного возраста поют русские народные лирические песни и частушки, демонстрируя, как в этих видах словесно-музыкального искусства отразилась жизнь человека, его горести и радости. Ни один фольклорный праздник не обходится, конечно же, без игры на русских народных музыкальных инструментах, исполнения под их аккомпанемент песен, плясок. Широко используются и сценки, кукольный театр по народным песенкам, потешкам, сказкам. Основным отличием народных драматических действ (игры, хороводы, сценки) является соединение слова, напева, исполнения, которое сопровождается соответствующими жестами и мимикой. Большое внимание должно быть уделено костюмировке, использованию декораций</w:t>
      </w:r>
      <w:r>
        <w:rPr>
          <w:rFonts w:ascii="Times New Roman" w:hAnsi="Times New Roman" w:cs="Times New Roman"/>
          <w:sz w:val="28"/>
          <w:szCs w:val="28"/>
        </w:rPr>
        <w:t>.</w:t>
      </w:r>
      <w:r w:rsidRPr="007E22A9">
        <w:rPr>
          <w:rFonts w:ascii="Times New Roman" w:hAnsi="Times New Roman" w:cs="Times New Roman"/>
          <w:sz w:val="28"/>
          <w:szCs w:val="28"/>
        </w:rPr>
        <w:t xml:space="preserve"> Таким образом, использование фольклора в процессе организации разных видов детской деятельности, применение различных методов ознакомления с устным народным творчеством русского и других народов вызывает устойчивый интерес к фольклору, способствует развитию речевой активности у детей дошкольного возраста. Образность народного фольклора позволяет донести до сознания дошкольников в лаконичной форме большое смысловое содержание. В этом заключается особая ценность </w:t>
      </w:r>
      <w:r w:rsidRPr="007E22A9">
        <w:rPr>
          <w:rFonts w:ascii="Times New Roman" w:hAnsi="Times New Roman" w:cs="Times New Roman"/>
          <w:sz w:val="28"/>
          <w:szCs w:val="28"/>
        </w:rPr>
        <w:lastRenderedPageBreak/>
        <w:t>художественного слова как средства познания окружающего мира. Все это поможет ребенку не только освоить лучшие образцы устного народного творчества, но и обеспечить его личностное развитие уже с раннего возраста. Раннее и дошкольное детство – это только начало жизненного пути. И пусть уже в самом начале этот путь будет освещен солнцем народного творчества.</w:t>
      </w:r>
    </w:p>
    <w:sectPr w:rsidR="00276D21" w:rsidRPr="007E2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2A9"/>
    <w:rsid w:val="00276D21"/>
    <w:rsid w:val="003A4D5B"/>
    <w:rsid w:val="007E22A9"/>
    <w:rsid w:val="009C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8AB9"/>
  <w15:docId w15:val="{C27AA6DF-9F12-469F-AE85-32B79F7E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1910</Words>
  <Characters>10893</Characters>
  <Application>Microsoft Office Word</Application>
  <DocSecurity>0</DocSecurity>
  <Lines>90</Lines>
  <Paragraphs>25</Paragraphs>
  <ScaleCrop>false</ScaleCrop>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cp:lastModifiedBy>
  <cp:revision>3</cp:revision>
  <dcterms:created xsi:type="dcterms:W3CDTF">2021-04-19T14:57:00Z</dcterms:created>
  <dcterms:modified xsi:type="dcterms:W3CDTF">2023-04-30T17:33:00Z</dcterms:modified>
</cp:coreProperties>
</file>