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F3" w:rsidRPr="00495CEB" w:rsidRDefault="003753F3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 xml:space="preserve">      Добрый день! Я-</w:t>
      </w:r>
      <w:proofErr w:type="spellStart"/>
      <w:r w:rsidRPr="00495CEB">
        <w:rPr>
          <w:rFonts w:ascii="Times New Roman" w:hAnsi="Times New Roman" w:cs="Times New Roman"/>
          <w:sz w:val="24"/>
        </w:rPr>
        <w:t>Нейжмак</w:t>
      </w:r>
      <w:proofErr w:type="spellEnd"/>
      <w:r w:rsidRPr="00495CEB">
        <w:rPr>
          <w:rFonts w:ascii="Times New Roman" w:hAnsi="Times New Roman" w:cs="Times New Roman"/>
          <w:sz w:val="24"/>
        </w:rPr>
        <w:t xml:space="preserve"> Алина Денисовна, учитель начальных классов из города Краснодара. Хочу поделиться с вами приемами и находками, которые я использую на своих уроках. </w:t>
      </w:r>
    </w:p>
    <w:p w:rsidR="003753F3" w:rsidRPr="00495CEB" w:rsidRDefault="00B76FFC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b/>
          <w:i/>
          <w:sz w:val="24"/>
        </w:rPr>
        <w:drawing>
          <wp:anchor distT="0" distB="0" distL="114300" distR="114300" simplePos="0" relativeHeight="251658240" behindDoc="0" locked="0" layoutInCell="1" allowOverlap="1" wp14:anchorId="3CDB5F7E" wp14:editId="46EB48A7">
            <wp:simplePos x="0" y="0"/>
            <wp:positionH relativeFrom="margin">
              <wp:posOffset>2865755</wp:posOffset>
            </wp:positionH>
            <wp:positionV relativeFrom="margin">
              <wp:posOffset>1343660</wp:posOffset>
            </wp:positionV>
            <wp:extent cx="1162050" cy="1628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3F3" w:rsidRPr="00495CEB">
        <w:rPr>
          <w:rFonts w:ascii="Times New Roman" w:hAnsi="Times New Roman" w:cs="Times New Roman"/>
          <w:b/>
          <w:i/>
          <w:sz w:val="24"/>
        </w:rPr>
        <w:t>На уроках русского языка</w:t>
      </w:r>
      <w:r w:rsidR="003753F3" w:rsidRPr="00495CEB">
        <w:rPr>
          <w:rFonts w:ascii="Times New Roman" w:hAnsi="Times New Roman" w:cs="Times New Roman"/>
          <w:sz w:val="24"/>
        </w:rPr>
        <w:t xml:space="preserve"> при введении нового словарного слова я использую ребусы, например слово «Работа».</w:t>
      </w:r>
      <w:r w:rsidR="00812A98" w:rsidRPr="00495CEB">
        <w:rPr>
          <w:rFonts w:ascii="Times New Roman" w:hAnsi="Times New Roman" w:cs="Times New Roman"/>
          <w:sz w:val="24"/>
        </w:rPr>
        <w:t xml:space="preserve"> Также использую изографы, например слово «Москва». </w:t>
      </w:r>
      <w:r w:rsidRPr="00495CEB">
        <w:rPr>
          <w:rFonts w:ascii="Times New Roman" w:hAnsi="Times New Roman" w:cs="Times New Roman"/>
          <w:sz w:val="24"/>
        </w:rPr>
        <w:t xml:space="preserve">В 1 классе рядом с изографом записаны буквы, из которых состоит скрытое слово. Далее обучающиеся уже сами ищут слово в изографе. </w:t>
      </w:r>
    </w:p>
    <w:p w:rsidR="003753F3" w:rsidRPr="00495CEB" w:rsidRDefault="003753F3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drawing>
          <wp:inline distT="0" distB="0" distL="0" distR="0" wp14:anchorId="2B766AD0" wp14:editId="78EC7F88">
            <wp:extent cx="2206487" cy="1409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648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98" w:rsidRPr="00495CEB" w:rsidRDefault="00812A98" w:rsidP="003753F3">
      <w:pPr>
        <w:rPr>
          <w:rFonts w:ascii="Times New Roman" w:hAnsi="Times New Roman" w:cs="Times New Roman"/>
          <w:sz w:val="24"/>
        </w:rPr>
      </w:pPr>
    </w:p>
    <w:p w:rsidR="00812A98" w:rsidRPr="00495CEB" w:rsidRDefault="00812A98" w:rsidP="003753F3">
      <w:pPr>
        <w:rPr>
          <w:rFonts w:ascii="Times New Roman" w:hAnsi="Times New Roman" w:cs="Times New Roman"/>
          <w:sz w:val="24"/>
        </w:rPr>
      </w:pPr>
    </w:p>
    <w:p w:rsidR="003753F3" w:rsidRPr="00495CEB" w:rsidRDefault="003753F3" w:rsidP="003753F3">
      <w:pPr>
        <w:rPr>
          <w:rFonts w:ascii="Times New Roman" w:hAnsi="Times New Roman" w:cs="Times New Roman"/>
          <w:i/>
          <w:sz w:val="24"/>
        </w:rPr>
      </w:pPr>
      <w:r w:rsidRPr="00495CEB">
        <w:rPr>
          <w:rFonts w:ascii="Times New Roman" w:hAnsi="Times New Roman" w:cs="Times New Roman"/>
          <w:sz w:val="24"/>
        </w:rPr>
        <w:t xml:space="preserve">В целях совершенствования орфографической зоркости, при закреплении словарных слов </w:t>
      </w:r>
      <w:r w:rsidR="007B7633" w:rsidRPr="00495CEB">
        <w:rPr>
          <w:rFonts w:ascii="Times New Roman" w:hAnsi="Times New Roman" w:cs="Times New Roman"/>
          <w:sz w:val="24"/>
        </w:rPr>
        <w:t xml:space="preserve">можно использовать такие задания: «Найти и исправить ошибки в словарных словах, вставить пропущенные буквы, кроссворды, выполнить тесты, продолжить цепочку словарных слов, например : </w:t>
      </w:r>
      <w:r w:rsidR="007B7633" w:rsidRPr="00495CEB">
        <w:rPr>
          <w:rFonts w:ascii="Times New Roman" w:hAnsi="Times New Roman" w:cs="Times New Roman"/>
          <w:i/>
          <w:sz w:val="24"/>
        </w:rPr>
        <w:t xml:space="preserve">космонавт </w:t>
      </w:r>
      <w:proofErr w:type="gramStart"/>
      <w:r w:rsidR="007B7633" w:rsidRPr="00495CEB">
        <w:rPr>
          <w:rFonts w:ascii="Times New Roman" w:hAnsi="Times New Roman" w:cs="Times New Roman"/>
          <w:i/>
          <w:sz w:val="24"/>
        </w:rPr>
        <w:t>–т</w:t>
      </w:r>
      <w:proofErr w:type="gramEnd"/>
      <w:r w:rsidR="007B7633" w:rsidRPr="00495CEB">
        <w:rPr>
          <w:rFonts w:ascii="Times New Roman" w:hAnsi="Times New Roman" w:cs="Times New Roman"/>
          <w:i/>
          <w:sz w:val="24"/>
        </w:rPr>
        <w:t>рамвай- йога- автобус.</w:t>
      </w:r>
    </w:p>
    <w:p w:rsidR="007B7633" w:rsidRPr="00495CEB" w:rsidRDefault="007B7633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 xml:space="preserve">На уроках русского языка я также использую зрительные диктанты, которые направлены на развитие оперативной памяти ребенка, что также способствует развитию техники чтения. </w:t>
      </w:r>
      <w:r w:rsidR="00812A98" w:rsidRPr="00495CEB">
        <w:rPr>
          <w:rFonts w:ascii="Times New Roman" w:hAnsi="Times New Roman" w:cs="Times New Roman"/>
          <w:sz w:val="24"/>
        </w:rPr>
        <w:t>Перед учениками на слайде предложение, на запоминание которого даётся определенное время, изображённое на слайде. Далее ребята по памяти записывают это предложение. С каждым разом увеличивается количество слов в предложении, усложняется задача. На этот вид работы отводится 5-10 минут на уроке.</w:t>
      </w:r>
    </w:p>
    <w:p w:rsidR="00812A98" w:rsidRPr="00495CEB" w:rsidRDefault="00B76FFC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b/>
          <w:i/>
          <w:sz w:val="24"/>
        </w:rPr>
        <w:t xml:space="preserve">На уроках литературного чтения, </w:t>
      </w:r>
      <w:r w:rsidRPr="00495CEB">
        <w:rPr>
          <w:rFonts w:ascii="Times New Roman" w:hAnsi="Times New Roman" w:cs="Times New Roman"/>
          <w:sz w:val="24"/>
        </w:rPr>
        <w:t xml:space="preserve">при чтении детьми стихотворения наизусть, чтобы удержать внимание всего класса к </w:t>
      </w:r>
      <w:proofErr w:type="gramStart"/>
      <w:r w:rsidRPr="00495CEB">
        <w:rPr>
          <w:rFonts w:ascii="Times New Roman" w:hAnsi="Times New Roman" w:cs="Times New Roman"/>
          <w:sz w:val="24"/>
        </w:rPr>
        <w:t>отвечающему</w:t>
      </w:r>
      <w:proofErr w:type="gramEnd"/>
      <w:r w:rsidRPr="00495CEB">
        <w:rPr>
          <w:rFonts w:ascii="Times New Roman" w:hAnsi="Times New Roman" w:cs="Times New Roman"/>
          <w:sz w:val="24"/>
        </w:rPr>
        <w:t xml:space="preserve">, я предлагаю ученикам оценивать ответы друг друга. У всех учеников на парте лежат карточки 5,4,3,2. После того, как ученик рассказал стихотворение наизусть, остальные поднимают карточку с оценкой, некоторые дети обосновывают свой выбор. Ученики оценивают объективно, очень часто наше мнение в отметке совпадает. Оценивают ученики по критериям: назван ли автор и название стихотворения, выразительность, эмоциональность, безошибочность, логические ударения, паузы. Такая работа позволяет ученикам быть сосредоточенными на уроке, внимательно слушать одноклассников и не отвлекаться. </w:t>
      </w:r>
    </w:p>
    <w:p w:rsidR="00C22822" w:rsidRPr="00495CEB" w:rsidRDefault="00C22822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 xml:space="preserve">При изучении нового стихотворения я использую </w:t>
      </w:r>
      <w:proofErr w:type="spellStart"/>
      <w:r w:rsidRPr="00495CEB">
        <w:rPr>
          <w:rFonts w:ascii="Times New Roman" w:hAnsi="Times New Roman" w:cs="Times New Roman"/>
          <w:sz w:val="24"/>
        </w:rPr>
        <w:t>мнемотаблиц</w:t>
      </w:r>
      <w:proofErr w:type="gramStart"/>
      <w:r w:rsidRPr="00495CEB">
        <w:rPr>
          <w:rFonts w:ascii="Times New Roman" w:hAnsi="Times New Roman" w:cs="Times New Roman"/>
          <w:sz w:val="24"/>
        </w:rPr>
        <w:t>ы</w:t>
      </w:r>
      <w:proofErr w:type="spellEnd"/>
      <w:r w:rsidRPr="00495CEB">
        <w:rPr>
          <w:rFonts w:ascii="Times New Roman" w:hAnsi="Times New Roman" w:cs="Times New Roman"/>
          <w:sz w:val="24"/>
        </w:rPr>
        <w:t>-</w:t>
      </w:r>
      <w:proofErr w:type="gramEnd"/>
      <w:r w:rsidRPr="00495CEB">
        <w:rPr>
          <w:rFonts w:ascii="Times New Roman" w:hAnsi="Times New Roman" w:cs="Times New Roman"/>
          <w:sz w:val="24"/>
        </w:rPr>
        <w:t xml:space="preserve">  графическое изображение персонажей  стихотворения, явлений природы, некоторых действий путем выделения главных смысловых звеньев сюжета.</w:t>
      </w:r>
      <w:r w:rsidRPr="00495CEB">
        <w:rPr>
          <w:rFonts w:ascii="Times New Roman" w:hAnsi="Times New Roman" w:cs="Times New Roman"/>
          <w:sz w:val="24"/>
        </w:rPr>
        <w:br/>
        <w:t xml:space="preserve">При чтении стихотворения включаю мелодию, передающую настроение произведения. </w:t>
      </w:r>
      <w:r w:rsidR="00725370" w:rsidRPr="00495CEB">
        <w:rPr>
          <w:rFonts w:ascii="Times New Roman" w:hAnsi="Times New Roman" w:cs="Times New Roman"/>
          <w:sz w:val="24"/>
        </w:rPr>
        <w:t>Дети читают по рядам, оценивают друг друга, читаем все вместе</w:t>
      </w:r>
      <w:proofErr w:type="gramStart"/>
      <w:r w:rsidR="00725370" w:rsidRPr="00495CEB">
        <w:rPr>
          <w:rFonts w:ascii="Times New Roman" w:hAnsi="Times New Roman" w:cs="Times New Roman"/>
          <w:sz w:val="24"/>
        </w:rPr>
        <w:t>.</w:t>
      </w:r>
      <w:proofErr w:type="gramEnd"/>
      <w:r w:rsidR="00725370" w:rsidRPr="00495CEB">
        <w:rPr>
          <w:rFonts w:ascii="Times New Roman" w:hAnsi="Times New Roman" w:cs="Times New Roman"/>
          <w:sz w:val="24"/>
        </w:rPr>
        <w:t xml:space="preserve"> В группах используется </w:t>
      </w:r>
      <w:r w:rsidR="00725370" w:rsidRPr="00495CEB">
        <w:rPr>
          <w:rFonts w:ascii="Times New Roman" w:hAnsi="Times New Roman" w:cs="Times New Roman"/>
          <w:i/>
          <w:sz w:val="24"/>
        </w:rPr>
        <w:t xml:space="preserve">прием «Составление диафильма». </w:t>
      </w:r>
      <w:r w:rsidR="00725370" w:rsidRPr="00495CEB">
        <w:rPr>
          <w:rFonts w:ascii="Times New Roman" w:hAnsi="Times New Roman" w:cs="Times New Roman"/>
          <w:sz w:val="24"/>
        </w:rPr>
        <w:t xml:space="preserve">В группах или в парах ребята рисуют к каждому четверостишью картинку. </w:t>
      </w:r>
    </w:p>
    <w:p w:rsidR="00725370" w:rsidRPr="00495CEB" w:rsidRDefault="00725370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 xml:space="preserve">В начале каждого урока литературного чтения с учениками проводится речевая разминка, которая состоит из дыхательных, артикуляционных, дикционных упражнений, скороговорок, </w:t>
      </w:r>
      <w:proofErr w:type="spellStart"/>
      <w:r w:rsidRPr="00495CEB">
        <w:rPr>
          <w:rFonts w:ascii="Times New Roman" w:hAnsi="Times New Roman" w:cs="Times New Roman"/>
          <w:sz w:val="24"/>
        </w:rPr>
        <w:t>чистоговорок</w:t>
      </w:r>
      <w:proofErr w:type="spellEnd"/>
      <w:r w:rsidRPr="00495CEB">
        <w:rPr>
          <w:rFonts w:ascii="Times New Roman" w:hAnsi="Times New Roman" w:cs="Times New Roman"/>
          <w:sz w:val="24"/>
        </w:rPr>
        <w:t xml:space="preserve">, упражнений на интонацию. </w:t>
      </w:r>
    </w:p>
    <w:p w:rsidR="00725370" w:rsidRPr="00495CEB" w:rsidRDefault="00725370" w:rsidP="003753F3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>Пример речевой разминки:</w:t>
      </w:r>
    </w:p>
    <w:p w:rsidR="0083266B" w:rsidRPr="00495CEB" w:rsidRDefault="0083266B" w:rsidP="008326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lastRenderedPageBreak/>
        <w:t xml:space="preserve">Сделайте короткий вдох при открытом рте и на плавном, протяжном выдохе произнесите один из гласных звуков </w:t>
      </w:r>
    </w:p>
    <w:p w:rsidR="00725370" w:rsidRPr="00495CEB" w:rsidRDefault="0083266B" w:rsidP="0083266B">
      <w:pPr>
        <w:rPr>
          <w:rFonts w:ascii="Times New Roman" w:hAnsi="Times New Roman" w:cs="Times New Roman"/>
          <w:b/>
          <w:sz w:val="24"/>
        </w:rPr>
      </w:pPr>
      <w:r w:rsidRPr="00495CEB">
        <w:rPr>
          <w:rFonts w:ascii="Times New Roman" w:hAnsi="Times New Roman" w:cs="Times New Roman"/>
          <w:b/>
          <w:sz w:val="24"/>
        </w:rPr>
        <w:t>(а, о, у, и, э, ы).</w:t>
      </w:r>
    </w:p>
    <w:p w:rsidR="00725370" w:rsidRPr="00495CEB" w:rsidRDefault="0083266B" w:rsidP="0083266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495CEB">
        <w:rPr>
          <w:rFonts w:ascii="Times New Roman" w:hAnsi="Times New Roman" w:cs="Times New Roman"/>
          <w:sz w:val="24"/>
        </w:rPr>
        <w:t>Произнесите плавно на</w:t>
      </w:r>
      <w:r w:rsidRPr="00495CEB">
        <w:rPr>
          <w:rFonts w:ascii="Times New Roman" w:hAnsi="Times New Roman" w:cs="Times New Roman"/>
          <w:sz w:val="24"/>
        </w:rPr>
        <w:t xml:space="preserve"> одном выдохе несколько звуков:</w:t>
      </w:r>
      <w:r w:rsidRPr="00495CEB">
        <w:rPr>
          <w:rFonts w:ascii="Times New Roman" w:hAnsi="Times New Roman" w:cs="Times New Roman"/>
          <w:sz w:val="24"/>
        </w:rPr>
        <w:br/>
      </w:r>
      <w:proofErr w:type="spellStart"/>
      <w:r w:rsidRPr="00495CEB">
        <w:rPr>
          <w:rFonts w:ascii="Times New Roman" w:hAnsi="Times New Roman" w:cs="Times New Roman"/>
          <w:b/>
          <w:sz w:val="24"/>
        </w:rPr>
        <w:t>ааааааооооооууууу</w:t>
      </w:r>
      <w:proofErr w:type="spellEnd"/>
    </w:p>
    <w:p w:rsidR="0083266B" w:rsidRPr="00495CEB" w:rsidRDefault="0083266B" w:rsidP="008326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>Чтение шепотом и медленно:</w:t>
      </w:r>
      <w:r w:rsidRPr="00495CEB">
        <w:rPr>
          <w:rFonts w:ascii="Times New Roman" w:hAnsi="Times New Roman" w:cs="Times New Roman"/>
          <w:sz w:val="24"/>
        </w:rPr>
        <w:br/>
      </w:r>
      <w:r w:rsidRPr="00495CEB">
        <w:rPr>
          <w:rFonts w:ascii="Times New Roman" w:hAnsi="Times New Roman" w:cs="Times New Roman"/>
          <w:i/>
          <w:sz w:val="24"/>
        </w:rPr>
        <w:t>Да- да- да из трубы бежит вода.</w:t>
      </w:r>
      <w:r w:rsidRPr="00495CEB">
        <w:rPr>
          <w:rFonts w:ascii="Times New Roman" w:hAnsi="Times New Roman" w:cs="Times New Roman"/>
          <w:i/>
          <w:sz w:val="24"/>
        </w:rPr>
        <w:br/>
      </w:r>
      <w:proofErr w:type="spellStart"/>
      <w:r w:rsidRPr="00495CEB">
        <w:rPr>
          <w:rFonts w:ascii="Times New Roman" w:hAnsi="Times New Roman" w:cs="Times New Roman"/>
          <w:i/>
          <w:sz w:val="24"/>
        </w:rPr>
        <w:t>Ша</w:t>
      </w:r>
      <w:proofErr w:type="spellEnd"/>
      <w:r w:rsidRPr="00495CEB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proofErr w:type="gramStart"/>
      <w:r w:rsidRPr="00495CEB">
        <w:rPr>
          <w:rFonts w:ascii="Times New Roman" w:hAnsi="Times New Roman" w:cs="Times New Roman"/>
          <w:i/>
          <w:sz w:val="24"/>
        </w:rPr>
        <w:t>ша</w:t>
      </w:r>
      <w:proofErr w:type="spellEnd"/>
      <w:proofErr w:type="gramEnd"/>
      <w:r w:rsidRPr="00495CEB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495CEB">
        <w:rPr>
          <w:rFonts w:ascii="Times New Roman" w:hAnsi="Times New Roman" w:cs="Times New Roman"/>
          <w:i/>
          <w:sz w:val="24"/>
        </w:rPr>
        <w:t>ша</w:t>
      </w:r>
      <w:proofErr w:type="spellEnd"/>
      <w:r w:rsidRPr="00495CEB">
        <w:rPr>
          <w:rFonts w:ascii="Times New Roman" w:hAnsi="Times New Roman" w:cs="Times New Roman"/>
          <w:i/>
          <w:sz w:val="24"/>
        </w:rPr>
        <w:t xml:space="preserve"> мама моет малыша.</w:t>
      </w:r>
      <w:r w:rsidRPr="00495CEB">
        <w:rPr>
          <w:rFonts w:ascii="Times New Roman" w:hAnsi="Times New Roman" w:cs="Times New Roman"/>
          <w:i/>
          <w:sz w:val="24"/>
        </w:rPr>
        <w:br/>
        <w:t>Ют- ют- ют очень любим мы уют.</w:t>
      </w:r>
      <w:r w:rsidRPr="00495CEB">
        <w:rPr>
          <w:rFonts w:ascii="Times New Roman" w:hAnsi="Times New Roman" w:cs="Times New Roman"/>
          <w:i/>
          <w:sz w:val="24"/>
        </w:rPr>
        <w:br/>
      </w:r>
      <w:proofErr w:type="spellStart"/>
      <w:r w:rsidRPr="00495CEB">
        <w:rPr>
          <w:rFonts w:ascii="Times New Roman" w:hAnsi="Times New Roman" w:cs="Times New Roman"/>
          <w:i/>
          <w:sz w:val="24"/>
        </w:rPr>
        <w:t>А</w:t>
      </w:r>
      <w:proofErr w:type="gramStart"/>
      <w:r w:rsidRPr="00495CEB">
        <w:rPr>
          <w:rFonts w:ascii="Times New Roman" w:hAnsi="Times New Roman" w:cs="Times New Roman"/>
          <w:i/>
          <w:sz w:val="24"/>
        </w:rPr>
        <w:t>ш</w:t>
      </w:r>
      <w:proofErr w:type="spellEnd"/>
      <w:r w:rsidRPr="00495CEB">
        <w:rPr>
          <w:rFonts w:ascii="Times New Roman" w:hAnsi="Times New Roman" w:cs="Times New Roman"/>
          <w:i/>
          <w:sz w:val="24"/>
        </w:rPr>
        <w:t>-</w:t>
      </w:r>
      <w:proofErr w:type="gramEnd"/>
      <w:r w:rsidRPr="00495C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95CEB">
        <w:rPr>
          <w:rFonts w:ascii="Times New Roman" w:hAnsi="Times New Roman" w:cs="Times New Roman"/>
          <w:i/>
          <w:sz w:val="24"/>
        </w:rPr>
        <w:t>аш</w:t>
      </w:r>
      <w:proofErr w:type="spellEnd"/>
      <w:r w:rsidRPr="00495CEB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495CEB">
        <w:rPr>
          <w:rFonts w:ascii="Times New Roman" w:hAnsi="Times New Roman" w:cs="Times New Roman"/>
          <w:i/>
          <w:sz w:val="24"/>
        </w:rPr>
        <w:t>аш</w:t>
      </w:r>
      <w:proofErr w:type="spellEnd"/>
      <w:r w:rsidRPr="00495CEB">
        <w:rPr>
          <w:rFonts w:ascii="Times New Roman" w:hAnsi="Times New Roman" w:cs="Times New Roman"/>
          <w:i/>
          <w:sz w:val="24"/>
        </w:rPr>
        <w:t xml:space="preserve"> у Ирины карандаш.</w:t>
      </w:r>
    </w:p>
    <w:p w:rsidR="0083266B" w:rsidRPr="00495CEB" w:rsidRDefault="0083266B" w:rsidP="008326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>Произноси быстро и без ошибок.</w:t>
      </w:r>
    </w:p>
    <w:p w:rsidR="0083266B" w:rsidRPr="00495CEB" w:rsidRDefault="0083266B" w:rsidP="0083266B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495CEB">
        <w:rPr>
          <w:rFonts w:ascii="Times New Roman" w:hAnsi="Times New Roman" w:cs="Times New Roman"/>
          <w:b/>
          <w:bCs/>
          <w:sz w:val="24"/>
        </w:rPr>
        <w:t>Соня Зине принесла малину в корзине.</w:t>
      </w:r>
    </w:p>
    <w:p w:rsidR="0083266B" w:rsidRPr="00495CEB" w:rsidRDefault="0083266B" w:rsidP="0083266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</w:rPr>
      </w:pPr>
      <w:r w:rsidRPr="00495CEB">
        <w:rPr>
          <w:rFonts w:ascii="Times New Roman" w:hAnsi="Times New Roman" w:cs="Times New Roman"/>
          <w:sz w:val="24"/>
        </w:rPr>
        <w:t>Произнесите с интонацией страха, огорчения, вопроса</w:t>
      </w:r>
      <w:proofErr w:type="gramStart"/>
      <w:r w:rsidRPr="00495CE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3266B" w:rsidRPr="00495CEB" w:rsidRDefault="0083266B" w:rsidP="0083266B">
      <w:pPr>
        <w:pStyle w:val="a4"/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b/>
          <w:bCs/>
          <w:sz w:val="24"/>
        </w:rPr>
        <w:t>Испугался Рома грома,</w:t>
      </w:r>
    </w:p>
    <w:p w:rsidR="0083266B" w:rsidRPr="00495CEB" w:rsidRDefault="0083266B" w:rsidP="0083266B">
      <w:pPr>
        <w:pStyle w:val="a4"/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b/>
          <w:bCs/>
          <w:sz w:val="24"/>
        </w:rPr>
        <w:t xml:space="preserve"> Заревел он громче грома.</w:t>
      </w:r>
    </w:p>
    <w:p w:rsidR="0083266B" w:rsidRPr="00495CEB" w:rsidRDefault="0083266B" w:rsidP="0083266B">
      <w:pPr>
        <w:pStyle w:val="a4"/>
        <w:rPr>
          <w:rFonts w:ascii="Times New Roman" w:hAnsi="Times New Roman" w:cs="Times New Roman"/>
          <w:sz w:val="24"/>
        </w:rPr>
      </w:pPr>
    </w:p>
    <w:p w:rsidR="0083266B" w:rsidRPr="00495CEB" w:rsidRDefault="0083266B" w:rsidP="0083266B">
      <w:pPr>
        <w:rPr>
          <w:rFonts w:ascii="Times New Roman" w:hAnsi="Times New Roman" w:cs="Times New Roman"/>
          <w:sz w:val="24"/>
        </w:rPr>
      </w:pPr>
      <w:proofErr w:type="gramStart"/>
      <w:r w:rsidRPr="00495CEB">
        <w:rPr>
          <w:rFonts w:ascii="Times New Roman" w:hAnsi="Times New Roman" w:cs="Times New Roman"/>
          <w:b/>
          <w:i/>
          <w:sz w:val="24"/>
        </w:rPr>
        <w:t xml:space="preserve">На уроках математики </w:t>
      </w:r>
      <w:r w:rsidRPr="00495CEB">
        <w:rPr>
          <w:rFonts w:ascii="Times New Roman" w:hAnsi="Times New Roman" w:cs="Times New Roman"/>
          <w:sz w:val="24"/>
        </w:rPr>
        <w:t xml:space="preserve">во время устного счёта я использую приемы «Поймай ошибку», «Верные и неверные утверждения», использую игру «Мухобойка» (на доске записаны числа, например: 98, 36, 54, 8, 100. </w:t>
      </w:r>
      <w:proofErr w:type="gramEnd"/>
      <w:r w:rsidRPr="00495CEB">
        <w:rPr>
          <w:rFonts w:ascii="Times New Roman" w:hAnsi="Times New Roman" w:cs="Times New Roman"/>
          <w:sz w:val="24"/>
        </w:rPr>
        <w:t>Задача ребенка отвечать на вопросы, хлопая мухобойкой по правильному ответу, например, сколько будет 9 умножить на 6, ребенок хлопнет по числу 54. Работают два ученика у доски</w:t>
      </w:r>
      <w:proofErr w:type="gramStart"/>
      <w:r w:rsidRPr="00495CEB">
        <w:rPr>
          <w:rFonts w:ascii="Times New Roman" w:hAnsi="Times New Roman" w:cs="Times New Roman"/>
          <w:sz w:val="24"/>
        </w:rPr>
        <w:t>.</w:t>
      </w:r>
      <w:proofErr w:type="gramEnd"/>
      <w:r w:rsidRPr="00495C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5CEB">
        <w:rPr>
          <w:rFonts w:ascii="Times New Roman" w:hAnsi="Times New Roman" w:cs="Times New Roman"/>
          <w:sz w:val="24"/>
        </w:rPr>
        <w:t xml:space="preserve">Таким образом, дети соревнуются друг с другом, кто быстрее и правильно хлопнет). </w:t>
      </w:r>
      <w:proofErr w:type="gramEnd"/>
    </w:p>
    <w:p w:rsidR="0083266B" w:rsidRPr="00495CEB" w:rsidRDefault="0083266B" w:rsidP="0083266B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 xml:space="preserve">На этапе самостоятельной работе я предлагаю детям дифференцированные карточки по цветам, например синий цвет </w:t>
      </w:r>
      <w:proofErr w:type="gramStart"/>
      <w:r w:rsidRPr="00495CEB">
        <w:rPr>
          <w:rFonts w:ascii="Times New Roman" w:hAnsi="Times New Roman" w:cs="Times New Roman"/>
          <w:sz w:val="24"/>
        </w:rPr>
        <w:t>–с</w:t>
      </w:r>
      <w:proofErr w:type="gramEnd"/>
      <w:r w:rsidRPr="00495CEB">
        <w:rPr>
          <w:rFonts w:ascii="Times New Roman" w:hAnsi="Times New Roman" w:cs="Times New Roman"/>
          <w:sz w:val="24"/>
        </w:rPr>
        <w:t xml:space="preserve">лабоуспевающие дети, красный- ученики со средним уровнем, </w:t>
      </w:r>
      <w:r w:rsidR="00495CEB" w:rsidRPr="00495CEB">
        <w:rPr>
          <w:rFonts w:ascii="Times New Roman" w:hAnsi="Times New Roman" w:cs="Times New Roman"/>
          <w:sz w:val="24"/>
        </w:rPr>
        <w:t xml:space="preserve">зеленые- «сильные» ученики, у каждой группы детей свой вид заданий. Далее ученики обмениваются карточками по цвету и оценивают друг друга по эталону. </w:t>
      </w:r>
    </w:p>
    <w:p w:rsidR="00495CEB" w:rsidRPr="00495CEB" w:rsidRDefault="00495CEB" w:rsidP="0083266B">
      <w:pPr>
        <w:rPr>
          <w:rFonts w:ascii="Times New Roman" w:hAnsi="Times New Roman" w:cs="Times New Roman"/>
          <w:sz w:val="24"/>
        </w:rPr>
      </w:pPr>
      <w:r w:rsidRPr="00495CEB">
        <w:rPr>
          <w:rFonts w:ascii="Times New Roman" w:hAnsi="Times New Roman" w:cs="Times New Roman"/>
          <w:sz w:val="24"/>
        </w:rPr>
        <w:t xml:space="preserve">Для формирования прочных вычислительных навыков используются различные дидактические игры, кроссворды, магические квадраты, математические цепочки, числовой веер, лото. </w:t>
      </w:r>
    </w:p>
    <w:p w:rsidR="00495CEB" w:rsidRDefault="00495CEB" w:rsidP="0083266B">
      <w:pPr>
        <w:rPr>
          <w:rFonts w:ascii="Times New Roman" w:hAnsi="Times New Roman" w:cs="Times New Roman"/>
          <w:sz w:val="24"/>
        </w:rPr>
      </w:pPr>
      <w:r w:rsidRPr="00DD460D">
        <w:rPr>
          <w:rFonts w:ascii="Times New Roman" w:hAnsi="Times New Roman" w:cs="Times New Roman"/>
          <w:sz w:val="24"/>
        </w:rPr>
        <w:t xml:space="preserve">Практически на всех предметах можно использовать прием «Кластер», на этапе целеполагания, рефлексии. </w:t>
      </w:r>
      <w:r w:rsidR="00DD460D" w:rsidRPr="00DD460D">
        <w:rPr>
          <w:rFonts w:ascii="Times New Roman" w:hAnsi="Times New Roman" w:cs="Times New Roman"/>
          <w:sz w:val="24"/>
        </w:rPr>
        <w:t>На уроках применяю разнообразные формы работы. Особенно эффективна, на мой взгляд, работа в парах, в группах</w:t>
      </w:r>
      <w:proofErr w:type="gramStart"/>
      <w:r w:rsidR="00DD460D" w:rsidRPr="00DD460D">
        <w:rPr>
          <w:rFonts w:ascii="Times New Roman" w:hAnsi="Times New Roman" w:cs="Times New Roman"/>
          <w:sz w:val="24"/>
        </w:rPr>
        <w:t>.</w:t>
      </w:r>
      <w:proofErr w:type="gramEnd"/>
      <w:r w:rsidR="00DD460D" w:rsidRPr="00DD460D">
        <w:rPr>
          <w:rFonts w:ascii="Times New Roman" w:hAnsi="Times New Roman" w:cs="Times New Roman"/>
          <w:sz w:val="24"/>
        </w:rPr>
        <w:t xml:space="preserve"> Использую ИКТ, образовательные ресурсы (РЭШ). На этапе мотивации к учебной деятельности использую пословицы, притчи, стихи, </w:t>
      </w:r>
      <w:r w:rsidR="00706FF4">
        <w:rPr>
          <w:rFonts w:ascii="Times New Roman" w:hAnsi="Times New Roman" w:cs="Times New Roman"/>
          <w:sz w:val="24"/>
        </w:rPr>
        <w:t xml:space="preserve">высказывания известных людей (учёных, писателей), </w:t>
      </w:r>
      <w:bookmarkStart w:id="0" w:name="_GoBack"/>
      <w:bookmarkEnd w:id="0"/>
      <w:r w:rsidR="00DD460D" w:rsidRPr="00DD460D">
        <w:rPr>
          <w:rFonts w:ascii="Times New Roman" w:hAnsi="Times New Roman" w:cs="Times New Roman"/>
          <w:sz w:val="24"/>
        </w:rPr>
        <w:t xml:space="preserve">нестандартное начало урока (если форма урока-урок-игра, соревнование). </w:t>
      </w:r>
    </w:p>
    <w:p w:rsidR="00DD460D" w:rsidRPr="00DD460D" w:rsidRDefault="00DD460D" w:rsidP="0083266B">
      <w:pPr>
        <w:rPr>
          <w:rFonts w:ascii="Times New Roman" w:hAnsi="Times New Roman" w:cs="Times New Roman"/>
          <w:sz w:val="24"/>
        </w:rPr>
      </w:pPr>
    </w:p>
    <w:sectPr w:rsidR="00DD460D" w:rsidRPr="00DD460D" w:rsidSect="00375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16" w:rsidRDefault="001E5916" w:rsidP="003B0787">
      <w:pPr>
        <w:spacing w:after="0" w:line="240" w:lineRule="auto"/>
      </w:pPr>
      <w:r>
        <w:separator/>
      </w:r>
    </w:p>
  </w:endnote>
  <w:endnote w:type="continuationSeparator" w:id="0">
    <w:p w:rsidR="001E5916" w:rsidRDefault="001E5916" w:rsidP="003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16" w:rsidRDefault="001E5916" w:rsidP="003B0787">
      <w:pPr>
        <w:spacing w:after="0" w:line="240" w:lineRule="auto"/>
      </w:pPr>
      <w:r>
        <w:separator/>
      </w:r>
    </w:p>
  </w:footnote>
  <w:footnote w:type="continuationSeparator" w:id="0">
    <w:p w:rsidR="001E5916" w:rsidRDefault="001E5916" w:rsidP="003B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62E"/>
    <w:multiLevelType w:val="hybridMultilevel"/>
    <w:tmpl w:val="BE6CD674"/>
    <w:lvl w:ilvl="0" w:tplc="F6FA8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5F4A98"/>
    <w:multiLevelType w:val="multilevel"/>
    <w:tmpl w:val="FC4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05539"/>
    <w:multiLevelType w:val="hybridMultilevel"/>
    <w:tmpl w:val="EA16F2C8"/>
    <w:lvl w:ilvl="0" w:tplc="CD523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D0E27"/>
    <w:multiLevelType w:val="hybridMultilevel"/>
    <w:tmpl w:val="83001120"/>
    <w:lvl w:ilvl="0" w:tplc="3550987C">
      <w:start w:val="1"/>
      <w:numFmt w:val="decimal"/>
      <w:lvlText w:val="%1."/>
      <w:lvlJc w:val="left"/>
      <w:pPr>
        <w:ind w:left="66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056D7E"/>
    <w:multiLevelType w:val="hybridMultilevel"/>
    <w:tmpl w:val="48FA2514"/>
    <w:lvl w:ilvl="0" w:tplc="A97A483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D2179"/>
    <w:multiLevelType w:val="hybridMultilevel"/>
    <w:tmpl w:val="EABA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5B2E"/>
    <w:multiLevelType w:val="hybridMultilevel"/>
    <w:tmpl w:val="09CAC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5CBD"/>
    <w:multiLevelType w:val="multilevel"/>
    <w:tmpl w:val="051A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3"/>
    <w:rsid w:val="00034D2E"/>
    <w:rsid w:val="001E5916"/>
    <w:rsid w:val="002272FF"/>
    <w:rsid w:val="002A4B5C"/>
    <w:rsid w:val="003753F3"/>
    <w:rsid w:val="003B0787"/>
    <w:rsid w:val="003E442D"/>
    <w:rsid w:val="00495CEB"/>
    <w:rsid w:val="00496EF1"/>
    <w:rsid w:val="00521329"/>
    <w:rsid w:val="00525DB3"/>
    <w:rsid w:val="005B6627"/>
    <w:rsid w:val="005D4EB4"/>
    <w:rsid w:val="00661737"/>
    <w:rsid w:val="00662EE4"/>
    <w:rsid w:val="006A03A9"/>
    <w:rsid w:val="006F4BB2"/>
    <w:rsid w:val="00706FF4"/>
    <w:rsid w:val="00725370"/>
    <w:rsid w:val="00756244"/>
    <w:rsid w:val="007B5A7C"/>
    <w:rsid w:val="007B7633"/>
    <w:rsid w:val="007F33D3"/>
    <w:rsid w:val="00812A98"/>
    <w:rsid w:val="0083266B"/>
    <w:rsid w:val="00AF25C8"/>
    <w:rsid w:val="00B32433"/>
    <w:rsid w:val="00B463F3"/>
    <w:rsid w:val="00B76FFC"/>
    <w:rsid w:val="00C22822"/>
    <w:rsid w:val="00CD0F41"/>
    <w:rsid w:val="00DD460D"/>
    <w:rsid w:val="00ED6D1D"/>
    <w:rsid w:val="00E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E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4D2E"/>
    <w:rPr>
      <w:b/>
      <w:bCs/>
    </w:rPr>
  </w:style>
  <w:style w:type="paragraph" w:styleId="a7">
    <w:name w:val="header"/>
    <w:basedOn w:val="a"/>
    <w:link w:val="a8"/>
    <w:uiPriority w:val="99"/>
    <w:unhideWhenUsed/>
    <w:rsid w:val="003B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787"/>
  </w:style>
  <w:style w:type="paragraph" w:styleId="a9">
    <w:name w:val="footer"/>
    <w:basedOn w:val="a"/>
    <w:link w:val="aa"/>
    <w:uiPriority w:val="99"/>
    <w:unhideWhenUsed/>
    <w:rsid w:val="003B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787"/>
  </w:style>
  <w:style w:type="paragraph" w:styleId="ab">
    <w:name w:val="Balloon Text"/>
    <w:basedOn w:val="a"/>
    <w:link w:val="ac"/>
    <w:uiPriority w:val="99"/>
    <w:semiHidden/>
    <w:unhideWhenUsed/>
    <w:rsid w:val="0037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3F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5370"/>
  </w:style>
  <w:style w:type="character" w:customStyle="1" w:styleId="c3">
    <w:name w:val="c3"/>
    <w:basedOn w:val="a0"/>
    <w:rsid w:val="0072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E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4D2E"/>
    <w:rPr>
      <w:b/>
      <w:bCs/>
    </w:rPr>
  </w:style>
  <w:style w:type="paragraph" w:styleId="a7">
    <w:name w:val="header"/>
    <w:basedOn w:val="a"/>
    <w:link w:val="a8"/>
    <w:uiPriority w:val="99"/>
    <w:unhideWhenUsed/>
    <w:rsid w:val="003B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787"/>
  </w:style>
  <w:style w:type="paragraph" w:styleId="a9">
    <w:name w:val="footer"/>
    <w:basedOn w:val="a"/>
    <w:link w:val="aa"/>
    <w:uiPriority w:val="99"/>
    <w:unhideWhenUsed/>
    <w:rsid w:val="003B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787"/>
  </w:style>
  <w:style w:type="paragraph" w:styleId="ab">
    <w:name w:val="Balloon Text"/>
    <w:basedOn w:val="a"/>
    <w:link w:val="ac"/>
    <w:uiPriority w:val="99"/>
    <w:semiHidden/>
    <w:unhideWhenUsed/>
    <w:rsid w:val="0037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3F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5370"/>
  </w:style>
  <w:style w:type="character" w:customStyle="1" w:styleId="c3">
    <w:name w:val="c3"/>
    <w:basedOn w:val="a0"/>
    <w:rsid w:val="0072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A8A1-1151-4F33-85A9-8613D0B9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2023-10-22T20:52:00Z</cp:lastPrinted>
  <dcterms:created xsi:type="dcterms:W3CDTF">2024-03-28T15:00:00Z</dcterms:created>
  <dcterms:modified xsi:type="dcterms:W3CDTF">2024-03-28T15:03:00Z</dcterms:modified>
</cp:coreProperties>
</file>