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0" w:rsidRPr="00860C80" w:rsidRDefault="00E13458" w:rsidP="00F66250">
      <w:pPr>
        <w:pBdr>
          <w:bottom w:val="single" w:sz="8" w:space="15" w:color="auto"/>
        </w:pBdr>
        <w:jc w:val="center"/>
        <w:rPr>
          <w:b/>
          <w:color w:val="000000"/>
        </w:rPr>
      </w:pPr>
      <w:r>
        <w:rPr>
          <w:b/>
          <w:color w:val="000000"/>
        </w:rPr>
        <w:t>Развити</w:t>
      </w:r>
      <w:r w:rsidR="00722230" w:rsidRPr="00860C80">
        <w:rPr>
          <w:b/>
          <w:color w:val="000000"/>
        </w:rPr>
        <w:t>е творческих способностей  учащихся  в процессе обучения</w:t>
      </w:r>
    </w:p>
    <w:p w:rsidR="00722230" w:rsidRPr="00860C80" w:rsidRDefault="005F2F98" w:rsidP="00F66250">
      <w:pPr>
        <w:pBdr>
          <w:bottom w:val="single" w:sz="8" w:space="15" w:color="auto"/>
        </w:pBdr>
        <w:jc w:val="center"/>
        <w:rPr>
          <w:b/>
          <w:color w:val="000000"/>
        </w:rPr>
      </w:pPr>
      <w:r w:rsidRPr="00860C80">
        <w:rPr>
          <w:b/>
          <w:color w:val="000000"/>
        </w:rPr>
        <w:t xml:space="preserve">иностранному </w:t>
      </w:r>
      <w:r w:rsidR="00722230" w:rsidRPr="00860C80">
        <w:rPr>
          <w:b/>
          <w:color w:val="000000"/>
        </w:rPr>
        <w:t xml:space="preserve"> языку  посредством ИКТ, через проектную деятельность</w:t>
      </w:r>
      <w:r w:rsidR="003900B8" w:rsidRPr="00860C80">
        <w:rPr>
          <w:b/>
          <w:color w:val="000000"/>
        </w:rPr>
        <w:t>.</w:t>
      </w:r>
    </w:p>
    <w:p w:rsidR="00F66250" w:rsidRPr="00860C80" w:rsidRDefault="00F66250" w:rsidP="00F66250">
      <w:pPr>
        <w:pBdr>
          <w:bottom w:val="single" w:sz="8" w:space="15" w:color="auto"/>
        </w:pBdr>
        <w:jc w:val="center"/>
        <w:rPr>
          <w:b/>
          <w:color w:val="000000"/>
        </w:rPr>
      </w:pPr>
    </w:p>
    <w:p w:rsidR="00722230" w:rsidRPr="00860C80" w:rsidRDefault="00F66250" w:rsidP="00490B17">
      <w:pPr>
        <w:pBdr>
          <w:bottom w:val="single" w:sz="8" w:space="15" w:color="auto"/>
        </w:pBdr>
        <w:ind w:firstLine="708"/>
        <w:jc w:val="center"/>
        <w:rPr>
          <w:b/>
          <w:i/>
          <w:color w:val="000000"/>
        </w:rPr>
      </w:pPr>
      <w:r w:rsidRPr="00860C80">
        <w:rPr>
          <w:b/>
          <w:i/>
          <w:color w:val="000000"/>
        </w:rPr>
        <w:t xml:space="preserve">И.В. </w:t>
      </w:r>
      <w:r w:rsidR="005F2F98" w:rsidRPr="00860C80">
        <w:rPr>
          <w:b/>
          <w:i/>
          <w:color w:val="000000"/>
        </w:rPr>
        <w:t>Маликова</w:t>
      </w:r>
    </w:p>
    <w:p w:rsidR="001A0091" w:rsidRPr="00860C80" w:rsidRDefault="00722230" w:rsidP="00490B17">
      <w:pPr>
        <w:ind w:firstLine="708"/>
        <w:jc w:val="both"/>
        <w:rPr>
          <w:color w:val="000000"/>
        </w:rPr>
      </w:pPr>
      <w:bookmarkStart w:id="0" w:name="_GoBack"/>
      <w:r w:rsidRPr="00860C80">
        <w:rPr>
          <w:color w:val="000000"/>
        </w:rPr>
        <w:t>Использование новых информационных технологий в преподавании является одним из важнейших аспектов совершенствования и оптимизации учебного процесса, обогащения арсенала методических средств и приемов, позволяющих разнообразить формы работы и сделать урок интересным и запоминающимся для учащихся.</w:t>
      </w:r>
    </w:p>
    <w:p w:rsidR="001A0091" w:rsidRPr="00860C80" w:rsidRDefault="00722230" w:rsidP="00860C80">
      <w:pPr>
        <w:ind w:firstLine="708"/>
        <w:jc w:val="both"/>
        <w:rPr>
          <w:color w:val="000000"/>
        </w:rPr>
      </w:pPr>
      <w:r w:rsidRPr="00860C80">
        <w:rPr>
          <w:color w:val="000000"/>
        </w:rPr>
        <w:t xml:space="preserve">В современной науке существует много различных подходов к определению термина "информационно-коммуникационные технологии". </w:t>
      </w:r>
      <w:r w:rsidR="001A0091" w:rsidRPr="00860C80">
        <w:rPr>
          <w:color w:val="000000"/>
        </w:rPr>
        <w:t>И</w:t>
      </w:r>
      <w:r w:rsidRPr="00860C80">
        <w:rPr>
          <w:color w:val="000000"/>
        </w:rPr>
        <w:t>нформационно-коммуникационные технологии (ИКТ) – это совокупность средств и методов преобразования информационных данных для получения информации нового кач</w:t>
      </w:r>
      <w:r w:rsidR="003F54A6" w:rsidRPr="00860C80">
        <w:rPr>
          <w:color w:val="000000"/>
        </w:rPr>
        <w:t>ества</w:t>
      </w:r>
      <w:r w:rsidR="001A0091" w:rsidRPr="00860C80">
        <w:rPr>
          <w:color w:val="000000"/>
        </w:rPr>
        <w:t>.</w:t>
      </w:r>
    </w:p>
    <w:p w:rsidR="001A0091" w:rsidRPr="00860C80" w:rsidRDefault="00722230" w:rsidP="00F66250">
      <w:pPr>
        <w:jc w:val="both"/>
        <w:rPr>
          <w:color w:val="000000"/>
        </w:rPr>
      </w:pPr>
      <w:r w:rsidRPr="00860C80">
        <w:rPr>
          <w:color w:val="000000"/>
        </w:rPr>
        <w:br/>
      </w:r>
      <w:r w:rsidR="001A0091" w:rsidRPr="00860C80">
        <w:rPr>
          <w:color w:val="000000"/>
        </w:rPr>
        <w:t xml:space="preserve"> </w:t>
      </w:r>
      <w:r w:rsidR="00860C80">
        <w:rPr>
          <w:color w:val="000000"/>
        </w:rPr>
        <w:tab/>
      </w:r>
      <w:r w:rsidR="001A0091" w:rsidRPr="00860C80">
        <w:rPr>
          <w:color w:val="000000"/>
        </w:rPr>
        <w:t xml:space="preserve">  ИКТ обучения на уроках английского языка являются эффективным  средством изучения иноязычной культуры и формирования коммуникативных навыков. Применение ИКТ способствует ускорению процесса обучения, росту интереса учащихся к предмету, улучшают качество усвоения материала, позволяют индивидуализировать процесс обучения.</w:t>
      </w:r>
    </w:p>
    <w:p w:rsidR="00722230" w:rsidRPr="00860C80" w:rsidRDefault="001A0091" w:rsidP="00F66250">
      <w:pPr>
        <w:jc w:val="both"/>
        <w:rPr>
          <w:color w:val="000000"/>
          <w:spacing w:val="-3"/>
        </w:rPr>
      </w:pPr>
      <w:r w:rsidRPr="00860C80">
        <w:rPr>
          <w:color w:val="000000"/>
        </w:rPr>
        <w:t xml:space="preserve"> </w:t>
      </w:r>
      <w:r w:rsidR="00860C80">
        <w:rPr>
          <w:color w:val="000000"/>
        </w:rPr>
        <w:tab/>
      </w:r>
      <w:r w:rsidRPr="00860C80">
        <w:rPr>
          <w:color w:val="000000"/>
        </w:rPr>
        <w:t>Уроки иностранного языка с использованием ИКТ отличаются разнообразием, повышенным интересом учащихся к иностранному языку, эффективностью.</w:t>
      </w:r>
    </w:p>
    <w:p w:rsidR="001A0091" w:rsidRPr="00860C80" w:rsidRDefault="001A0091" w:rsidP="00F66250">
      <w:pPr>
        <w:jc w:val="both"/>
        <w:rPr>
          <w:color w:val="000000"/>
        </w:rPr>
      </w:pPr>
      <w:r w:rsidRPr="00860C80">
        <w:rPr>
          <w:color w:val="000000"/>
        </w:rPr>
        <w:t xml:space="preserve">    К наиболее часто используемым в учебном процессе средствам ИКТ относятся: электронные учебники и пособия, демонстрируемые с помощью компьютера и мультимедийного проектора, электронные энциклопедии и справочники, образовательные ресурсы Интернета, DVD и CD диски с картинами и иллюстрациями, видео и аудиотехника,</w:t>
      </w:r>
      <w:r w:rsidRPr="00860C80">
        <w:rPr>
          <w:color w:val="000000"/>
        </w:rPr>
        <w:br/>
        <w:t>научно-исследовательские работы и проекты, интерактивная доска.</w:t>
      </w:r>
    </w:p>
    <w:p w:rsidR="001A0091" w:rsidRPr="00860C80" w:rsidRDefault="001A0091" w:rsidP="00F66250">
      <w:pPr>
        <w:jc w:val="both"/>
        <w:rPr>
          <w:color w:val="000000"/>
        </w:rPr>
      </w:pPr>
    </w:p>
    <w:p w:rsidR="001A0091" w:rsidRPr="00860C80" w:rsidRDefault="001A0091" w:rsidP="00F66250">
      <w:pPr>
        <w:jc w:val="both"/>
        <w:rPr>
          <w:color w:val="000000"/>
        </w:rPr>
      </w:pPr>
      <w:r w:rsidRPr="00860C80">
        <w:rPr>
          <w:color w:val="000000"/>
        </w:rPr>
        <w:t xml:space="preserve">  </w:t>
      </w:r>
      <w:r w:rsidR="00860C80">
        <w:rPr>
          <w:color w:val="000000"/>
        </w:rPr>
        <w:tab/>
      </w:r>
      <w:r w:rsidRPr="00860C80">
        <w:rPr>
          <w:color w:val="000000"/>
        </w:rPr>
        <w:t xml:space="preserve">Перечисленные средства ИКТ создают благоприятные возможности на уроках </w:t>
      </w:r>
      <w:r w:rsidR="009E2DD7" w:rsidRPr="00860C80">
        <w:rPr>
          <w:color w:val="000000"/>
        </w:rPr>
        <w:t>иностранного</w:t>
      </w:r>
      <w:r w:rsidRPr="00860C80">
        <w:rPr>
          <w:color w:val="000000"/>
        </w:rPr>
        <w:t xml:space="preserve"> языка для организации самостоятельной работы обучающихся. </w:t>
      </w:r>
    </w:p>
    <w:p w:rsidR="001A0091" w:rsidRPr="00860C80" w:rsidRDefault="001A0091" w:rsidP="00860C80">
      <w:pPr>
        <w:jc w:val="both"/>
      </w:pPr>
      <w:r w:rsidRPr="00860C80">
        <w:rPr>
          <w:color w:val="000000"/>
        </w:rPr>
        <w:br/>
      </w:r>
      <w:r w:rsidR="00860C80">
        <w:t xml:space="preserve">          </w:t>
      </w:r>
      <w:r w:rsidRPr="00860C80">
        <w:t>На современном этапе использование ИКТ в учебном процессе является невероятно актуальным. Это способствует активизации познавательной деятельности учащихся, стимулирует и развивает такие процессы, как мышление, восприятие, память. Использование ИКТ на уроках английского</w:t>
      </w:r>
      <w:r w:rsidR="009E2DD7" w:rsidRPr="00860C80">
        <w:t xml:space="preserve"> и немецкого </w:t>
      </w:r>
      <w:r w:rsidRPr="00860C80">
        <w:t xml:space="preserve"> языка позволяет учащимся в яркой, интересной форме овладевать основными способами общения, как говорением, чтением, аудированием</w:t>
      </w:r>
      <w:r w:rsidR="003F54A6" w:rsidRPr="00860C80">
        <w:t>, письмом</w:t>
      </w:r>
      <w:r w:rsidRPr="00860C80">
        <w:t>.</w:t>
      </w:r>
    </w:p>
    <w:p w:rsidR="00722230" w:rsidRPr="00860C80" w:rsidRDefault="00722230" w:rsidP="00F66250">
      <w:pPr>
        <w:jc w:val="both"/>
        <w:rPr>
          <w:color w:val="000000"/>
          <w:spacing w:val="-2"/>
        </w:rPr>
      </w:pPr>
    </w:p>
    <w:p w:rsidR="00722230" w:rsidRPr="00860C80" w:rsidRDefault="00722230" w:rsidP="00F66250">
      <w:pPr>
        <w:jc w:val="both"/>
      </w:pPr>
      <w:r w:rsidRPr="00860C80">
        <w:t xml:space="preserve">   </w:t>
      </w:r>
      <w:r w:rsidR="00860C80">
        <w:t xml:space="preserve">   </w:t>
      </w:r>
      <w:r w:rsidRPr="00860C80">
        <w:t>Новизна подхода состоит в том, что школьникам дается возможность самим конструировать содержание общения, начиная с первого занятия по проекту. В своей работе я широко применяю ИКТ при подготовке проектов, что позволяет сделать процесс разработки и защиты творческого продукта ярким, разнообразным, запоминающимся.</w:t>
      </w:r>
    </w:p>
    <w:p w:rsidR="00722230" w:rsidRPr="00860C80" w:rsidRDefault="00722230" w:rsidP="00F66250">
      <w:pPr>
        <w:jc w:val="both"/>
      </w:pPr>
    </w:p>
    <w:p w:rsidR="003F54A6" w:rsidRPr="00860C80" w:rsidRDefault="00722230" w:rsidP="00F66250">
      <w:pPr>
        <w:pBdr>
          <w:bottom w:val="single" w:sz="8" w:space="15" w:color="auto"/>
        </w:pBdr>
        <w:jc w:val="both"/>
        <w:rPr>
          <w:color w:val="000000"/>
        </w:rPr>
      </w:pPr>
      <w:r w:rsidRPr="00860C80">
        <w:rPr>
          <w:color w:val="000000"/>
        </w:rPr>
        <w:t xml:space="preserve"> </w:t>
      </w:r>
      <w:r w:rsidR="00860C80">
        <w:rPr>
          <w:color w:val="000000"/>
        </w:rPr>
        <w:t xml:space="preserve">    </w:t>
      </w:r>
      <w:r w:rsidRPr="00860C80">
        <w:rPr>
          <w:color w:val="000000"/>
        </w:rPr>
        <w:t xml:space="preserve"> В практике работы на уроках обобщения и систематизации знаний и способов деятельности предлагаю обучающимся выполнить проектные и творческие работы: компьютерные презентации или тематические веб-странички. Затем эти работы представляются и защищаются перед учащимися класса в виде PowerPoint презентации, брошюры, буклеты, коллажи (Publisher) и видеофильмы, коллективно анализируется и ре</w:t>
      </w:r>
      <w:r w:rsidR="003F54A6" w:rsidRPr="00860C80">
        <w:rPr>
          <w:color w:val="000000"/>
        </w:rPr>
        <w:t>цензируется результаты</w:t>
      </w:r>
      <w:r w:rsidRPr="00860C80">
        <w:rPr>
          <w:color w:val="000000"/>
        </w:rPr>
        <w:t xml:space="preserve"> их выполнения</w:t>
      </w:r>
      <w:r w:rsidR="003F54A6" w:rsidRPr="00860C80">
        <w:rPr>
          <w:color w:val="000000"/>
        </w:rPr>
        <w:t>.</w:t>
      </w:r>
    </w:p>
    <w:p w:rsidR="003F54A6" w:rsidRPr="00860C80" w:rsidRDefault="003F54A6" w:rsidP="00F66250">
      <w:pPr>
        <w:pBdr>
          <w:bottom w:val="single" w:sz="8" w:space="15" w:color="auto"/>
        </w:pBdr>
        <w:jc w:val="both"/>
        <w:rPr>
          <w:color w:val="000000"/>
        </w:rPr>
      </w:pPr>
    </w:p>
    <w:p w:rsidR="003F54A6" w:rsidRPr="00860C80" w:rsidRDefault="00860C80" w:rsidP="00F66250">
      <w:pPr>
        <w:pBdr>
          <w:bottom w:val="single" w:sz="8" w:space="15" w:color="auto"/>
        </w:pBdr>
        <w:jc w:val="both"/>
      </w:pPr>
      <w:r>
        <w:t xml:space="preserve">       </w:t>
      </w:r>
      <w:r w:rsidR="005F2F98" w:rsidRPr="00860C80">
        <w:t>Неотъемлемой частью на наших</w:t>
      </w:r>
      <w:r w:rsidR="003F54A6" w:rsidRPr="00860C80">
        <w:t xml:space="preserve"> уроках стало использование дидактических материалов, созданных с помощью средств ИКТ. За несколько лет работы собран большой </w:t>
      </w:r>
      <w:r w:rsidR="003F54A6" w:rsidRPr="00860C80">
        <w:lastRenderedPageBreak/>
        <w:t>материал. Это авторские методические ИКТ разработки уроков по темам: “Путешествие”, “Великие люди  Англии и России”, “Моя идеальная школа”, “Мир, в котором я живу”, “СМИ”, “Экология”, “Прогресс и новые технологии ”, “ Спорт и я”. (Power</w:t>
      </w:r>
      <w:r>
        <w:t xml:space="preserve"> </w:t>
      </w:r>
      <w:r w:rsidR="003F54A6" w:rsidRPr="00860C80">
        <w:t>Point</w:t>
      </w:r>
      <w:r>
        <w:t xml:space="preserve"> </w:t>
      </w:r>
      <w:r w:rsidR="003F54A6" w:rsidRPr="00860C80">
        <w:t xml:space="preserve">Presentations). </w:t>
      </w:r>
    </w:p>
    <w:p w:rsidR="003F54A6" w:rsidRPr="00860C80" w:rsidRDefault="003F54A6" w:rsidP="00F66250">
      <w:pPr>
        <w:pBdr>
          <w:bottom w:val="single" w:sz="8" w:space="15" w:color="auto"/>
        </w:pBdr>
        <w:jc w:val="both"/>
      </w:pPr>
      <w:r w:rsidRPr="00860C80">
        <w:t xml:space="preserve"> </w:t>
      </w:r>
      <w:r w:rsidR="00860C80">
        <w:t xml:space="preserve">     </w:t>
      </w:r>
      <w:r w:rsidRPr="00860C80">
        <w:t>Учащиеся используют ИКТ для выполнения проектных заданий и письменных работ. Например, они изготавливают рождественские открытки и Валентинки, используя приёмы работы в PowerPoint, AdobePhotoShop.    Выполняя проекты по различным темам, учащиеся могут представить их на электронном носителе, а также отправить по электронной почте или оставить сообщение на персональной странице учителя в Интернет.</w:t>
      </w:r>
    </w:p>
    <w:p w:rsidR="003900B8" w:rsidRPr="00860C80" w:rsidRDefault="00722230" w:rsidP="00F66250">
      <w:pPr>
        <w:pBdr>
          <w:bottom w:val="single" w:sz="8" w:space="15" w:color="auto"/>
        </w:pBdr>
        <w:jc w:val="both"/>
      </w:pPr>
      <w:r w:rsidRPr="00860C80">
        <w:rPr>
          <w:color w:val="000000"/>
        </w:rPr>
        <w:br/>
      </w:r>
      <w:r w:rsidR="00860C80">
        <w:rPr>
          <w:color w:val="000000"/>
        </w:rPr>
        <w:t xml:space="preserve">      </w:t>
      </w:r>
      <w:r w:rsidR="003F54A6" w:rsidRPr="00860C80">
        <w:rPr>
          <w:color w:val="000000"/>
        </w:rPr>
        <w:t>Такой вид работы развивае</w:t>
      </w:r>
      <w:r w:rsidRPr="00860C80">
        <w:rPr>
          <w:color w:val="000000"/>
        </w:rPr>
        <w:t>т творческие, исследовательские способности учащихся, повышают их активность, способствуют приобретению навыков.</w:t>
      </w:r>
    </w:p>
    <w:p w:rsidR="003900B8" w:rsidRPr="00860C80" w:rsidRDefault="003900B8" w:rsidP="00F66250">
      <w:pPr>
        <w:pBdr>
          <w:bottom w:val="single" w:sz="8" w:space="15" w:color="auto"/>
        </w:pBdr>
        <w:jc w:val="both"/>
      </w:pPr>
    </w:p>
    <w:p w:rsidR="00860C80" w:rsidRDefault="00860C80" w:rsidP="00860C80">
      <w:pPr>
        <w:pBdr>
          <w:bottom w:val="single" w:sz="8" w:space="15" w:color="auto"/>
        </w:pBdr>
        <w:jc w:val="both"/>
      </w:pPr>
      <w:r>
        <w:t xml:space="preserve">   </w:t>
      </w:r>
      <w:r w:rsidR="00722230" w:rsidRPr="00860C80">
        <w:t xml:space="preserve"> </w:t>
      </w:r>
      <w:r>
        <w:tab/>
      </w:r>
      <w:r w:rsidR="00722230" w:rsidRPr="00860C80">
        <w:t>Основная  цель работы сводится к формированию положительной мотивации в процессе изучения иностранного языка в условиях реализации инновационного подхода в обучении, обеспечивающего перевод учебно-познавательной деятельности школьников на продуктивно-творческий уровень, развитие тв</w:t>
      </w:r>
      <w:r>
        <w:t>орческих способностей учащихся.</w:t>
      </w:r>
    </w:p>
    <w:p w:rsidR="00722230" w:rsidRPr="00860C80" w:rsidRDefault="00860C80" w:rsidP="00860C80">
      <w:pPr>
        <w:pBdr>
          <w:bottom w:val="single" w:sz="8" w:space="15" w:color="auto"/>
        </w:pBdr>
        <w:jc w:val="both"/>
      </w:pPr>
      <w:r>
        <w:t xml:space="preserve">           </w:t>
      </w:r>
      <w:r w:rsidR="00722230" w:rsidRPr="00860C80">
        <w:t>Главная  цель внедрения в школьную практику метода проектов - создание условий для развития творческих способностей учащихся, для выражения учащимися своих собственных мнений, чувств, для активного включения в реальную деятельность, принятие личной ответственности за  продвижение в обучении.</w:t>
      </w:r>
    </w:p>
    <w:p w:rsidR="00722230" w:rsidRPr="00860C80" w:rsidRDefault="00722230" w:rsidP="00F66250">
      <w:pPr>
        <w:ind w:firstLine="540"/>
        <w:jc w:val="both"/>
      </w:pPr>
      <w:r w:rsidRPr="00860C80">
        <w:t>Достижение этой цели происходит в результате решения ряда задач.</w:t>
      </w:r>
    </w:p>
    <w:p w:rsidR="00722230" w:rsidRPr="00860C80" w:rsidRDefault="00722230" w:rsidP="00F66250">
      <w:pPr>
        <w:ind w:firstLine="540"/>
        <w:jc w:val="both"/>
      </w:pPr>
      <w:r w:rsidRPr="00860C80">
        <w:t>1. Показать умения отдельного ученика или группы учеников использовать приобретенный в школе исследовательский опыт.</w:t>
      </w:r>
    </w:p>
    <w:p w:rsidR="00722230" w:rsidRPr="00860C80" w:rsidRDefault="00722230" w:rsidP="00F66250">
      <w:pPr>
        <w:ind w:firstLine="540"/>
        <w:jc w:val="both"/>
      </w:pPr>
      <w:r w:rsidRPr="00860C80">
        <w:t>2. Реализовать свой интерес к предмету исследования, приумножить знания о нем.</w:t>
      </w:r>
    </w:p>
    <w:p w:rsidR="00722230" w:rsidRPr="00860C80" w:rsidRDefault="00722230" w:rsidP="00F66250">
      <w:pPr>
        <w:ind w:firstLine="540"/>
        <w:jc w:val="both"/>
      </w:pPr>
      <w:r w:rsidRPr="00860C80">
        <w:t>3. Продемонстрировать уровень обученности иностранному языку.</w:t>
      </w:r>
    </w:p>
    <w:p w:rsidR="00722230" w:rsidRPr="00860C80" w:rsidRDefault="00722230" w:rsidP="00F66250">
      <w:pPr>
        <w:ind w:firstLine="540"/>
        <w:jc w:val="both"/>
      </w:pPr>
      <w:r w:rsidRPr="00860C80">
        <w:t>4. Подняться на более высокую ступень образованности, развития, социальной зрелости.</w:t>
      </w:r>
    </w:p>
    <w:p w:rsidR="00722230" w:rsidRPr="00860C80" w:rsidRDefault="00722230" w:rsidP="00F66250">
      <w:pPr>
        <w:ind w:firstLine="540"/>
        <w:jc w:val="both"/>
      </w:pPr>
      <w:r w:rsidRPr="00860C80">
        <w:t xml:space="preserve">Организуя работу по проектной методике, </w:t>
      </w:r>
      <w:r w:rsidR="005F2F98" w:rsidRPr="00860C80">
        <w:t>мы</w:t>
      </w:r>
      <w:r w:rsidRPr="00860C80">
        <w:t>соблюда</w:t>
      </w:r>
      <w:r w:rsidR="005F2F98" w:rsidRPr="00860C80">
        <w:t xml:space="preserve">ем </w:t>
      </w:r>
      <w:r w:rsidRPr="00860C80">
        <w:t xml:space="preserve">ряд образовательных условий </w:t>
      </w:r>
    </w:p>
    <w:p w:rsidR="00722230" w:rsidRPr="00860C80" w:rsidRDefault="00722230" w:rsidP="00F66250">
      <w:pPr>
        <w:ind w:firstLine="540"/>
        <w:jc w:val="both"/>
      </w:pPr>
      <w:r w:rsidRPr="00860C80">
        <w:t>– тематика может быть связана как со страной изучения языка, так и со страной проживания, учащиеся ориентированы на сопоставление и сравнение событий, явлений, фактов из истории и жизни людей разных стран;</w:t>
      </w:r>
    </w:p>
    <w:p w:rsidR="00722230" w:rsidRPr="00860C80" w:rsidRDefault="00722230" w:rsidP="00F66250">
      <w:pPr>
        <w:ind w:firstLine="540"/>
        <w:jc w:val="both"/>
      </w:pPr>
      <w:r w:rsidRPr="00860C80">
        <w:t>- 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информации;</w:t>
      </w:r>
    </w:p>
    <w:p w:rsidR="00722230" w:rsidRPr="00860C80" w:rsidRDefault="00722230" w:rsidP="00F66250">
      <w:pPr>
        <w:ind w:firstLine="540"/>
        <w:jc w:val="both"/>
      </w:pPr>
      <w:r w:rsidRPr="00860C80">
        <w:t>- необходимо вовлечь в работу всех учащихся класса, предложив каждому заданию с учетом уровня его языковой подготовки.</w:t>
      </w:r>
    </w:p>
    <w:p w:rsidR="00722230" w:rsidRPr="00860C80" w:rsidRDefault="00722230" w:rsidP="00F66250">
      <w:pPr>
        <w:ind w:firstLine="540"/>
        <w:jc w:val="both"/>
      </w:pPr>
      <w:r w:rsidRPr="00860C80">
        <w:t>В п</w:t>
      </w:r>
      <w:r w:rsidR="009E2DD7" w:rsidRPr="00860C80">
        <w:t xml:space="preserve">роцессе проектной деятельности мы </w:t>
      </w:r>
      <w:r w:rsidRPr="00860C80">
        <w:t xml:space="preserve"> придержива</w:t>
      </w:r>
      <w:r w:rsidR="009E2DD7" w:rsidRPr="00860C80">
        <w:t>емся</w:t>
      </w:r>
      <w:r w:rsidRPr="00860C80">
        <w:t xml:space="preserve"> ряда принципов.</w:t>
      </w:r>
    </w:p>
    <w:p w:rsidR="00722230" w:rsidRPr="00860C80" w:rsidRDefault="00722230" w:rsidP="00F66250">
      <w:pPr>
        <w:ind w:firstLine="540"/>
        <w:jc w:val="both"/>
      </w:pPr>
      <w:r w:rsidRPr="00860C80">
        <w:t>Во-первых, поскольку проектная работа дает возможность учащимся выражать собственные идеи, важно не слишком явно контролировать и регламентировать школьников, желательно поощрять их самостоятельность.</w:t>
      </w:r>
    </w:p>
    <w:p w:rsidR="00722230" w:rsidRPr="00860C80" w:rsidRDefault="00722230" w:rsidP="00F66250">
      <w:pPr>
        <w:ind w:firstLine="540"/>
        <w:jc w:val="both"/>
      </w:pPr>
      <w:r w:rsidRPr="00860C80">
        <w:t xml:space="preserve">Во-вторых, проектные работы являются главным образом открытыми, поэтому не может быть четкого плана их выполнения. В процессе выполнения проектных заданий можно вводить и некоторый дополнительный материал. </w:t>
      </w:r>
    </w:p>
    <w:p w:rsidR="00722230" w:rsidRPr="00860C80" w:rsidRDefault="00722230" w:rsidP="00F66250">
      <w:pPr>
        <w:ind w:firstLine="540"/>
        <w:jc w:val="both"/>
      </w:pPr>
      <w:r w:rsidRPr="00860C80">
        <w:t>В-третьих, большинство проектов может выполняться отдельными учащимися, но проект будет максимально творческим, если он выполняется в группах. Некоторые проекты выполняются дома, на некоторые из проектных заданий затрачивается часть урока, на другие – целый урок.</w:t>
      </w:r>
    </w:p>
    <w:p w:rsidR="00956871" w:rsidRPr="00860C80" w:rsidRDefault="00956871" w:rsidP="00F66250">
      <w:pPr>
        <w:ind w:firstLine="540"/>
        <w:jc w:val="both"/>
      </w:pPr>
    </w:p>
    <w:p w:rsidR="00956871" w:rsidRPr="00860C80" w:rsidRDefault="00956871" w:rsidP="00860C80">
      <w:pPr>
        <w:spacing w:after="120"/>
        <w:ind w:firstLine="708"/>
        <w:jc w:val="both"/>
      </w:pPr>
      <w:r w:rsidRPr="00860C80">
        <w:lastRenderedPageBreak/>
        <w:t>Таким образом, информационно-коммуникационные технологии заняли прочное место в процессе обучения иностранному языку. Практика показывает, что они имеют немало преимуществ перед традиционными методами обучения. Среди них можно выделить инд</w:t>
      </w:r>
      <w:r w:rsidR="00176EE4" w:rsidRPr="00860C80">
        <w:t xml:space="preserve">ивидуализацию обучения, </w:t>
      </w:r>
      <w:r w:rsidRPr="00860C80">
        <w:t xml:space="preserve"> самостоятельн</w:t>
      </w:r>
      <w:r w:rsidR="00176EE4" w:rsidRPr="00860C80">
        <w:t>ую</w:t>
      </w:r>
      <w:r w:rsidRPr="00860C80">
        <w:t xml:space="preserve"> работ</w:t>
      </w:r>
      <w:r w:rsidR="00176EE4" w:rsidRPr="00860C80">
        <w:t>у</w:t>
      </w:r>
      <w:r w:rsidRPr="00860C80">
        <w:t xml:space="preserve"> учащихся и повышение познавательной активности. </w:t>
      </w:r>
    </w:p>
    <w:p w:rsidR="00F66250" w:rsidRPr="00860C80" w:rsidRDefault="00F66250" w:rsidP="009E2DD7">
      <w:pPr>
        <w:jc w:val="both"/>
      </w:pPr>
    </w:p>
    <w:bookmarkEnd w:id="0"/>
    <w:p w:rsidR="00D8235E" w:rsidRPr="00860C80" w:rsidRDefault="00D8235E" w:rsidP="00860C80">
      <w:pPr>
        <w:spacing w:before="100" w:beforeAutospacing="1"/>
        <w:jc w:val="center"/>
        <w:outlineLvl w:val="2"/>
        <w:rPr>
          <w:b/>
          <w:bCs/>
        </w:rPr>
      </w:pPr>
      <w:r w:rsidRPr="00860C80">
        <w:rPr>
          <w:b/>
          <w:bCs/>
        </w:rPr>
        <w:t xml:space="preserve">Список </w:t>
      </w:r>
      <w:r w:rsidR="00DC6551" w:rsidRPr="00860C80">
        <w:rPr>
          <w:b/>
          <w:bCs/>
        </w:rPr>
        <w:t>использованных источников</w:t>
      </w:r>
      <w:r w:rsidRPr="00860C80">
        <w:rPr>
          <w:b/>
          <w:bCs/>
        </w:rPr>
        <w:t>:</w:t>
      </w:r>
    </w:p>
    <w:p w:rsidR="00D8235E" w:rsidRPr="00860C80" w:rsidRDefault="00D8235E" w:rsidP="00F66250">
      <w:pPr>
        <w:numPr>
          <w:ilvl w:val="0"/>
          <w:numId w:val="1"/>
        </w:numPr>
        <w:spacing w:before="100" w:beforeAutospacing="1"/>
      </w:pPr>
      <w:r w:rsidRPr="00860C80">
        <w:t xml:space="preserve">Протасеня Е.П. , Штеменко Ю.С. Компьютерное обучение: за и против. // ИЯШ - 1997. - №3. - С. 10-13. </w:t>
      </w:r>
    </w:p>
    <w:p w:rsidR="00D8235E" w:rsidRPr="00860C80" w:rsidRDefault="00D8235E" w:rsidP="00F66250">
      <w:pPr>
        <w:numPr>
          <w:ilvl w:val="0"/>
          <w:numId w:val="1"/>
        </w:numPr>
        <w:spacing w:before="100" w:beforeAutospacing="1"/>
      </w:pPr>
      <w:r w:rsidRPr="00860C80">
        <w:t xml:space="preserve">Сидоренко А.Ф. Использование компьютерных программ на уроках английского языка.// ИЯШ - 2002 - №2 - с. 41-43 </w:t>
      </w:r>
    </w:p>
    <w:p w:rsidR="00D8235E" w:rsidRPr="00860C80" w:rsidRDefault="00D8235E" w:rsidP="00F66250">
      <w:pPr>
        <w:numPr>
          <w:ilvl w:val="0"/>
          <w:numId w:val="1"/>
        </w:numPr>
        <w:spacing w:before="100" w:beforeAutospacing="1"/>
      </w:pPr>
      <w:r w:rsidRPr="00860C80">
        <w:t xml:space="preserve">Ушакова С.В. Компьютер на уроках английского языка // ИЯШ - 1997. - №5. - С. 40-44. </w:t>
      </w:r>
    </w:p>
    <w:p w:rsidR="00D8235E" w:rsidRPr="00860C80" w:rsidRDefault="00D8235E" w:rsidP="00F66250">
      <w:pPr>
        <w:numPr>
          <w:ilvl w:val="0"/>
          <w:numId w:val="1"/>
        </w:numPr>
        <w:spacing w:before="100" w:beforeAutospacing="1"/>
      </w:pPr>
      <w:r w:rsidRPr="00860C80">
        <w:t>Полякова Т.Ю</w:t>
      </w:r>
      <w:r w:rsidR="00DC6551" w:rsidRPr="00860C80">
        <w:t>.</w:t>
      </w:r>
      <w:r w:rsidRPr="00860C80">
        <w:t xml:space="preserve"> "Английский язык для диалога с компьютером" Москва "Высшая школа" 1997.</w:t>
      </w:r>
    </w:p>
    <w:p w:rsidR="00D8235E" w:rsidRPr="00860C80" w:rsidRDefault="00D8235E" w:rsidP="00F66250">
      <w:pPr>
        <w:numPr>
          <w:ilvl w:val="0"/>
          <w:numId w:val="1"/>
        </w:numPr>
        <w:spacing w:before="100" w:beforeAutospacing="1"/>
      </w:pPr>
      <w:r w:rsidRPr="00860C80">
        <w:t>Селевко Г.К. "Современные образовательные технологии" Москва "Научное образование" 1998.</w:t>
      </w:r>
    </w:p>
    <w:p w:rsidR="00DC6551" w:rsidRPr="00860C80" w:rsidRDefault="00DC6551" w:rsidP="00F66250">
      <w:pPr>
        <w:numPr>
          <w:ilvl w:val="0"/>
          <w:numId w:val="1"/>
        </w:numPr>
        <w:spacing w:before="100" w:beforeAutospacing="1"/>
      </w:pPr>
      <w:r w:rsidRPr="00860C80">
        <w:t>Абросимов Ю.П.</w:t>
      </w:r>
      <w:r w:rsidR="004B508B" w:rsidRPr="00860C80">
        <w:t xml:space="preserve">, Степаненко Р.Г. </w:t>
      </w:r>
      <w:r w:rsidRPr="00860C80">
        <w:t xml:space="preserve"> «Проектная деятельность на уроках иностранного языка»</w:t>
      </w:r>
      <w:r w:rsidR="004B508B" w:rsidRPr="00860C80">
        <w:t>, Москва,</w:t>
      </w:r>
      <w:r w:rsidR="00E54959" w:rsidRPr="00860C80">
        <w:t xml:space="preserve"> ЗАО « Издательский дом» «Комсомольская правда»,  </w:t>
      </w:r>
      <w:r w:rsidR="004B508B" w:rsidRPr="00860C80">
        <w:t xml:space="preserve"> 2006г.</w:t>
      </w:r>
    </w:p>
    <w:p w:rsidR="002D7D23" w:rsidRPr="00860C80" w:rsidRDefault="002D7D23" w:rsidP="00F66250">
      <w:pPr>
        <w:numPr>
          <w:ilvl w:val="0"/>
          <w:numId w:val="1"/>
        </w:numPr>
        <w:spacing w:before="100" w:beforeAutospacing="1"/>
      </w:pPr>
      <w:r w:rsidRPr="00860C80">
        <w:t>Аветисян Г.Г. «Использование дидактических материалов, созданных с помощью средств ИКТ</w:t>
      </w:r>
      <w:r w:rsidR="00E54959" w:rsidRPr="00860C80">
        <w:t>», Легион,  Ростов-на- Дону</w:t>
      </w:r>
      <w:r w:rsidRPr="00860C80">
        <w:t>, 2005г.</w:t>
      </w:r>
    </w:p>
    <w:p w:rsidR="00D8235E" w:rsidRPr="00860C80" w:rsidRDefault="00D8235E" w:rsidP="00F66250">
      <w:pPr>
        <w:numPr>
          <w:ilvl w:val="0"/>
          <w:numId w:val="1"/>
        </w:numPr>
        <w:spacing w:before="100" w:beforeAutospacing="1"/>
        <w:rPr>
          <w:lang w:val="en-US"/>
        </w:rPr>
      </w:pPr>
      <w:r w:rsidRPr="00860C80">
        <w:rPr>
          <w:lang w:val="en-US"/>
        </w:rPr>
        <w:t>ChapelleCarol.A. Computer Applications in Second Language Acquisition: Foundations for teaching, testing and research. – Cambridge University Press, 2005. – 215c.</w:t>
      </w:r>
    </w:p>
    <w:p w:rsidR="00722230" w:rsidRPr="00860C80" w:rsidRDefault="0072223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722230" w:rsidRPr="00860C80" w:rsidRDefault="0072223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722230" w:rsidRPr="00860C80" w:rsidRDefault="0072223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F66250" w:rsidRPr="00860C80" w:rsidRDefault="00F66250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p w:rsidR="00176EE4" w:rsidRPr="00860C80" w:rsidRDefault="00176EE4" w:rsidP="00860C80">
      <w:pPr>
        <w:pBdr>
          <w:bottom w:val="single" w:sz="8" w:space="19" w:color="auto"/>
        </w:pBdr>
        <w:jc w:val="both"/>
        <w:rPr>
          <w:lang w:val="en-US"/>
        </w:rPr>
      </w:pPr>
    </w:p>
    <w:sectPr w:rsidR="00176EE4" w:rsidRPr="00860C80" w:rsidSect="00F662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0F4F"/>
    <w:multiLevelType w:val="multilevel"/>
    <w:tmpl w:val="DDF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5F0A"/>
    <w:rsid w:val="000142DB"/>
    <w:rsid w:val="00176EE4"/>
    <w:rsid w:val="001A0091"/>
    <w:rsid w:val="002079FE"/>
    <w:rsid w:val="00245F0A"/>
    <w:rsid w:val="002D7D23"/>
    <w:rsid w:val="00314177"/>
    <w:rsid w:val="003900B8"/>
    <w:rsid w:val="003F54A6"/>
    <w:rsid w:val="00490B17"/>
    <w:rsid w:val="004B508B"/>
    <w:rsid w:val="004F7394"/>
    <w:rsid w:val="00555B9D"/>
    <w:rsid w:val="005F2F98"/>
    <w:rsid w:val="006F3557"/>
    <w:rsid w:val="00722230"/>
    <w:rsid w:val="00860C80"/>
    <w:rsid w:val="00940285"/>
    <w:rsid w:val="00956871"/>
    <w:rsid w:val="009E2DD7"/>
    <w:rsid w:val="00AC4102"/>
    <w:rsid w:val="00D073EC"/>
    <w:rsid w:val="00D5469E"/>
    <w:rsid w:val="00D8235E"/>
    <w:rsid w:val="00DC6551"/>
    <w:rsid w:val="00E13458"/>
    <w:rsid w:val="00E54959"/>
    <w:rsid w:val="00EB1E91"/>
    <w:rsid w:val="00F6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7149-5C7E-49F7-B8DE-F260FBD3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маликова</dc:creator>
  <cp:keywords/>
  <dc:description/>
  <cp:lastModifiedBy>User</cp:lastModifiedBy>
  <cp:revision>22</cp:revision>
  <dcterms:created xsi:type="dcterms:W3CDTF">2015-03-22T17:54:00Z</dcterms:created>
  <dcterms:modified xsi:type="dcterms:W3CDTF">2023-12-05T08:51:00Z</dcterms:modified>
</cp:coreProperties>
</file>