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72C2F" w14:textId="6F87238A" w:rsidR="008C0608" w:rsidRPr="00BA4051" w:rsidRDefault="00BA4051" w:rsidP="001144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4051">
        <w:rPr>
          <w:rFonts w:ascii="Times New Roman" w:hAnsi="Times New Roman" w:cs="Times New Roman"/>
          <w:b/>
          <w:bCs/>
          <w:sz w:val="24"/>
          <w:szCs w:val="24"/>
        </w:rPr>
        <w:t xml:space="preserve">КАК РАЗВИВАТЬ КРЕАТИВНОЕ МЫШЛЕНИЕ ПРИ ИЗУЧЕНИИ ПОЭМЫ </w:t>
      </w:r>
      <w:proofErr w:type="gramStart"/>
      <w:r w:rsidRPr="00BA4051">
        <w:rPr>
          <w:rFonts w:ascii="Times New Roman" w:hAnsi="Times New Roman" w:cs="Times New Roman"/>
          <w:b/>
          <w:bCs/>
          <w:sz w:val="24"/>
          <w:szCs w:val="24"/>
        </w:rPr>
        <w:t>Н.В.</w:t>
      </w:r>
      <w:proofErr w:type="gramEnd"/>
      <w:r w:rsidRPr="00BA4051">
        <w:rPr>
          <w:rFonts w:ascii="Times New Roman" w:hAnsi="Times New Roman" w:cs="Times New Roman"/>
          <w:b/>
          <w:bCs/>
          <w:sz w:val="24"/>
          <w:szCs w:val="24"/>
        </w:rPr>
        <w:t xml:space="preserve"> ГОГОЛЯ «МЕРТВЫЕ ДУШИ»?</w:t>
      </w:r>
    </w:p>
    <w:p w14:paraId="204951FF" w14:textId="756585EC" w:rsidR="00114497" w:rsidRPr="00BA4051" w:rsidRDefault="00114497" w:rsidP="001144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CFA14D" w14:textId="6D51F938" w:rsidR="00114497" w:rsidRPr="00BA4051" w:rsidRDefault="00114497" w:rsidP="001144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Сформированность креативного мышления</w:t>
      </w:r>
      <w:r w:rsidR="00074069" w:rsidRPr="00BA4051">
        <w:rPr>
          <w:rFonts w:ascii="Times New Roman" w:hAnsi="Times New Roman" w:cs="Times New Roman"/>
          <w:sz w:val="24"/>
          <w:szCs w:val="24"/>
        </w:rPr>
        <w:t xml:space="preserve"> определяется на основе оценки владения учащимися исследуемыми компетентностями (выдвижения, оценки и доработки идей) в четырех тематических областях: а) письменное самовыражение, б) визуальное самовыражение, в) решение социальных проблем и г) решение естественно-научных и/или естественно-математических проблем</w:t>
      </w:r>
      <w:r w:rsidR="00BA4051" w:rsidRPr="00BA4051">
        <w:rPr>
          <w:rFonts w:ascii="Times New Roman" w:hAnsi="Times New Roman" w:cs="Times New Roman"/>
          <w:sz w:val="24"/>
          <w:szCs w:val="24"/>
        </w:rPr>
        <w:t>.</w:t>
      </w:r>
    </w:p>
    <w:p w14:paraId="13E3A790" w14:textId="61281E5C" w:rsidR="00FA474A" w:rsidRPr="00BA4051" w:rsidRDefault="00FA474A" w:rsidP="001144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На уроках литературы учащимся, чаще всего, предлагаются задания для развития креативного мышления в област</w:t>
      </w:r>
      <w:r w:rsidR="00266B84" w:rsidRPr="00BA4051">
        <w:rPr>
          <w:rFonts w:ascii="Times New Roman" w:hAnsi="Times New Roman" w:cs="Times New Roman"/>
          <w:sz w:val="24"/>
          <w:szCs w:val="24"/>
        </w:rPr>
        <w:t xml:space="preserve">и </w:t>
      </w:r>
      <w:r w:rsidRPr="00BA4051">
        <w:rPr>
          <w:rFonts w:ascii="Times New Roman" w:hAnsi="Times New Roman" w:cs="Times New Roman"/>
          <w:sz w:val="24"/>
          <w:szCs w:val="24"/>
        </w:rPr>
        <w:t>письменно</w:t>
      </w:r>
      <w:r w:rsidR="00266B84" w:rsidRPr="00BA4051">
        <w:rPr>
          <w:rFonts w:ascii="Times New Roman" w:hAnsi="Times New Roman" w:cs="Times New Roman"/>
          <w:sz w:val="24"/>
          <w:szCs w:val="24"/>
        </w:rPr>
        <w:t>го</w:t>
      </w:r>
      <w:r w:rsidRPr="00BA4051">
        <w:rPr>
          <w:rFonts w:ascii="Times New Roman" w:hAnsi="Times New Roman" w:cs="Times New Roman"/>
          <w:sz w:val="24"/>
          <w:szCs w:val="24"/>
        </w:rPr>
        <w:t xml:space="preserve"> самовыражени</w:t>
      </w:r>
      <w:r w:rsidR="00266B84" w:rsidRPr="00BA4051">
        <w:rPr>
          <w:rFonts w:ascii="Times New Roman" w:hAnsi="Times New Roman" w:cs="Times New Roman"/>
          <w:sz w:val="24"/>
          <w:szCs w:val="24"/>
        </w:rPr>
        <w:t>я</w:t>
      </w:r>
      <w:r w:rsidRPr="00BA4051">
        <w:rPr>
          <w:rFonts w:ascii="Times New Roman" w:hAnsi="Times New Roman" w:cs="Times New Roman"/>
          <w:sz w:val="24"/>
          <w:szCs w:val="24"/>
        </w:rPr>
        <w:t xml:space="preserve"> и </w:t>
      </w:r>
      <w:r w:rsidR="00266B84" w:rsidRPr="00BA4051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Pr="00BA4051">
        <w:rPr>
          <w:rFonts w:ascii="Times New Roman" w:hAnsi="Times New Roman" w:cs="Times New Roman"/>
          <w:sz w:val="24"/>
          <w:szCs w:val="24"/>
        </w:rPr>
        <w:t>визуально</w:t>
      </w:r>
      <w:r w:rsidR="00266B84" w:rsidRPr="00BA4051">
        <w:rPr>
          <w:rFonts w:ascii="Times New Roman" w:hAnsi="Times New Roman" w:cs="Times New Roman"/>
          <w:sz w:val="24"/>
          <w:szCs w:val="24"/>
        </w:rPr>
        <w:t>го</w:t>
      </w:r>
      <w:r w:rsidRPr="00BA4051">
        <w:rPr>
          <w:rFonts w:ascii="Times New Roman" w:hAnsi="Times New Roman" w:cs="Times New Roman"/>
          <w:sz w:val="24"/>
          <w:szCs w:val="24"/>
        </w:rPr>
        <w:t xml:space="preserve"> самовыражени</w:t>
      </w:r>
      <w:r w:rsidR="00266B84" w:rsidRPr="00BA4051">
        <w:rPr>
          <w:rFonts w:ascii="Times New Roman" w:hAnsi="Times New Roman" w:cs="Times New Roman"/>
          <w:sz w:val="24"/>
          <w:szCs w:val="24"/>
        </w:rPr>
        <w:t>я</w:t>
      </w:r>
      <w:r w:rsidRPr="00BA40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712937" w14:textId="41EF47A5" w:rsidR="00074069" w:rsidRPr="00BA4051" w:rsidRDefault="00074069" w:rsidP="0007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Визуальное самовыражение предполагает, что учащиеся исследуют, экспериментируют и излагают различные идеи с помощью различных изобразительно-выразительных средств</w:t>
      </w:r>
      <w:r w:rsidR="00BA4051" w:rsidRPr="00BA40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9C54E5" w14:textId="27F487C5" w:rsidR="00BA4051" w:rsidRPr="00BA4051" w:rsidRDefault="00BA4051" w:rsidP="0007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Попытаемся выделить и описать некоторые модели, по которым строятся задания для развития креативного мышления в области визуального самовыражения по поэме </w:t>
      </w:r>
      <w:proofErr w:type="gramStart"/>
      <w:r w:rsidRPr="00BA4051">
        <w:rPr>
          <w:rFonts w:ascii="Times New Roman" w:hAnsi="Times New Roman" w:cs="Times New Roman"/>
          <w:sz w:val="24"/>
          <w:szCs w:val="24"/>
        </w:rPr>
        <w:t>Н.В.</w:t>
      </w:r>
      <w:proofErr w:type="gramEnd"/>
      <w:r w:rsidRPr="00BA4051">
        <w:rPr>
          <w:rFonts w:ascii="Times New Roman" w:hAnsi="Times New Roman" w:cs="Times New Roman"/>
          <w:sz w:val="24"/>
          <w:szCs w:val="24"/>
        </w:rPr>
        <w:t xml:space="preserve"> Гоголя «Мертвые души»</w:t>
      </w:r>
      <w:r w:rsidRPr="00BA4051">
        <w:rPr>
          <w:rFonts w:ascii="Times New Roman" w:hAnsi="Times New Roman" w:cs="Times New Roman"/>
          <w:sz w:val="24"/>
          <w:szCs w:val="24"/>
        </w:rPr>
        <w:t>:</w:t>
      </w:r>
    </w:p>
    <w:p w14:paraId="0EF9BF6E" w14:textId="420C092B" w:rsidR="00074069" w:rsidRPr="00BA4051" w:rsidRDefault="009B6A63" w:rsidP="0007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1) основываясь на предложенном материале (неких деталях, сценарии) выдвинуть идею для проекта, </w:t>
      </w:r>
    </w:p>
    <w:p w14:paraId="71526742" w14:textId="4B74EF3C" w:rsidR="00074069" w:rsidRPr="00BA4051" w:rsidRDefault="00074069" w:rsidP="0007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2) оцен</w:t>
      </w:r>
      <w:r w:rsidR="009B6A63" w:rsidRPr="00BA4051">
        <w:rPr>
          <w:rFonts w:ascii="Times New Roman" w:hAnsi="Times New Roman" w:cs="Times New Roman"/>
          <w:sz w:val="24"/>
          <w:szCs w:val="24"/>
        </w:rPr>
        <w:t xml:space="preserve">ить </w:t>
      </w:r>
      <w:r w:rsidRPr="00BA4051">
        <w:rPr>
          <w:rFonts w:ascii="Times New Roman" w:hAnsi="Times New Roman" w:cs="Times New Roman"/>
          <w:sz w:val="24"/>
          <w:szCs w:val="24"/>
        </w:rPr>
        <w:t>креативност</w:t>
      </w:r>
      <w:r w:rsidR="009B6A63" w:rsidRPr="00BA4051">
        <w:rPr>
          <w:rFonts w:ascii="Times New Roman" w:hAnsi="Times New Roman" w:cs="Times New Roman"/>
          <w:sz w:val="24"/>
          <w:szCs w:val="24"/>
        </w:rPr>
        <w:t>ь</w:t>
      </w:r>
      <w:r w:rsidRPr="00BA4051">
        <w:rPr>
          <w:rFonts w:ascii="Times New Roman" w:hAnsi="Times New Roman" w:cs="Times New Roman"/>
          <w:sz w:val="24"/>
          <w:szCs w:val="24"/>
        </w:rPr>
        <w:t xml:space="preserve"> собственных или чужих идей с позиций их ясности, привлекательности или новизны</w:t>
      </w:r>
      <w:r w:rsidR="009B6A63" w:rsidRPr="00BA4051">
        <w:rPr>
          <w:rFonts w:ascii="Times New Roman" w:hAnsi="Times New Roman" w:cs="Times New Roman"/>
          <w:sz w:val="24"/>
          <w:szCs w:val="24"/>
        </w:rPr>
        <w:t>,</w:t>
      </w:r>
    </w:p>
    <w:p w14:paraId="5C83DD88" w14:textId="39E4DAFA" w:rsidR="00074069" w:rsidRPr="00BA4051" w:rsidRDefault="00074069" w:rsidP="0007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3) </w:t>
      </w:r>
      <w:r w:rsidR="009B6A63" w:rsidRPr="00BA4051">
        <w:rPr>
          <w:rFonts w:ascii="Times New Roman" w:hAnsi="Times New Roman" w:cs="Times New Roman"/>
          <w:sz w:val="24"/>
          <w:szCs w:val="24"/>
        </w:rPr>
        <w:t xml:space="preserve">создать изображение в </w:t>
      </w:r>
      <w:r w:rsidRPr="00BA4051">
        <w:rPr>
          <w:rFonts w:ascii="Times New Roman" w:hAnsi="Times New Roman" w:cs="Times New Roman"/>
          <w:sz w:val="24"/>
          <w:szCs w:val="24"/>
        </w:rPr>
        <w:t>соответствии с данными инструкциями или дополнительной информацией</w:t>
      </w:r>
      <w:r w:rsidR="009B6A63" w:rsidRPr="00BA40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18BA02" w14:textId="6B094C95" w:rsidR="000C7B4E" w:rsidRPr="00BA4051" w:rsidRDefault="000C7B4E" w:rsidP="00074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Приведем примеры </w:t>
      </w:r>
      <w:r w:rsidR="00436BC2" w:rsidRPr="00BA4051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="0098281D" w:rsidRPr="00BA4051">
        <w:rPr>
          <w:rFonts w:ascii="Times New Roman" w:hAnsi="Times New Roman" w:cs="Times New Roman"/>
          <w:sz w:val="24"/>
          <w:szCs w:val="24"/>
        </w:rPr>
        <w:t>для развития креативного мышления в области визуально</w:t>
      </w:r>
      <w:r w:rsidR="002A5C9B" w:rsidRPr="00BA4051">
        <w:rPr>
          <w:rFonts w:ascii="Times New Roman" w:hAnsi="Times New Roman" w:cs="Times New Roman"/>
          <w:sz w:val="24"/>
          <w:szCs w:val="24"/>
        </w:rPr>
        <w:t>го</w:t>
      </w:r>
      <w:r w:rsidR="0098281D" w:rsidRPr="00BA4051">
        <w:rPr>
          <w:rFonts w:ascii="Times New Roman" w:hAnsi="Times New Roman" w:cs="Times New Roman"/>
          <w:sz w:val="24"/>
          <w:szCs w:val="24"/>
        </w:rPr>
        <w:t xml:space="preserve"> самовыражени</w:t>
      </w:r>
      <w:r w:rsidR="002A5C9B" w:rsidRPr="00BA4051">
        <w:rPr>
          <w:rFonts w:ascii="Times New Roman" w:hAnsi="Times New Roman" w:cs="Times New Roman"/>
          <w:sz w:val="24"/>
          <w:szCs w:val="24"/>
        </w:rPr>
        <w:t>я</w:t>
      </w:r>
      <w:r w:rsidR="0098281D" w:rsidRPr="00BA4051">
        <w:rPr>
          <w:rFonts w:ascii="Times New Roman" w:hAnsi="Times New Roman" w:cs="Times New Roman"/>
          <w:sz w:val="24"/>
          <w:szCs w:val="24"/>
        </w:rPr>
        <w:t xml:space="preserve"> </w:t>
      </w:r>
      <w:r w:rsidR="00436BC2" w:rsidRPr="00BA4051">
        <w:rPr>
          <w:rFonts w:ascii="Times New Roman" w:hAnsi="Times New Roman" w:cs="Times New Roman"/>
          <w:sz w:val="24"/>
          <w:szCs w:val="24"/>
        </w:rPr>
        <w:t xml:space="preserve">по «Мертвым душам» </w:t>
      </w:r>
      <w:proofErr w:type="gramStart"/>
      <w:r w:rsidR="00436BC2" w:rsidRPr="00BA4051">
        <w:rPr>
          <w:rFonts w:ascii="Times New Roman" w:hAnsi="Times New Roman" w:cs="Times New Roman"/>
          <w:sz w:val="24"/>
          <w:szCs w:val="24"/>
        </w:rPr>
        <w:t>Н.В.</w:t>
      </w:r>
      <w:proofErr w:type="gramEnd"/>
      <w:r w:rsidR="00436BC2" w:rsidRPr="00BA4051">
        <w:rPr>
          <w:rFonts w:ascii="Times New Roman" w:hAnsi="Times New Roman" w:cs="Times New Roman"/>
          <w:sz w:val="24"/>
          <w:szCs w:val="24"/>
        </w:rPr>
        <w:t xml:space="preserve"> Гоголя. </w:t>
      </w:r>
    </w:p>
    <w:p w14:paraId="28C76989" w14:textId="77777777" w:rsidR="002E5CBD" w:rsidRPr="00BA4051" w:rsidRDefault="002E5CB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EC5B2FB" w14:textId="6FC9B8E7" w:rsidR="00436BC2" w:rsidRPr="00BA4051" w:rsidRDefault="00436BC2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№1</w:t>
      </w:r>
    </w:p>
    <w:p w14:paraId="4B7EF87B" w14:textId="536D6254" w:rsidR="00241DEF" w:rsidRPr="00BA4051" w:rsidRDefault="00241DEF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Мой Гоголь</w:t>
      </w:r>
    </w:p>
    <w:p w14:paraId="16CE1386" w14:textId="77777777" w:rsidR="002E5CBD" w:rsidRPr="00BA4051" w:rsidRDefault="002E5CBD" w:rsidP="002E5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1.</w:t>
      </w:r>
      <w:r w:rsidRPr="00BA4051">
        <w:rPr>
          <w:rFonts w:ascii="Times New Roman" w:hAnsi="Times New Roman" w:cs="Times New Roman"/>
          <w:sz w:val="24"/>
          <w:szCs w:val="24"/>
        </w:rPr>
        <w:tab/>
        <w:t xml:space="preserve">Вспомните названия произведений </w:t>
      </w:r>
      <w:proofErr w:type="gramStart"/>
      <w:r w:rsidRPr="00BA4051">
        <w:rPr>
          <w:rFonts w:ascii="Times New Roman" w:hAnsi="Times New Roman" w:cs="Times New Roman"/>
          <w:sz w:val="24"/>
          <w:szCs w:val="24"/>
        </w:rPr>
        <w:t>Н.В.</w:t>
      </w:r>
      <w:proofErr w:type="gramEnd"/>
      <w:r w:rsidRPr="00BA4051">
        <w:rPr>
          <w:rFonts w:ascii="Times New Roman" w:hAnsi="Times New Roman" w:cs="Times New Roman"/>
          <w:sz w:val="24"/>
          <w:szCs w:val="24"/>
        </w:rPr>
        <w:t xml:space="preserve"> Гоголя, которые вы читали.</w:t>
      </w:r>
    </w:p>
    <w:p w14:paraId="7ACFC5A1" w14:textId="77777777" w:rsidR="002E5CBD" w:rsidRPr="00BA4051" w:rsidRDefault="002E5CBD" w:rsidP="002E5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2.</w:t>
      </w:r>
      <w:r w:rsidRPr="00BA4051">
        <w:rPr>
          <w:rFonts w:ascii="Times New Roman" w:hAnsi="Times New Roman" w:cs="Times New Roman"/>
          <w:sz w:val="24"/>
          <w:szCs w:val="24"/>
        </w:rPr>
        <w:tab/>
        <w:t xml:space="preserve">Какие из этих произведений произвели на вас наибольшее впечатление и почему? </w:t>
      </w:r>
    </w:p>
    <w:p w14:paraId="0FDDBC69" w14:textId="69CC2ACB" w:rsidR="002E5CBD" w:rsidRPr="00BA4051" w:rsidRDefault="002E5CBD" w:rsidP="002E5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3.</w:t>
      </w:r>
      <w:r w:rsidRPr="00BA4051">
        <w:rPr>
          <w:rFonts w:ascii="Times New Roman" w:hAnsi="Times New Roman" w:cs="Times New Roman"/>
          <w:sz w:val="24"/>
          <w:szCs w:val="24"/>
        </w:rPr>
        <w:tab/>
        <w:t xml:space="preserve">Рассмотрите фотопортрет, сделанный ученицей 9 класса. Как вы думаете, какие произведения </w:t>
      </w:r>
      <w:proofErr w:type="gramStart"/>
      <w:r w:rsidRPr="00BA4051">
        <w:rPr>
          <w:rFonts w:ascii="Times New Roman" w:hAnsi="Times New Roman" w:cs="Times New Roman"/>
          <w:sz w:val="24"/>
          <w:szCs w:val="24"/>
        </w:rPr>
        <w:t>Н.В.</w:t>
      </w:r>
      <w:proofErr w:type="gramEnd"/>
      <w:r w:rsidRPr="00BA4051">
        <w:rPr>
          <w:rFonts w:ascii="Times New Roman" w:hAnsi="Times New Roman" w:cs="Times New Roman"/>
          <w:sz w:val="24"/>
          <w:szCs w:val="24"/>
        </w:rPr>
        <w:t xml:space="preserve"> Гоголя произвели на нее сильное впечатление?</w:t>
      </w:r>
    </w:p>
    <w:p w14:paraId="4891B2A1" w14:textId="6041DC60" w:rsidR="002E5CBD" w:rsidRPr="00BA4051" w:rsidRDefault="002E5CBD" w:rsidP="002E5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BA4051">
        <w:rPr>
          <w:rFonts w:ascii="Times New Roman" w:hAnsi="Times New Roman" w:cs="Times New Roman"/>
          <w:sz w:val="24"/>
          <w:szCs w:val="24"/>
        </w:rPr>
        <w:tab/>
        <w:t xml:space="preserve">Как бы вы охарактеризовали стиль, в котором сделан фотопортрет ученицы? Как вы думаете, какую особенность творчества </w:t>
      </w:r>
      <w:proofErr w:type="gramStart"/>
      <w:r w:rsidRPr="00BA4051">
        <w:rPr>
          <w:rFonts w:ascii="Times New Roman" w:hAnsi="Times New Roman" w:cs="Times New Roman"/>
          <w:sz w:val="24"/>
          <w:szCs w:val="24"/>
        </w:rPr>
        <w:t>Н.В.</w:t>
      </w:r>
      <w:proofErr w:type="gramEnd"/>
      <w:r w:rsidRPr="00BA4051">
        <w:rPr>
          <w:rFonts w:ascii="Times New Roman" w:hAnsi="Times New Roman" w:cs="Times New Roman"/>
          <w:sz w:val="24"/>
          <w:szCs w:val="24"/>
        </w:rPr>
        <w:t xml:space="preserve"> Гоголя ученица, возможно, выразила таким способом? </w:t>
      </w:r>
    </w:p>
    <w:p w14:paraId="2661FFDE" w14:textId="62738E68" w:rsidR="002E5CBD" w:rsidRPr="00BA4051" w:rsidRDefault="002E5CBD" w:rsidP="002E5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5.</w:t>
      </w:r>
      <w:r w:rsidRPr="00BA4051">
        <w:rPr>
          <w:rFonts w:ascii="Times New Roman" w:hAnsi="Times New Roman" w:cs="Times New Roman"/>
          <w:sz w:val="24"/>
          <w:szCs w:val="24"/>
        </w:rPr>
        <w:tab/>
      </w:r>
      <w:r w:rsidR="00266B84" w:rsidRPr="00BA4051">
        <w:rPr>
          <w:rFonts w:ascii="Times New Roman" w:hAnsi="Times New Roman" w:cs="Times New Roman"/>
          <w:sz w:val="24"/>
          <w:szCs w:val="24"/>
        </w:rPr>
        <w:t>С</w:t>
      </w:r>
      <w:r w:rsidRPr="00BA4051">
        <w:rPr>
          <w:rFonts w:ascii="Times New Roman" w:hAnsi="Times New Roman" w:cs="Times New Roman"/>
          <w:sz w:val="24"/>
          <w:szCs w:val="24"/>
        </w:rPr>
        <w:t xml:space="preserve">оздайте свой портрет на тему «Моё представление о художественном мире </w:t>
      </w:r>
      <w:proofErr w:type="gramStart"/>
      <w:r w:rsidRPr="00BA4051">
        <w:rPr>
          <w:rFonts w:ascii="Times New Roman" w:hAnsi="Times New Roman" w:cs="Times New Roman"/>
          <w:sz w:val="24"/>
          <w:szCs w:val="24"/>
        </w:rPr>
        <w:t>Н.В.</w:t>
      </w:r>
      <w:proofErr w:type="gramEnd"/>
      <w:r w:rsidRPr="00BA4051">
        <w:rPr>
          <w:rFonts w:ascii="Times New Roman" w:hAnsi="Times New Roman" w:cs="Times New Roman"/>
          <w:sz w:val="24"/>
          <w:szCs w:val="24"/>
        </w:rPr>
        <w:t xml:space="preserve"> Гоголя».</w:t>
      </w:r>
    </w:p>
    <w:p w14:paraId="35D311F3" w14:textId="62550400" w:rsidR="002E5CBD" w:rsidRPr="00BA4051" w:rsidRDefault="002A5C9B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06AA27" wp14:editId="1A9F4137">
            <wp:simplePos x="0" y="0"/>
            <wp:positionH relativeFrom="margin">
              <wp:posOffset>522014</wp:posOffset>
            </wp:positionH>
            <wp:positionV relativeFrom="paragraph">
              <wp:posOffset>219</wp:posOffset>
            </wp:positionV>
            <wp:extent cx="5184503" cy="3040811"/>
            <wp:effectExtent l="0" t="0" r="0" b="7620"/>
            <wp:wrapThrough wrapText="bothSides">
              <wp:wrapPolygon edited="0">
                <wp:start x="0" y="0"/>
                <wp:lineTo x="0" y="21519"/>
                <wp:lineTo x="21510" y="21519"/>
                <wp:lineTo x="215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16" cy="304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39073" w14:textId="73F65CFA" w:rsidR="002E5CBD" w:rsidRPr="00BA4051" w:rsidRDefault="002E5CB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F42AEF3" w14:textId="5EF0F4D4" w:rsidR="0098281D" w:rsidRPr="00BA4051" w:rsidRDefault="0098281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№2</w:t>
      </w:r>
    </w:p>
    <w:p w14:paraId="2EFA481D" w14:textId="37934166" w:rsidR="0098281D" w:rsidRPr="00BA4051" w:rsidRDefault="0098281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Визитка Манилова</w:t>
      </w:r>
    </w:p>
    <w:tbl>
      <w:tblPr>
        <w:tblStyle w:val="a4"/>
        <w:tblW w:w="9866" w:type="dxa"/>
        <w:tblLook w:val="04A0" w:firstRow="1" w:lastRow="0" w:firstColumn="1" w:lastColumn="0" w:noHBand="0" w:noVBand="1"/>
      </w:tblPr>
      <w:tblGrid>
        <w:gridCol w:w="3001"/>
        <w:gridCol w:w="3666"/>
        <w:gridCol w:w="3199"/>
      </w:tblGrid>
      <w:tr w:rsidR="00C248F3" w:rsidRPr="00BA4051" w14:paraId="3AB7ABF6" w14:textId="77777777" w:rsidTr="00C248F3">
        <w:tc>
          <w:tcPr>
            <w:tcW w:w="3539" w:type="dxa"/>
            <w:vMerge w:val="restart"/>
          </w:tcPr>
          <w:p w14:paraId="2D7F5D0F" w14:textId="77777777" w:rsidR="002E5CBD" w:rsidRPr="00BA4051" w:rsidRDefault="00C248F3" w:rsidP="002A5C9B">
            <w:pPr>
              <w:pStyle w:val="a3"/>
              <w:numPr>
                <w:ilvl w:val="0"/>
                <w:numId w:val="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Рассмотрите примеры современных креативных визиток.</w:t>
            </w:r>
          </w:p>
          <w:p w14:paraId="7B986201" w14:textId="61AC074B" w:rsidR="00C248F3" w:rsidRPr="00BA4051" w:rsidRDefault="00C248F3" w:rsidP="002A5C9B">
            <w:pPr>
              <w:pStyle w:val="a3"/>
              <w:numPr>
                <w:ilvl w:val="0"/>
                <w:numId w:val="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каким людям могут принадлежать эти визитки? Как </w:t>
            </w:r>
            <w:r w:rsidRPr="00BA4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личность человека, которому принадлежат эти визитки, отразилась в данном аксессуаре?</w:t>
            </w:r>
          </w:p>
          <w:p w14:paraId="6739913B" w14:textId="2950AFAD" w:rsidR="00C248F3" w:rsidRPr="00BA4051" w:rsidRDefault="00C248F3" w:rsidP="002A5C9B">
            <w:pPr>
              <w:pStyle w:val="a3"/>
              <w:numPr>
                <w:ilvl w:val="0"/>
                <w:numId w:val="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Разработайте идею визитки Манилова.</w:t>
            </w:r>
          </w:p>
        </w:tc>
        <w:tc>
          <w:tcPr>
            <w:tcW w:w="2791" w:type="dxa"/>
          </w:tcPr>
          <w:p w14:paraId="26857AF9" w14:textId="4CECB252" w:rsidR="002E5CBD" w:rsidRPr="00BA4051" w:rsidRDefault="002E5CBD" w:rsidP="002E5C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B935BB7" wp14:editId="113849DD">
                  <wp:extent cx="2182931" cy="1645873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20" cy="165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9CB6391" w14:textId="2A2FD82C" w:rsidR="002E5CBD" w:rsidRPr="00BA4051" w:rsidRDefault="00C248F3" w:rsidP="00C248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91611D" wp14:editId="09CBD0E1">
                  <wp:extent cx="1645285" cy="16452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45" cy="165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8F3" w:rsidRPr="00BA4051" w14:paraId="31DB983D" w14:textId="77777777" w:rsidTr="00C248F3">
        <w:tc>
          <w:tcPr>
            <w:tcW w:w="3539" w:type="dxa"/>
            <w:vMerge/>
          </w:tcPr>
          <w:p w14:paraId="334CC0A1" w14:textId="77777777" w:rsidR="00C248F3" w:rsidRPr="00BA4051" w:rsidRDefault="00C248F3" w:rsidP="002E5C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gridSpan w:val="2"/>
          </w:tcPr>
          <w:p w14:paraId="22A1BCFA" w14:textId="33C695A1" w:rsidR="00C248F3" w:rsidRPr="00BA4051" w:rsidRDefault="00C248F3" w:rsidP="00C248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406B8" wp14:editId="59E36EEE">
                  <wp:extent cx="3155473" cy="192697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773" cy="195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39690" w14:textId="77777777" w:rsidR="002E5CBD" w:rsidRPr="00BA4051" w:rsidRDefault="002E5CBD" w:rsidP="002E5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308AA3" w14:textId="674359B1" w:rsidR="0098281D" w:rsidRPr="00BA4051" w:rsidRDefault="0098281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DD4CA46" w14:textId="44706E67" w:rsidR="0098281D" w:rsidRPr="00BA4051" w:rsidRDefault="0098281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№3</w:t>
      </w:r>
    </w:p>
    <w:p w14:paraId="2848366B" w14:textId="700AE36D" w:rsidR="00822298" w:rsidRPr="00BA4051" w:rsidRDefault="002A7980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Так кто же такой Чичиков?</w:t>
      </w:r>
    </w:p>
    <w:p w14:paraId="3963FB84" w14:textId="1302BCCF" w:rsidR="002A7980" w:rsidRPr="00BA4051" w:rsidRDefault="002A7980" w:rsidP="002A798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Изучите схему. </w:t>
      </w:r>
    </w:p>
    <w:p w14:paraId="6B121EF9" w14:textId="46147FBE" w:rsidR="002A7980" w:rsidRPr="00BA4051" w:rsidRDefault="002A7980" w:rsidP="002A798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Почему, с точки зрения Коробочки, ей приснился сон о чёрте?</w:t>
      </w:r>
    </w:p>
    <w:p w14:paraId="1B75829A" w14:textId="4B5C615D" w:rsidR="002A7980" w:rsidRPr="00BA4051" w:rsidRDefault="002A7980" w:rsidP="002A798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Как в контексте предшествующих действий помещицы можно интерпретировать появление ночного гостя (то есть Чичикова) в ее доме?</w:t>
      </w:r>
    </w:p>
    <w:p w14:paraId="3C10DAD9" w14:textId="7724A3C2" w:rsidR="00822298" w:rsidRPr="00BA4051" w:rsidRDefault="00822298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B3034" wp14:editId="39B2A473">
            <wp:extent cx="5486400" cy="1627950"/>
            <wp:effectExtent l="0" t="0" r="1905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1CF3FFE" w14:textId="77777777" w:rsidR="00822298" w:rsidRPr="00BA4051" w:rsidRDefault="00822298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6F2A2D9" w14:textId="19A4056A" w:rsidR="00822298" w:rsidRPr="00BA4051" w:rsidRDefault="00822298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№4</w:t>
      </w:r>
    </w:p>
    <w:p w14:paraId="52B8EAEA" w14:textId="6B485DBA" w:rsidR="0098281D" w:rsidRPr="00BA4051" w:rsidRDefault="0098281D" w:rsidP="00436B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Предмет мебели для Собакевича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36BC2" w:rsidRPr="00BA4051" w14:paraId="27F535D8" w14:textId="77777777" w:rsidTr="00436BC2">
        <w:tc>
          <w:tcPr>
            <w:tcW w:w="4814" w:type="dxa"/>
          </w:tcPr>
          <w:p w14:paraId="79F71DC4" w14:textId="77777777" w:rsidR="00436BC2" w:rsidRPr="00BA4051" w:rsidRDefault="00436BC2" w:rsidP="00436BC2">
            <w:pPr>
              <w:pStyle w:val="a3"/>
              <w:numPr>
                <w:ilvl w:val="0"/>
                <w:numId w:val="2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Прочитайте небольшой фрагмент, в котором глазами Чичикова мы смотрим на мебель в гостиной Собакевича.</w:t>
            </w:r>
          </w:p>
          <w:p w14:paraId="1D0538E6" w14:textId="77777777" w:rsidR="00436BC2" w:rsidRPr="00BA4051" w:rsidRDefault="00436BC2" w:rsidP="00436BC2">
            <w:pPr>
              <w:pStyle w:val="a3"/>
              <w:numPr>
                <w:ilvl w:val="0"/>
                <w:numId w:val="2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Каким предметом мебели вы бы дополнили гостиную Собакевича?</w:t>
            </w:r>
          </w:p>
          <w:p w14:paraId="2471BFD8" w14:textId="77777777" w:rsidR="00436BC2" w:rsidRPr="00BA4051" w:rsidRDefault="00436BC2" w:rsidP="00436BC2">
            <w:pPr>
              <w:pStyle w:val="a3"/>
              <w:numPr>
                <w:ilvl w:val="0"/>
                <w:numId w:val="2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Как в этом предмете мебели вы подчеркнете сходство с хозяином дома?</w:t>
            </w:r>
          </w:p>
          <w:p w14:paraId="069E4AF8" w14:textId="63F90584" w:rsidR="00436BC2" w:rsidRPr="00BA4051" w:rsidRDefault="00436BC2" w:rsidP="00436BC2">
            <w:pPr>
              <w:pStyle w:val="a3"/>
              <w:numPr>
                <w:ilvl w:val="0"/>
                <w:numId w:val="2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Напишите небольшой текст, который сопроводит ваш эскиз.  В тексте поясните, как эскиз предмета мебели отражает ваше понимание характера Собакевича. В текст можете </w:t>
            </w:r>
            <w:r w:rsidRPr="00BA4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включить цитату из приведенного фрагмента. </w:t>
            </w:r>
          </w:p>
        </w:tc>
        <w:tc>
          <w:tcPr>
            <w:tcW w:w="4814" w:type="dxa"/>
          </w:tcPr>
          <w:p w14:paraId="7A209B50" w14:textId="2AAFBD4A" w:rsidR="00436BC2" w:rsidRPr="00BA4051" w:rsidRDefault="00436BC2" w:rsidP="0043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Фрагмент пятой главы для чтения</w:t>
            </w:r>
          </w:p>
          <w:p w14:paraId="32FD8352" w14:textId="77777777" w:rsidR="00436BC2" w:rsidRPr="00BA4051" w:rsidRDefault="00436BC2" w:rsidP="0043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EBF80" w14:textId="1684A7A8" w:rsidR="00436BC2" w:rsidRPr="00BA4051" w:rsidRDefault="00436BC2" w:rsidP="00436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Чичиков еще раз окинул комнату, и все, что в ней ни было, - все было прочно, неуклюже в высочайшей степени и имело какое-то странное сходство с самим хозяином дома; в углу гостиной стояло пузатое ореховое бюро на пренелепых четырех ногах, совершенный медведь. Стол, кресла, стулья - все было самого тяжелого и беспокойного свойства, - словом, каждый предмет, каждый стул, казалось, говорил: "И я тоже Собакевич!" или: "И я тоже очень похож на Собакевича!"</w:t>
            </w:r>
          </w:p>
        </w:tc>
      </w:tr>
    </w:tbl>
    <w:p w14:paraId="56660827" w14:textId="77777777" w:rsidR="00436BC2" w:rsidRPr="00BA4051" w:rsidRDefault="00436BC2" w:rsidP="00436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283F84" w14:textId="77777777" w:rsidR="00114497" w:rsidRPr="00BA4051" w:rsidRDefault="00114497" w:rsidP="001144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F309D" w14:textId="296BED0E" w:rsidR="000108DF" w:rsidRPr="00BA4051" w:rsidRDefault="0098281D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</w:t>
      </w:r>
      <w:r w:rsidR="00822298" w:rsidRPr="00BA4051">
        <w:rPr>
          <w:rFonts w:ascii="Times New Roman" w:hAnsi="Times New Roman" w:cs="Times New Roman"/>
          <w:sz w:val="24"/>
          <w:szCs w:val="24"/>
        </w:rPr>
        <w:t>5</w:t>
      </w:r>
    </w:p>
    <w:p w14:paraId="581C63D6" w14:textId="17705B6A" w:rsidR="0098281D" w:rsidRPr="00BA4051" w:rsidRDefault="0098281D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Эскиз души Собакевича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96C95" w:rsidRPr="00BA4051" w14:paraId="734188D7" w14:textId="77777777" w:rsidTr="00096C95">
        <w:tc>
          <w:tcPr>
            <w:tcW w:w="4814" w:type="dxa"/>
          </w:tcPr>
          <w:p w14:paraId="73B7F4A9" w14:textId="77777777" w:rsidR="00096C95" w:rsidRPr="00BA4051" w:rsidRDefault="00096C95" w:rsidP="00096C95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фрагмент пятой главы поэмы </w:t>
            </w:r>
            <w:proofErr w:type="gramStart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  <w:proofErr w:type="gramEnd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 Гоголя «Мертвые души».</w:t>
            </w:r>
          </w:p>
          <w:p w14:paraId="246CBC80" w14:textId="77777777" w:rsidR="00096C95" w:rsidRPr="00BA4051" w:rsidRDefault="00096C95" w:rsidP="00096C95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Какое сравнение использует Гоголь для характеристики души Собакевича?</w:t>
            </w:r>
          </w:p>
          <w:p w14:paraId="372EFFE1" w14:textId="77777777" w:rsidR="00096C95" w:rsidRPr="00BA4051" w:rsidRDefault="00096C95" w:rsidP="00096C95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Где же, на ваш взгляд, обитает душа Собакевича?</w:t>
            </w:r>
          </w:p>
          <w:p w14:paraId="732FCE81" w14:textId="77777777" w:rsidR="00096C95" w:rsidRPr="00BA4051" w:rsidRDefault="00096C95" w:rsidP="00096C95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О каких уровнях души Собакевича говорится в отрывке?</w:t>
            </w:r>
          </w:p>
          <w:p w14:paraId="19D1A663" w14:textId="55F8F6CF" w:rsidR="00096C95" w:rsidRPr="00BA4051" w:rsidRDefault="00096C95" w:rsidP="00096C95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сделать эскиз души Собакевича. </w:t>
            </w:r>
          </w:p>
        </w:tc>
        <w:tc>
          <w:tcPr>
            <w:tcW w:w="4814" w:type="dxa"/>
          </w:tcPr>
          <w:p w14:paraId="6D666C32" w14:textId="77777777" w:rsidR="00096C95" w:rsidRPr="00BA4051" w:rsidRDefault="00096C95" w:rsidP="00096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Фрагмент пятой главы для чтения</w:t>
            </w:r>
          </w:p>
          <w:p w14:paraId="10BB58AE" w14:textId="77777777" w:rsidR="00096C95" w:rsidRPr="00BA4051" w:rsidRDefault="00096C95" w:rsidP="00096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8E262" w14:textId="7DFEEA5F" w:rsidR="00096C95" w:rsidRPr="00BA4051" w:rsidRDefault="00096C95" w:rsidP="00096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Собакевич слушал все по-прежнему, нагнувши голову, и хоть бы что-нибудь похожее на выражение показалось на лице его. Казалось, в этом теле совсем не было души, или она у него была, но вовсе не там, где следует, а, как у бессмертного Кощея, где-то за горами и закрыта такою толстою скорлупою, что все, что ни ворочалось на дне ее, не производило решительно никакого потрясения на поверхности.</w:t>
            </w:r>
          </w:p>
        </w:tc>
      </w:tr>
    </w:tbl>
    <w:p w14:paraId="4C6FA3A2" w14:textId="77777777" w:rsidR="00096C95" w:rsidRPr="00BA4051" w:rsidRDefault="00096C95" w:rsidP="008C06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315D9A" w14:textId="50E0A70C" w:rsidR="0098281D" w:rsidRPr="00BA4051" w:rsidRDefault="0098281D" w:rsidP="008C06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7569D9" w14:textId="2E8B1169" w:rsidR="0098281D" w:rsidRPr="00BA4051" w:rsidRDefault="0098281D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</w:t>
      </w:r>
      <w:r w:rsidR="00822298" w:rsidRPr="00BA4051">
        <w:rPr>
          <w:rFonts w:ascii="Times New Roman" w:hAnsi="Times New Roman" w:cs="Times New Roman"/>
          <w:sz w:val="24"/>
          <w:szCs w:val="24"/>
        </w:rPr>
        <w:t>6</w:t>
      </w:r>
    </w:p>
    <w:p w14:paraId="2BDFE6FD" w14:textId="3BC67484" w:rsidR="00445FF4" w:rsidRPr="00BA4051" w:rsidRDefault="00773720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Помещик-натюрморт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62"/>
        <w:gridCol w:w="5166"/>
      </w:tblGrid>
      <w:tr w:rsidR="0088761B" w:rsidRPr="00BA4051" w14:paraId="3A0E4BF8" w14:textId="77777777" w:rsidTr="0088761B">
        <w:tc>
          <w:tcPr>
            <w:tcW w:w="4814" w:type="dxa"/>
          </w:tcPr>
          <w:p w14:paraId="1ED98B80" w14:textId="4144FA6F" w:rsidR="0088761B" w:rsidRPr="00BA4051" w:rsidRDefault="0088761B" w:rsidP="0088761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картину Джузеппе </w:t>
            </w:r>
            <w:proofErr w:type="spellStart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Арчимбольдо</w:t>
            </w:r>
            <w:proofErr w:type="spellEnd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5C781B" w14:textId="4CFBB8E5" w:rsidR="0088761B" w:rsidRPr="00BA4051" w:rsidRDefault="0088761B" w:rsidP="0088761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Чем необычен портрет, созданный </w:t>
            </w:r>
            <w:proofErr w:type="spellStart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Арчимбольдо</w:t>
            </w:r>
            <w:proofErr w:type="spellEnd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FF106A0" w14:textId="747F3DD6" w:rsidR="0088761B" w:rsidRPr="00BA4051" w:rsidRDefault="0088761B" w:rsidP="0088761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как называются такие необычные портреты, созданные </w:t>
            </w:r>
            <w:proofErr w:type="spellStart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Арчимбольдо</w:t>
            </w:r>
            <w:proofErr w:type="spellEnd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: «причуды», </w:t>
            </w:r>
            <w:r w:rsidR="008778E0" w:rsidRPr="00BA4051">
              <w:rPr>
                <w:rFonts w:ascii="Times New Roman" w:hAnsi="Times New Roman" w:cs="Times New Roman"/>
                <w:sz w:val="24"/>
                <w:szCs w:val="24"/>
              </w:rPr>
              <w:t>«шутки» или «фокусы»?</w:t>
            </w:r>
          </w:p>
          <w:p w14:paraId="5074224B" w14:textId="6733DD8E" w:rsidR="008778E0" w:rsidRPr="00BA4051" w:rsidRDefault="008778E0" w:rsidP="0088761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«написать» в этой же манере портрет любого помещика из поэмы </w:t>
            </w:r>
            <w:proofErr w:type="gramStart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  <w:proofErr w:type="gramEnd"/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 Гоголя «Мертвые души». </w:t>
            </w:r>
          </w:p>
          <w:p w14:paraId="3F64FE02" w14:textId="263150F6" w:rsidR="0088761B" w:rsidRPr="00BA4051" w:rsidRDefault="0088761B" w:rsidP="0088761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0716A78" w14:textId="63BCE560" w:rsidR="0088761B" w:rsidRPr="00BA4051" w:rsidRDefault="0088761B" w:rsidP="008C0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05E090" wp14:editId="0E2E50A9">
                  <wp:extent cx="3142071" cy="3803007"/>
                  <wp:effectExtent l="0" t="0" r="127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136" cy="383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0C917" w14:textId="77777777" w:rsidR="0088761B" w:rsidRPr="00BA4051" w:rsidRDefault="0088761B" w:rsidP="008C06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2EE8D8" w14:textId="7FA76A5A" w:rsidR="00445FF4" w:rsidRPr="00BA4051" w:rsidRDefault="00445FF4" w:rsidP="008C06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A7EE44" w14:textId="13CFC481" w:rsidR="00445FF4" w:rsidRPr="00BA4051" w:rsidRDefault="00445FF4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lastRenderedPageBreak/>
        <w:t>Пример №</w:t>
      </w:r>
      <w:r w:rsidR="00822298" w:rsidRPr="00BA4051">
        <w:rPr>
          <w:rFonts w:ascii="Times New Roman" w:hAnsi="Times New Roman" w:cs="Times New Roman"/>
          <w:sz w:val="24"/>
          <w:szCs w:val="24"/>
        </w:rPr>
        <w:t>7</w:t>
      </w:r>
    </w:p>
    <w:p w14:paraId="16A55664" w14:textId="759F0A52" w:rsidR="00445FF4" w:rsidRPr="00BA4051" w:rsidRDefault="00773720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Оцени фотопортрет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2"/>
        <w:gridCol w:w="4986"/>
      </w:tblGrid>
      <w:tr w:rsidR="00640FC8" w:rsidRPr="00BA4051" w14:paraId="6A6EA735" w14:textId="77777777" w:rsidTr="00CE2E3D">
        <w:trPr>
          <w:trHeight w:val="1124"/>
        </w:trPr>
        <w:tc>
          <w:tcPr>
            <w:tcW w:w="4673" w:type="dxa"/>
          </w:tcPr>
          <w:p w14:paraId="564CD9A6" w14:textId="77777777" w:rsidR="00640FC8" w:rsidRPr="00BA4051" w:rsidRDefault="00640FC8" w:rsidP="00640FC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Рассмотрите фотоработу «Дама приятная и Дама приятная во всех отношениях» современного художника Ильи Славутского.</w:t>
            </w:r>
          </w:p>
          <w:p w14:paraId="34D11E0F" w14:textId="503AB883" w:rsidR="00640FC8" w:rsidRPr="00BA4051" w:rsidRDefault="00640FC8" w:rsidP="00640FC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 дамы на фотопортрете одеты в мужские шляпы и мужские костюмы?</w:t>
            </w:r>
          </w:p>
          <w:p w14:paraId="77C5572C" w14:textId="298925DF" w:rsidR="00640FC8" w:rsidRPr="00BA4051" w:rsidRDefault="00640FC8" w:rsidP="00640FC8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Как грим и укладка волос моделей влияет на ваше восприятие образов обеих дам?</w:t>
            </w:r>
          </w:p>
          <w:p w14:paraId="00194332" w14:textId="77777777" w:rsidR="00640FC8" w:rsidRPr="00BA4051" w:rsidRDefault="00640FC8" w:rsidP="00CE2E3D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Что нового для себя вы открыли в образах гоголевских дам, рассматривая представленную фотоработу?</w:t>
            </w:r>
          </w:p>
          <w:p w14:paraId="3B20F7CA" w14:textId="7F963FBD" w:rsidR="00CE2E3D" w:rsidRPr="00BA4051" w:rsidRDefault="00CE2E3D" w:rsidP="00CE2E3D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Как вы оцениваете эту фотоработу: как </w:t>
            </w:r>
            <w:r w:rsidR="00074054"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оригинальный взгляд на гоголевских персонажей или традиционное их восприятие?  </w:t>
            </w:r>
          </w:p>
        </w:tc>
        <w:tc>
          <w:tcPr>
            <w:tcW w:w="4955" w:type="dxa"/>
          </w:tcPr>
          <w:p w14:paraId="7ACECBD5" w14:textId="265DE3E7" w:rsidR="00640FC8" w:rsidRPr="00BA4051" w:rsidRDefault="00640FC8" w:rsidP="008C0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3F16D0" wp14:editId="5B62C1F5">
                  <wp:extent cx="3028620" cy="3028620"/>
                  <wp:effectExtent l="0" t="0" r="63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876" cy="305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BD56F" w14:textId="77777777" w:rsidR="0041534A" w:rsidRPr="00BA4051" w:rsidRDefault="0041534A" w:rsidP="008C06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649CD6" w14:textId="77777777" w:rsidR="004422E6" w:rsidRPr="00BA4051" w:rsidRDefault="004422E6" w:rsidP="008C06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223D1A" w14:textId="396297C1" w:rsidR="00564AD5" w:rsidRPr="00BA4051" w:rsidRDefault="00564AD5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Пример №</w:t>
      </w:r>
      <w:r w:rsidR="004422E6" w:rsidRPr="00BA4051">
        <w:rPr>
          <w:rFonts w:ascii="Times New Roman" w:hAnsi="Times New Roman" w:cs="Times New Roman"/>
          <w:sz w:val="24"/>
          <w:szCs w:val="24"/>
        </w:rPr>
        <w:t>8</w:t>
      </w:r>
    </w:p>
    <w:p w14:paraId="34BC66FA" w14:textId="4218277A" w:rsidR="0098281D" w:rsidRPr="00BA4051" w:rsidRDefault="0098281D" w:rsidP="008C06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Фотопортрет в образе помещика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7"/>
        <w:gridCol w:w="3203"/>
        <w:gridCol w:w="3228"/>
      </w:tblGrid>
      <w:tr w:rsidR="00074054" w:rsidRPr="00BA4051" w14:paraId="7D26B523" w14:textId="77777777" w:rsidTr="000447F7">
        <w:tc>
          <w:tcPr>
            <w:tcW w:w="9628" w:type="dxa"/>
            <w:gridSpan w:val="3"/>
          </w:tcPr>
          <w:p w14:paraId="7D11C3D1" w14:textId="223DFFB4" w:rsidR="00074054" w:rsidRPr="00BA4051" w:rsidRDefault="00074054" w:rsidP="00074054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фотопортреты девятиклассников. В образе каких помещиков </w:t>
            </w:r>
            <w:r w:rsidR="00B33B30"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из поэмы </w:t>
            </w:r>
            <w:proofErr w:type="gramStart"/>
            <w:r w:rsidR="00B33B30" w:rsidRPr="00BA4051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  <w:proofErr w:type="gramEnd"/>
            <w:r w:rsidR="00B33B30"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 Гоголя «Мертвые души» </w:t>
            </w: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ученики предстали на этих фото?</w:t>
            </w:r>
          </w:p>
          <w:p w14:paraId="00E3A9BE" w14:textId="77777777" w:rsidR="00074054" w:rsidRPr="00BA4051" w:rsidRDefault="00B33B30" w:rsidP="00074054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>По каким деталям изображения вы установили, какого именно помещика представляют школьники?</w:t>
            </w:r>
          </w:p>
          <w:p w14:paraId="4CE80C25" w14:textId="2862D9FA" w:rsidR="00B33B30" w:rsidRPr="00BA4051" w:rsidRDefault="00B33B30" w:rsidP="00074054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создать свой фотопортрет в образе одного из гоголевских помещиков. </w:t>
            </w:r>
          </w:p>
        </w:tc>
      </w:tr>
      <w:tr w:rsidR="00074054" w:rsidRPr="00BA4051" w14:paraId="3FF3C8B4" w14:textId="77777777" w:rsidTr="00074054">
        <w:tc>
          <w:tcPr>
            <w:tcW w:w="3197" w:type="dxa"/>
          </w:tcPr>
          <w:p w14:paraId="51000DC7" w14:textId="5E26D619" w:rsidR="00074054" w:rsidRPr="00BA4051" w:rsidRDefault="00074054" w:rsidP="008C0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ECCF41" wp14:editId="4006BF17">
                  <wp:extent cx="1925610" cy="2563491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27" cy="2584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14:paraId="0A1D741F" w14:textId="79C4D254" w:rsidR="00074054" w:rsidRPr="00BA4051" w:rsidRDefault="00074054" w:rsidP="008C0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9D3477" wp14:editId="2406B71A">
                  <wp:extent cx="1929439" cy="2573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921" cy="2590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26FC8129" w14:textId="37F4DA38" w:rsidR="00074054" w:rsidRPr="00BA4051" w:rsidRDefault="00074054" w:rsidP="008C0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8FE9D" wp14:editId="3E2B4CFE">
                  <wp:extent cx="1945713" cy="259515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28" cy="263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F49DD" w14:textId="6A959B44" w:rsidR="00074054" w:rsidRPr="00BA4051" w:rsidRDefault="00074054" w:rsidP="002A5C9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67C808" w14:textId="00FD32FF" w:rsidR="00A73611" w:rsidRPr="00BA4051" w:rsidRDefault="00564AD5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lastRenderedPageBreak/>
        <w:t xml:space="preserve">Как оценивать выполнение предложенных заданий учениками? </w:t>
      </w:r>
      <w:r w:rsidR="00AC22EC" w:rsidRPr="00BA4051">
        <w:rPr>
          <w:rFonts w:ascii="Times New Roman" w:hAnsi="Times New Roman" w:cs="Times New Roman"/>
          <w:sz w:val="24"/>
          <w:szCs w:val="24"/>
        </w:rPr>
        <w:t xml:space="preserve">Все задания предполагают открытые ответы, оцениваются экспертом. </w:t>
      </w:r>
      <w:r w:rsidR="004422E6" w:rsidRPr="00BA4051">
        <w:rPr>
          <w:rFonts w:ascii="Times New Roman" w:hAnsi="Times New Roman" w:cs="Times New Roman"/>
          <w:sz w:val="24"/>
          <w:szCs w:val="24"/>
        </w:rPr>
        <w:t xml:space="preserve">При анализе ответа критериями оценки могут служить: </w:t>
      </w:r>
    </w:p>
    <w:p w14:paraId="0C9A207B" w14:textId="477FBB5B" w:rsidR="004422E6" w:rsidRPr="00BA4051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соответствие ответа теме задания,</w:t>
      </w:r>
    </w:p>
    <w:p w14:paraId="0A437771" w14:textId="1102F2D4" w:rsidR="004422E6" w:rsidRPr="00BA4051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соответствие </w:t>
      </w:r>
      <w:r w:rsidR="00266B84" w:rsidRPr="00BA4051">
        <w:rPr>
          <w:rFonts w:ascii="Times New Roman" w:hAnsi="Times New Roman" w:cs="Times New Roman"/>
          <w:sz w:val="24"/>
          <w:szCs w:val="24"/>
        </w:rPr>
        <w:t>предложенной</w:t>
      </w:r>
      <w:r w:rsidRPr="00BA4051">
        <w:rPr>
          <w:rFonts w:ascii="Times New Roman" w:hAnsi="Times New Roman" w:cs="Times New Roman"/>
          <w:sz w:val="24"/>
          <w:szCs w:val="24"/>
        </w:rPr>
        <w:t xml:space="preserve"> инструкции,</w:t>
      </w:r>
    </w:p>
    <w:p w14:paraId="43CC1B80" w14:textId="3C1AE19D" w:rsidR="004422E6" w:rsidRPr="00BA4051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количество и разнообразие выдвигаемых идей,</w:t>
      </w:r>
    </w:p>
    <w:p w14:paraId="6E4E1961" w14:textId="53FCDC43" w:rsidR="004422E6" w:rsidRPr="00BA4051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степень разработанности идеи,</w:t>
      </w:r>
    </w:p>
    <w:p w14:paraId="269AD162" w14:textId="392A6437" w:rsidR="004422E6" w:rsidRPr="00BA4051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оригинальность/стандартность замысла,</w:t>
      </w:r>
    </w:p>
    <w:p w14:paraId="530067A1" w14:textId="77777777" w:rsidR="00266B84" w:rsidRPr="00BA4051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>ясность передачи замысла</w:t>
      </w:r>
      <w:r w:rsidR="00266B84" w:rsidRPr="00BA4051">
        <w:rPr>
          <w:rFonts w:ascii="Times New Roman" w:hAnsi="Times New Roman" w:cs="Times New Roman"/>
          <w:sz w:val="24"/>
          <w:szCs w:val="24"/>
        </w:rPr>
        <w:t>,</w:t>
      </w:r>
    </w:p>
    <w:p w14:paraId="5E63003C" w14:textId="70CAE4B9" w:rsidR="004422E6" w:rsidRPr="00BA4051" w:rsidRDefault="00266B84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51">
        <w:rPr>
          <w:rFonts w:ascii="Times New Roman" w:hAnsi="Times New Roman" w:cs="Times New Roman"/>
          <w:sz w:val="24"/>
          <w:szCs w:val="24"/>
        </w:rPr>
        <w:t xml:space="preserve">способ исполнения идеи </w:t>
      </w:r>
      <w:r w:rsidR="004422E6" w:rsidRPr="00BA4051">
        <w:rPr>
          <w:rFonts w:ascii="Times New Roman" w:hAnsi="Times New Roman" w:cs="Times New Roman"/>
          <w:sz w:val="24"/>
          <w:szCs w:val="24"/>
        </w:rPr>
        <w:t>и др.</w:t>
      </w:r>
    </w:p>
    <w:p w14:paraId="0030320D" w14:textId="77777777" w:rsidR="004422E6" w:rsidRDefault="004422E6" w:rsidP="00A73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D04B6F" w14:textId="77777777" w:rsidR="00A73611" w:rsidRDefault="00A73611" w:rsidP="002D46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A73611" w:rsidSect="008C060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F1216"/>
    <w:multiLevelType w:val="hybridMultilevel"/>
    <w:tmpl w:val="0CC2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606C9"/>
    <w:multiLevelType w:val="hybridMultilevel"/>
    <w:tmpl w:val="97FE5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A6D6F"/>
    <w:multiLevelType w:val="hybridMultilevel"/>
    <w:tmpl w:val="58D2C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33894"/>
    <w:multiLevelType w:val="hybridMultilevel"/>
    <w:tmpl w:val="6972C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16552"/>
    <w:multiLevelType w:val="hybridMultilevel"/>
    <w:tmpl w:val="5254EE9C"/>
    <w:lvl w:ilvl="0" w:tplc="0358AF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437A3C"/>
    <w:multiLevelType w:val="hybridMultilevel"/>
    <w:tmpl w:val="A9129156"/>
    <w:lvl w:ilvl="0" w:tplc="8B6636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726B74"/>
    <w:multiLevelType w:val="hybridMultilevel"/>
    <w:tmpl w:val="C7D26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36CC5"/>
    <w:multiLevelType w:val="hybridMultilevel"/>
    <w:tmpl w:val="584CDBB8"/>
    <w:lvl w:ilvl="0" w:tplc="B4EC3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09D1143"/>
    <w:multiLevelType w:val="hybridMultilevel"/>
    <w:tmpl w:val="AFDA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236B2"/>
    <w:multiLevelType w:val="hybridMultilevel"/>
    <w:tmpl w:val="CECCE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52ECD"/>
    <w:multiLevelType w:val="hybridMultilevel"/>
    <w:tmpl w:val="6778D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836471">
    <w:abstractNumId w:val="4"/>
  </w:num>
  <w:num w:numId="2" w16cid:durableId="670988955">
    <w:abstractNumId w:val="8"/>
  </w:num>
  <w:num w:numId="3" w16cid:durableId="1790465911">
    <w:abstractNumId w:val="3"/>
  </w:num>
  <w:num w:numId="4" w16cid:durableId="1207719422">
    <w:abstractNumId w:val="2"/>
  </w:num>
  <w:num w:numId="5" w16cid:durableId="31538892">
    <w:abstractNumId w:val="6"/>
  </w:num>
  <w:num w:numId="6" w16cid:durableId="561015822">
    <w:abstractNumId w:val="10"/>
  </w:num>
  <w:num w:numId="7" w16cid:durableId="1225409239">
    <w:abstractNumId w:val="0"/>
  </w:num>
  <w:num w:numId="8" w16cid:durableId="1457604727">
    <w:abstractNumId w:val="1"/>
  </w:num>
  <w:num w:numId="9" w16cid:durableId="2124687457">
    <w:abstractNumId w:val="5"/>
  </w:num>
  <w:num w:numId="10" w16cid:durableId="429929770">
    <w:abstractNumId w:val="7"/>
  </w:num>
  <w:num w:numId="11" w16cid:durableId="3847624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608"/>
    <w:rsid w:val="000108DF"/>
    <w:rsid w:val="00074054"/>
    <w:rsid w:val="00074069"/>
    <w:rsid w:val="00092F05"/>
    <w:rsid w:val="00096C95"/>
    <w:rsid w:val="000C7B4E"/>
    <w:rsid w:val="00114497"/>
    <w:rsid w:val="001529A6"/>
    <w:rsid w:val="00186128"/>
    <w:rsid w:val="0023329F"/>
    <w:rsid w:val="00241DEF"/>
    <w:rsid w:val="00266B84"/>
    <w:rsid w:val="002A5C9B"/>
    <w:rsid w:val="002A7980"/>
    <w:rsid w:val="002D46B5"/>
    <w:rsid w:val="002E5CBD"/>
    <w:rsid w:val="00355801"/>
    <w:rsid w:val="003A52FA"/>
    <w:rsid w:val="0041534A"/>
    <w:rsid w:val="00436BC2"/>
    <w:rsid w:val="004422E6"/>
    <w:rsid w:val="00445FF4"/>
    <w:rsid w:val="004B1B55"/>
    <w:rsid w:val="00564AD5"/>
    <w:rsid w:val="00640FC8"/>
    <w:rsid w:val="00773720"/>
    <w:rsid w:val="00822298"/>
    <w:rsid w:val="008778E0"/>
    <w:rsid w:val="0088761B"/>
    <w:rsid w:val="008C0608"/>
    <w:rsid w:val="0098281D"/>
    <w:rsid w:val="009B6A63"/>
    <w:rsid w:val="00A73611"/>
    <w:rsid w:val="00AC22EC"/>
    <w:rsid w:val="00AD680F"/>
    <w:rsid w:val="00B33B30"/>
    <w:rsid w:val="00B90A6D"/>
    <w:rsid w:val="00BA4051"/>
    <w:rsid w:val="00C248F3"/>
    <w:rsid w:val="00CE2E3D"/>
    <w:rsid w:val="00FA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8C77"/>
  <w15:chartTrackingRefBased/>
  <w15:docId w15:val="{0BF41D5B-4499-4FEA-A1FD-7DC3A6947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80F"/>
    <w:pPr>
      <w:ind w:left="720"/>
      <w:contextualSpacing/>
    </w:pPr>
  </w:style>
  <w:style w:type="table" w:styleId="a4">
    <w:name w:val="Table Grid"/>
    <w:basedOn w:val="a1"/>
    <w:uiPriority w:val="39"/>
    <w:rsid w:val="00436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D0E8E2-3D8C-45E1-92B3-181792E6A59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93F3AE5F-C5D3-4C6B-AFF4-E9428810F20F}">
      <dgm:prSet phldrT="[Текст]"/>
      <dgm:spPr/>
      <dgm:t>
        <a:bodyPr/>
        <a:lstStyle/>
        <a:p>
          <a:r>
            <a:rPr lang="ru-RU"/>
            <a:t>Коробочка гадала на картах.</a:t>
          </a:r>
        </a:p>
      </dgm:t>
    </dgm:pt>
    <dgm:pt modelId="{33D374A7-9F6C-4DB2-8950-5655C98902C1}" type="parTrans" cxnId="{D2E9CAC0-BDA2-4DEC-90DC-58DE2ACF171A}">
      <dgm:prSet/>
      <dgm:spPr/>
      <dgm:t>
        <a:bodyPr/>
        <a:lstStyle/>
        <a:p>
          <a:endParaRPr lang="ru-RU"/>
        </a:p>
      </dgm:t>
    </dgm:pt>
    <dgm:pt modelId="{93C464D0-0F69-4DFD-A2A8-EEA1D25D8547}" type="sibTrans" cxnId="{D2E9CAC0-BDA2-4DEC-90DC-58DE2ACF171A}">
      <dgm:prSet/>
      <dgm:spPr/>
      <dgm:t>
        <a:bodyPr/>
        <a:lstStyle/>
        <a:p>
          <a:endParaRPr lang="ru-RU"/>
        </a:p>
      </dgm:t>
    </dgm:pt>
    <dgm:pt modelId="{08EC9F61-4A00-45E2-8FC3-98C508307023}">
      <dgm:prSet phldrT="[Текст]"/>
      <dgm:spPr/>
      <dgm:t>
        <a:bodyPr/>
        <a:lstStyle/>
        <a:p>
          <a:r>
            <a:rPr lang="ru-RU"/>
            <a:t>Ей приснился сон о чёрте.</a:t>
          </a:r>
        </a:p>
      </dgm:t>
    </dgm:pt>
    <dgm:pt modelId="{E8E33DFB-D21E-4027-B426-DDA4622AFF82}" type="parTrans" cxnId="{229CEE0E-F469-4763-8DA3-1A440866CA0F}">
      <dgm:prSet/>
      <dgm:spPr/>
      <dgm:t>
        <a:bodyPr/>
        <a:lstStyle/>
        <a:p>
          <a:endParaRPr lang="ru-RU"/>
        </a:p>
      </dgm:t>
    </dgm:pt>
    <dgm:pt modelId="{E265DE31-1CD0-481F-A90B-B751FC7EE0D8}" type="sibTrans" cxnId="{229CEE0E-F469-4763-8DA3-1A440866CA0F}">
      <dgm:prSet/>
      <dgm:spPr/>
      <dgm:t>
        <a:bodyPr/>
        <a:lstStyle/>
        <a:p>
          <a:endParaRPr lang="ru-RU"/>
        </a:p>
      </dgm:t>
    </dgm:pt>
    <dgm:pt modelId="{B152442E-5FE4-4695-A611-06910BF57E26}">
      <dgm:prSet phldrT="[Текст]"/>
      <dgm:spPr/>
      <dgm:t>
        <a:bodyPr/>
        <a:lstStyle/>
        <a:p>
          <a:r>
            <a:rPr lang="ru-RU"/>
            <a:t>Появление ночного гостя.</a:t>
          </a:r>
        </a:p>
      </dgm:t>
    </dgm:pt>
    <dgm:pt modelId="{100088CF-5EF6-45A3-9435-D213AB885CBB}" type="parTrans" cxnId="{29265B2F-11D3-4807-B363-C21892FF8F0B}">
      <dgm:prSet/>
      <dgm:spPr/>
      <dgm:t>
        <a:bodyPr/>
        <a:lstStyle/>
        <a:p>
          <a:endParaRPr lang="ru-RU"/>
        </a:p>
      </dgm:t>
    </dgm:pt>
    <dgm:pt modelId="{C01B7298-DF0B-4E69-8AB9-71BCD71B36F1}" type="sibTrans" cxnId="{29265B2F-11D3-4807-B363-C21892FF8F0B}">
      <dgm:prSet/>
      <dgm:spPr/>
      <dgm:t>
        <a:bodyPr/>
        <a:lstStyle/>
        <a:p>
          <a:endParaRPr lang="ru-RU"/>
        </a:p>
      </dgm:t>
    </dgm:pt>
    <dgm:pt modelId="{A969AD11-4A53-4DB5-8718-0CEBE5CDD2D5}" type="pres">
      <dgm:prSet presAssocID="{6AD0E8E2-3D8C-45E1-92B3-181792E6A59B}" presName="Name0" presStyleCnt="0">
        <dgm:presLayoutVars>
          <dgm:dir/>
          <dgm:resizeHandles val="exact"/>
        </dgm:presLayoutVars>
      </dgm:prSet>
      <dgm:spPr/>
    </dgm:pt>
    <dgm:pt modelId="{B4D8D4FC-A2C1-47F8-A54E-D0DB577264D4}" type="pres">
      <dgm:prSet presAssocID="{93F3AE5F-C5D3-4C6B-AFF4-E9428810F20F}" presName="node" presStyleLbl="node1" presStyleIdx="0" presStyleCnt="3">
        <dgm:presLayoutVars>
          <dgm:bulletEnabled val="1"/>
        </dgm:presLayoutVars>
      </dgm:prSet>
      <dgm:spPr/>
    </dgm:pt>
    <dgm:pt modelId="{A81EFA87-7771-42D4-B0D5-B8C8BA06B34F}" type="pres">
      <dgm:prSet presAssocID="{93C464D0-0F69-4DFD-A2A8-EEA1D25D8547}" presName="sibTrans" presStyleLbl="sibTrans2D1" presStyleIdx="0" presStyleCnt="2"/>
      <dgm:spPr/>
    </dgm:pt>
    <dgm:pt modelId="{434046BB-01A5-4404-B0F1-C8CAEBF3FAE6}" type="pres">
      <dgm:prSet presAssocID="{93C464D0-0F69-4DFD-A2A8-EEA1D25D8547}" presName="connectorText" presStyleLbl="sibTrans2D1" presStyleIdx="0" presStyleCnt="2"/>
      <dgm:spPr/>
    </dgm:pt>
    <dgm:pt modelId="{447F1182-3134-4E6F-8C63-1EF5D711EB99}" type="pres">
      <dgm:prSet presAssocID="{08EC9F61-4A00-45E2-8FC3-98C508307023}" presName="node" presStyleLbl="node1" presStyleIdx="1" presStyleCnt="3">
        <dgm:presLayoutVars>
          <dgm:bulletEnabled val="1"/>
        </dgm:presLayoutVars>
      </dgm:prSet>
      <dgm:spPr/>
    </dgm:pt>
    <dgm:pt modelId="{692259AB-21CA-41DC-8C45-160E15487CBA}" type="pres">
      <dgm:prSet presAssocID="{E265DE31-1CD0-481F-A90B-B751FC7EE0D8}" presName="sibTrans" presStyleLbl="sibTrans2D1" presStyleIdx="1" presStyleCnt="2"/>
      <dgm:spPr/>
    </dgm:pt>
    <dgm:pt modelId="{603BAF89-8A69-4D56-97C8-0BA4B2E428EC}" type="pres">
      <dgm:prSet presAssocID="{E265DE31-1CD0-481F-A90B-B751FC7EE0D8}" presName="connectorText" presStyleLbl="sibTrans2D1" presStyleIdx="1" presStyleCnt="2"/>
      <dgm:spPr/>
    </dgm:pt>
    <dgm:pt modelId="{2E917149-BAF5-4F27-AFA3-58528888D8B8}" type="pres">
      <dgm:prSet presAssocID="{B152442E-5FE4-4695-A611-06910BF57E26}" presName="node" presStyleLbl="node1" presStyleIdx="2" presStyleCnt="3">
        <dgm:presLayoutVars>
          <dgm:bulletEnabled val="1"/>
        </dgm:presLayoutVars>
      </dgm:prSet>
      <dgm:spPr/>
    </dgm:pt>
  </dgm:ptLst>
  <dgm:cxnLst>
    <dgm:cxn modelId="{7BB8E701-1C2D-49A5-8BF5-3A2F620F112E}" type="presOf" srcId="{93C464D0-0F69-4DFD-A2A8-EEA1D25D8547}" destId="{434046BB-01A5-4404-B0F1-C8CAEBF3FAE6}" srcOrd="1" destOrd="0" presId="urn:microsoft.com/office/officeart/2005/8/layout/process1"/>
    <dgm:cxn modelId="{229CEE0E-F469-4763-8DA3-1A440866CA0F}" srcId="{6AD0E8E2-3D8C-45E1-92B3-181792E6A59B}" destId="{08EC9F61-4A00-45E2-8FC3-98C508307023}" srcOrd="1" destOrd="0" parTransId="{E8E33DFB-D21E-4027-B426-DDA4622AFF82}" sibTransId="{E265DE31-1CD0-481F-A90B-B751FC7EE0D8}"/>
    <dgm:cxn modelId="{8BEBB311-69E0-4F72-AD45-692507C77759}" type="presOf" srcId="{93C464D0-0F69-4DFD-A2A8-EEA1D25D8547}" destId="{A81EFA87-7771-42D4-B0D5-B8C8BA06B34F}" srcOrd="0" destOrd="0" presId="urn:microsoft.com/office/officeart/2005/8/layout/process1"/>
    <dgm:cxn modelId="{29265B2F-11D3-4807-B363-C21892FF8F0B}" srcId="{6AD0E8E2-3D8C-45E1-92B3-181792E6A59B}" destId="{B152442E-5FE4-4695-A611-06910BF57E26}" srcOrd="2" destOrd="0" parTransId="{100088CF-5EF6-45A3-9435-D213AB885CBB}" sibTransId="{C01B7298-DF0B-4E69-8AB9-71BCD71B36F1}"/>
    <dgm:cxn modelId="{A97C8463-0169-4C92-AA82-BF99620388DC}" type="presOf" srcId="{E265DE31-1CD0-481F-A90B-B751FC7EE0D8}" destId="{692259AB-21CA-41DC-8C45-160E15487CBA}" srcOrd="0" destOrd="0" presId="urn:microsoft.com/office/officeart/2005/8/layout/process1"/>
    <dgm:cxn modelId="{2ABD3F70-1704-4B80-9983-69D33B69CF37}" type="presOf" srcId="{6AD0E8E2-3D8C-45E1-92B3-181792E6A59B}" destId="{A969AD11-4A53-4DB5-8718-0CEBE5CDD2D5}" srcOrd="0" destOrd="0" presId="urn:microsoft.com/office/officeart/2005/8/layout/process1"/>
    <dgm:cxn modelId="{8F4CD79D-17B4-4E66-9C98-BD87D0EF880D}" type="presOf" srcId="{93F3AE5F-C5D3-4C6B-AFF4-E9428810F20F}" destId="{B4D8D4FC-A2C1-47F8-A54E-D0DB577264D4}" srcOrd="0" destOrd="0" presId="urn:microsoft.com/office/officeart/2005/8/layout/process1"/>
    <dgm:cxn modelId="{B6559FB7-49A1-4F93-B9FE-137DDF9505DD}" type="presOf" srcId="{08EC9F61-4A00-45E2-8FC3-98C508307023}" destId="{447F1182-3134-4E6F-8C63-1EF5D711EB99}" srcOrd="0" destOrd="0" presId="urn:microsoft.com/office/officeart/2005/8/layout/process1"/>
    <dgm:cxn modelId="{D2E9CAC0-BDA2-4DEC-90DC-58DE2ACF171A}" srcId="{6AD0E8E2-3D8C-45E1-92B3-181792E6A59B}" destId="{93F3AE5F-C5D3-4C6B-AFF4-E9428810F20F}" srcOrd="0" destOrd="0" parTransId="{33D374A7-9F6C-4DB2-8950-5655C98902C1}" sibTransId="{93C464D0-0F69-4DFD-A2A8-EEA1D25D8547}"/>
    <dgm:cxn modelId="{27F152C1-FFFE-4648-8047-2D27941A5598}" type="presOf" srcId="{E265DE31-1CD0-481F-A90B-B751FC7EE0D8}" destId="{603BAF89-8A69-4D56-97C8-0BA4B2E428EC}" srcOrd="1" destOrd="0" presId="urn:microsoft.com/office/officeart/2005/8/layout/process1"/>
    <dgm:cxn modelId="{6640FEF9-4343-45E4-8BED-05227A763655}" type="presOf" srcId="{B152442E-5FE4-4695-A611-06910BF57E26}" destId="{2E917149-BAF5-4F27-AFA3-58528888D8B8}" srcOrd="0" destOrd="0" presId="urn:microsoft.com/office/officeart/2005/8/layout/process1"/>
    <dgm:cxn modelId="{349A9DD6-59DF-4C3A-A226-37553CF1A4F6}" type="presParOf" srcId="{A969AD11-4A53-4DB5-8718-0CEBE5CDD2D5}" destId="{B4D8D4FC-A2C1-47F8-A54E-D0DB577264D4}" srcOrd="0" destOrd="0" presId="urn:microsoft.com/office/officeart/2005/8/layout/process1"/>
    <dgm:cxn modelId="{831240E0-67A9-4A01-9723-BCFDA82FBE65}" type="presParOf" srcId="{A969AD11-4A53-4DB5-8718-0CEBE5CDD2D5}" destId="{A81EFA87-7771-42D4-B0D5-B8C8BA06B34F}" srcOrd="1" destOrd="0" presId="urn:microsoft.com/office/officeart/2005/8/layout/process1"/>
    <dgm:cxn modelId="{2D9B5914-0E28-4C11-9B71-8EE6E14CD1A6}" type="presParOf" srcId="{A81EFA87-7771-42D4-B0D5-B8C8BA06B34F}" destId="{434046BB-01A5-4404-B0F1-C8CAEBF3FAE6}" srcOrd="0" destOrd="0" presId="urn:microsoft.com/office/officeart/2005/8/layout/process1"/>
    <dgm:cxn modelId="{FE0240E1-24A0-4308-BA80-DD55C5AD8D87}" type="presParOf" srcId="{A969AD11-4A53-4DB5-8718-0CEBE5CDD2D5}" destId="{447F1182-3134-4E6F-8C63-1EF5D711EB99}" srcOrd="2" destOrd="0" presId="urn:microsoft.com/office/officeart/2005/8/layout/process1"/>
    <dgm:cxn modelId="{2D975946-5FBE-4211-911F-E51EF25A2B35}" type="presParOf" srcId="{A969AD11-4A53-4DB5-8718-0CEBE5CDD2D5}" destId="{692259AB-21CA-41DC-8C45-160E15487CBA}" srcOrd="3" destOrd="0" presId="urn:microsoft.com/office/officeart/2005/8/layout/process1"/>
    <dgm:cxn modelId="{9978A611-9A0A-4E8C-9A64-D062EA895F5C}" type="presParOf" srcId="{692259AB-21CA-41DC-8C45-160E15487CBA}" destId="{603BAF89-8A69-4D56-97C8-0BA4B2E428EC}" srcOrd="0" destOrd="0" presId="urn:microsoft.com/office/officeart/2005/8/layout/process1"/>
    <dgm:cxn modelId="{3658138C-4BE0-422B-AB9F-E386A995160D}" type="presParOf" srcId="{A969AD11-4A53-4DB5-8718-0CEBE5CDD2D5}" destId="{2E917149-BAF5-4F27-AFA3-58528888D8B8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D8D4FC-A2C1-47F8-A54E-D0DB577264D4}">
      <dsp:nvSpPr>
        <dsp:cNvPr id="0" name=""/>
        <dsp:cNvSpPr/>
      </dsp:nvSpPr>
      <dsp:spPr>
        <a:xfrm>
          <a:off x="4822" y="320796"/>
          <a:ext cx="1441251" cy="9863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Коробочка гадала на картах.</a:t>
          </a:r>
        </a:p>
      </dsp:txBody>
      <dsp:txXfrm>
        <a:off x="33711" y="349685"/>
        <a:ext cx="1383473" cy="928578"/>
      </dsp:txXfrm>
    </dsp:sp>
    <dsp:sp modelId="{A81EFA87-7771-42D4-B0D5-B8C8BA06B34F}">
      <dsp:nvSpPr>
        <dsp:cNvPr id="0" name=""/>
        <dsp:cNvSpPr/>
      </dsp:nvSpPr>
      <dsp:spPr>
        <a:xfrm>
          <a:off x="1590198" y="635259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/>
        </a:p>
      </dsp:txBody>
      <dsp:txXfrm>
        <a:off x="1590198" y="706745"/>
        <a:ext cx="213882" cy="214458"/>
      </dsp:txXfrm>
    </dsp:sp>
    <dsp:sp modelId="{447F1182-3134-4E6F-8C63-1EF5D711EB99}">
      <dsp:nvSpPr>
        <dsp:cNvPr id="0" name=""/>
        <dsp:cNvSpPr/>
      </dsp:nvSpPr>
      <dsp:spPr>
        <a:xfrm>
          <a:off x="2022574" y="320796"/>
          <a:ext cx="1441251" cy="9863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Ей приснился сон о чёрте.</a:t>
          </a:r>
        </a:p>
      </dsp:txBody>
      <dsp:txXfrm>
        <a:off x="2051463" y="349685"/>
        <a:ext cx="1383473" cy="928578"/>
      </dsp:txXfrm>
    </dsp:sp>
    <dsp:sp modelId="{692259AB-21CA-41DC-8C45-160E15487CBA}">
      <dsp:nvSpPr>
        <dsp:cNvPr id="0" name=""/>
        <dsp:cNvSpPr/>
      </dsp:nvSpPr>
      <dsp:spPr>
        <a:xfrm>
          <a:off x="3607950" y="635259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/>
        </a:p>
      </dsp:txBody>
      <dsp:txXfrm>
        <a:off x="3607950" y="706745"/>
        <a:ext cx="213882" cy="214458"/>
      </dsp:txXfrm>
    </dsp:sp>
    <dsp:sp modelId="{2E917149-BAF5-4F27-AFA3-58528888D8B8}">
      <dsp:nvSpPr>
        <dsp:cNvPr id="0" name=""/>
        <dsp:cNvSpPr/>
      </dsp:nvSpPr>
      <dsp:spPr>
        <a:xfrm>
          <a:off x="4040326" y="320796"/>
          <a:ext cx="1441251" cy="9863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Появление ночного гостя.</a:t>
          </a:r>
        </a:p>
      </dsp:txBody>
      <dsp:txXfrm>
        <a:off x="4069215" y="349685"/>
        <a:ext cx="1383473" cy="9285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6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Анна Павловна</dc:creator>
  <cp:keywords/>
  <dc:description/>
  <cp:lastModifiedBy>Белова Анна Павловна</cp:lastModifiedBy>
  <cp:revision>21</cp:revision>
  <dcterms:created xsi:type="dcterms:W3CDTF">2022-11-27T16:27:00Z</dcterms:created>
  <dcterms:modified xsi:type="dcterms:W3CDTF">2022-12-31T08:56:00Z</dcterms:modified>
</cp:coreProperties>
</file>