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Дети — это наше будущее!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Очень важно, чтобы наш Мир был богат любовью, красотой, вниманием, добротой и милосердием. Для этого нужно в настоящем вложить самое полезное, яркое и самое лучшее.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Наши дети — есть источник энергии. А вот какая энергию будет преобладать, зависит от нас, взрослых!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С раннего возраста нужно детям читать книги. С их помощью ребёнок познаёт и прошлое, и настоящее, и будущее. Он может понимать как отличается это время. Чтение помогает проанализировать ситуацию, таким образом его мозг начинает думать быстрее. Это основа его личности.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Мы можем помочь развить речь, память. Так ребёнок более понятнее и быстрее объяснит, что ему необходимо. Расскажет о своих переживаниях и волнениях. Читая книгу, дети погружаются в атмосферу, созданную автором, начинают радоваться успехам героев и сострадать чужому горю. Это способствует развитию творческих способностей и позволяет ребёнку начать составлять свои рассказы или даже писать  книги. Всю информацию, полученную после прочтения, могут применять уже и  в своих играх.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На что же переключают дети, первым делом, своё внимание?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На самого героя, что это за герой и какая его роль, во что одет, какие его действия и поступки. Малыши сопереживают героям и в конце радуются счастливому концу, когда добро побеждает зло. Такой расклад помогает развивать воображение, способность преодолевать страхи и волнение. Ребёнок учится не отчаиваться и не сдаваться, а идти до конечного результата. Но самое главное — это милосердие, любовь и хорошее отношение к миру.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Задача взрослого(воспитателя): создание максимально благоприятной среды для познания мира ребёнком!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Необходимо с раннего возраста прививать любовь, в первую очередь, к самой книге. Один из вариантов, который я продемонстрирую, это сделать книгу своими руками и вложить в неё как можно больше своей души! Ведь через само творчество развивается и взрослый!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К созданию нужно подойти очень ответственно и выбрать литературное произведение по возрасту ребёнка. Для оформления книги лучше выбрать яркие цвета. Это всегда вызывает море эмоций. А подбор красочных иллюстраций сразу же вызовет интерес у малыша. Очень хорошо добавить объёмных фигур, которые нужно потрогать, погладить, развязать, застегнуть. Таким образом можно ещё и развивать мелкую моторику. А после рассмотрения, прочтения книги (сказки, рассказа…), обыграть ее. Тем самым передать действие в лицах и движениях.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Представляю вашему вниманию, всеми любимую сказку «Колобок», сделанную своими руками!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