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3C" w:rsidRPr="00984242" w:rsidRDefault="00984242" w:rsidP="00984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242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984242" w:rsidRDefault="00984242" w:rsidP="00984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242">
        <w:rPr>
          <w:rFonts w:ascii="Times New Roman" w:hAnsi="Times New Roman" w:cs="Times New Roman"/>
          <w:b/>
          <w:sz w:val="24"/>
          <w:szCs w:val="24"/>
        </w:rPr>
        <w:t>Планшет «</w:t>
      </w:r>
      <w:proofErr w:type="spellStart"/>
      <w:r w:rsidRPr="00984242">
        <w:rPr>
          <w:rFonts w:ascii="Times New Roman" w:hAnsi="Times New Roman" w:cs="Times New Roman"/>
          <w:b/>
          <w:sz w:val="24"/>
          <w:szCs w:val="24"/>
        </w:rPr>
        <w:t>Грамотейкин</w:t>
      </w:r>
      <w:proofErr w:type="spellEnd"/>
      <w:r w:rsidRPr="00984242">
        <w:rPr>
          <w:rFonts w:ascii="Times New Roman" w:hAnsi="Times New Roman" w:cs="Times New Roman"/>
          <w:b/>
          <w:sz w:val="24"/>
          <w:szCs w:val="24"/>
        </w:rPr>
        <w:t>»</w:t>
      </w:r>
    </w:p>
    <w:p w:rsidR="00092AC2" w:rsidRPr="00092AC2" w:rsidRDefault="00092AC2" w:rsidP="00092AC2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092AC2">
        <w:rPr>
          <w:rStyle w:val="c1"/>
          <w:b/>
          <w:bCs/>
          <w:color w:val="000000"/>
        </w:rPr>
        <w:t>Актуальность</w:t>
      </w:r>
    </w:p>
    <w:p w:rsidR="005F0B53" w:rsidRDefault="00092AC2" w:rsidP="00092AC2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 w:rsidRPr="00092AC2">
        <w:rPr>
          <w:rStyle w:val="c1"/>
          <w:color w:val="000000"/>
        </w:rPr>
        <w:t xml:space="preserve">        Мотивация к обучению у детей </w:t>
      </w:r>
      <w:r w:rsidR="005F0B53">
        <w:rPr>
          <w:rStyle w:val="c1"/>
          <w:color w:val="000000"/>
        </w:rPr>
        <w:t>не возникает сама собой</w:t>
      </w:r>
      <w:proofErr w:type="gramStart"/>
      <w:r w:rsidR="005F0B53">
        <w:rPr>
          <w:rStyle w:val="c1"/>
          <w:color w:val="000000"/>
        </w:rPr>
        <w:t>.</w:t>
      </w:r>
      <w:proofErr w:type="gramEnd"/>
      <w:r w:rsidR="005F0B53">
        <w:rPr>
          <w:rStyle w:val="c1"/>
          <w:color w:val="000000"/>
        </w:rPr>
        <w:t xml:space="preserve"> Чтобы заинтересовать и увлечь ребенка требуется много наглядностей,  методических пособий и дидактического материала. </w:t>
      </w:r>
      <w:r w:rsidRPr="00092AC2">
        <w:rPr>
          <w:rStyle w:val="c1"/>
          <w:color w:val="000000"/>
        </w:rPr>
        <w:t xml:space="preserve">Занятия должны быть </w:t>
      </w:r>
      <w:r w:rsidR="005F0B53">
        <w:rPr>
          <w:rStyle w:val="c1"/>
          <w:color w:val="000000"/>
        </w:rPr>
        <w:t xml:space="preserve">не только познавательными и обучающими, но и интересными и увлекательными, </w:t>
      </w:r>
      <w:r w:rsidRPr="00092AC2">
        <w:rPr>
          <w:rStyle w:val="c1"/>
          <w:color w:val="000000"/>
        </w:rPr>
        <w:t xml:space="preserve">носить учебно-тренирующий характер. </w:t>
      </w:r>
    </w:p>
    <w:p w:rsidR="00092AC2" w:rsidRPr="00092AC2" w:rsidRDefault="005F0B53" w:rsidP="00092AC2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На занятиях по обучению грамоте с детьми старшего и подготовительного дошкольного возраста возникла острая необходимость создания вспомогательного игрового дидактического материала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Систематизировав непосредственно само занятие по обучению грамоте, получился планшет «</w:t>
      </w:r>
      <w:proofErr w:type="spellStart"/>
      <w:r>
        <w:rPr>
          <w:rStyle w:val="c0"/>
          <w:color w:val="000000"/>
        </w:rPr>
        <w:t>Грамотейкин</w:t>
      </w:r>
      <w:proofErr w:type="spellEnd"/>
      <w:r>
        <w:rPr>
          <w:rStyle w:val="c0"/>
          <w:color w:val="000000"/>
        </w:rPr>
        <w:t xml:space="preserve">» - </w:t>
      </w:r>
      <w:r w:rsidR="00092AC2" w:rsidRPr="00092AC2">
        <w:rPr>
          <w:rStyle w:val="c0"/>
          <w:color w:val="000000"/>
        </w:rPr>
        <w:t>дидактический материал по подг</w:t>
      </w:r>
      <w:r w:rsidR="0064374A">
        <w:rPr>
          <w:rStyle w:val="c0"/>
          <w:color w:val="000000"/>
        </w:rPr>
        <w:t>отовке</w:t>
      </w:r>
      <w:r>
        <w:rPr>
          <w:rStyle w:val="c0"/>
          <w:color w:val="000000"/>
        </w:rPr>
        <w:t xml:space="preserve"> детей к обучению грамоте и навыкам </w:t>
      </w:r>
      <w:proofErr w:type="spellStart"/>
      <w:proofErr w:type="gramStart"/>
      <w:r>
        <w:rPr>
          <w:rStyle w:val="c0"/>
          <w:color w:val="000000"/>
        </w:rPr>
        <w:t>звуко</w:t>
      </w:r>
      <w:proofErr w:type="spellEnd"/>
      <w:r>
        <w:rPr>
          <w:rStyle w:val="c0"/>
          <w:color w:val="000000"/>
        </w:rPr>
        <w:t>-буквенного</w:t>
      </w:r>
      <w:proofErr w:type="gramEnd"/>
      <w:r>
        <w:rPr>
          <w:rStyle w:val="c0"/>
          <w:color w:val="000000"/>
        </w:rPr>
        <w:t xml:space="preserve"> анализа.</w:t>
      </w:r>
      <w:r w:rsidR="00092AC2" w:rsidRPr="00092AC2">
        <w:rPr>
          <w:rStyle w:val="c0"/>
          <w:color w:val="000000"/>
        </w:rPr>
        <w:t xml:space="preserve"> </w:t>
      </w:r>
    </w:p>
    <w:p w:rsidR="0064374A" w:rsidRDefault="00092AC2" w:rsidP="00092AC2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 w:rsidRPr="00092AC2">
        <w:rPr>
          <w:rStyle w:val="c0"/>
          <w:rFonts w:ascii="Arial" w:hAnsi="Arial" w:cs="Arial"/>
          <w:color w:val="000000"/>
        </w:rPr>
        <w:t> </w:t>
      </w:r>
      <w:r w:rsidRPr="00092AC2">
        <w:rPr>
          <w:rStyle w:val="c1"/>
          <w:b/>
          <w:bCs/>
          <w:color w:val="000000"/>
        </w:rPr>
        <w:t>Адресовано: </w:t>
      </w:r>
      <w:r w:rsidRPr="00092AC2">
        <w:rPr>
          <w:rStyle w:val="c1"/>
          <w:color w:val="000000"/>
        </w:rPr>
        <w:t xml:space="preserve">Воспитателям, </w:t>
      </w:r>
      <w:r w:rsidR="005F0B53">
        <w:rPr>
          <w:rStyle w:val="c1"/>
          <w:color w:val="000000"/>
        </w:rPr>
        <w:t xml:space="preserve">логопедам, дефектологам </w:t>
      </w:r>
      <w:r w:rsidRPr="00092AC2">
        <w:rPr>
          <w:rStyle w:val="c1"/>
          <w:color w:val="000000"/>
        </w:rPr>
        <w:t>для</w:t>
      </w:r>
      <w:r w:rsidR="005F0B53">
        <w:rPr>
          <w:rStyle w:val="c1"/>
          <w:color w:val="000000"/>
        </w:rPr>
        <w:t xml:space="preserve"> подгрупповой и </w:t>
      </w:r>
      <w:r w:rsidRPr="00092AC2">
        <w:rPr>
          <w:rStyle w:val="c1"/>
          <w:color w:val="000000"/>
        </w:rPr>
        <w:t xml:space="preserve"> индивидуальной работы с детьми, а т</w:t>
      </w:r>
      <w:r w:rsidR="0064374A">
        <w:rPr>
          <w:rStyle w:val="c1"/>
          <w:color w:val="000000"/>
        </w:rPr>
        <w:t>акже учителям начальных классов.</w:t>
      </w:r>
    </w:p>
    <w:p w:rsidR="00092AC2" w:rsidRPr="00092AC2" w:rsidRDefault="00092AC2" w:rsidP="00092AC2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092AC2">
        <w:rPr>
          <w:rStyle w:val="c1"/>
          <w:b/>
          <w:bCs/>
          <w:color w:val="000000"/>
        </w:rPr>
        <w:t>Условия реализации: </w:t>
      </w:r>
      <w:r w:rsidRPr="00092AC2">
        <w:rPr>
          <w:rStyle w:val="c1"/>
          <w:color w:val="000000"/>
        </w:rPr>
        <w:t>массовая</w:t>
      </w:r>
      <w:r w:rsidR="0064374A">
        <w:rPr>
          <w:rStyle w:val="c1"/>
          <w:color w:val="000000"/>
        </w:rPr>
        <w:t>, логопедическая и специализированная</w:t>
      </w:r>
      <w:r w:rsidRPr="00092AC2">
        <w:rPr>
          <w:rStyle w:val="c1"/>
          <w:color w:val="000000"/>
        </w:rPr>
        <w:t xml:space="preserve"> группа детского сада, школьные занятия.</w:t>
      </w:r>
    </w:p>
    <w:p w:rsidR="00984242" w:rsidRDefault="00092AC2" w:rsidP="00092AC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242">
        <w:rPr>
          <w:rFonts w:ascii="Times New Roman" w:hAnsi="Times New Roman" w:cs="Times New Roman"/>
          <w:sz w:val="24"/>
          <w:szCs w:val="24"/>
        </w:rPr>
        <w:t>Планшет «</w:t>
      </w:r>
      <w:proofErr w:type="spellStart"/>
      <w:r w:rsidR="00984242">
        <w:rPr>
          <w:rFonts w:ascii="Times New Roman" w:hAnsi="Times New Roman" w:cs="Times New Roman"/>
          <w:sz w:val="24"/>
          <w:szCs w:val="24"/>
        </w:rPr>
        <w:t>Грамотейкин</w:t>
      </w:r>
      <w:proofErr w:type="spellEnd"/>
      <w:r w:rsidR="00984242">
        <w:rPr>
          <w:rFonts w:ascii="Times New Roman" w:hAnsi="Times New Roman" w:cs="Times New Roman"/>
          <w:sz w:val="24"/>
          <w:szCs w:val="24"/>
        </w:rPr>
        <w:t>» представля</w:t>
      </w:r>
      <w:bookmarkStart w:id="0" w:name="_GoBack"/>
      <w:bookmarkEnd w:id="0"/>
      <w:r w:rsidR="00984242">
        <w:rPr>
          <w:rFonts w:ascii="Times New Roman" w:hAnsi="Times New Roman" w:cs="Times New Roman"/>
          <w:sz w:val="24"/>
          <w:szCs w:val="24"/>
        </w:rPr>
        <w:t>ет собой обучающее игровое поле формата А</w:t>
      </w:r>
      <w:proofErr w:type="gramStart"/>
      <w:r w:rsidR="009842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84242">
        <w:rPr>
          <w:rFonts w:ascii="Times New Roman" w:hAnsi="Times New Roman" w:cs="Times New Roman"/>
          <w:sz w:val="24"/>
          <w:szCs w:val="24"/>
        </w:rPr>
        <w:t xml:space="preserve"> с графическим изображением заданий по обучению грамоте и </w:t>
      </w:r>
      <w:proofErr w:type="spellStart"/>
      <w:r w:rsidR="0098424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984242">
        <w:rPr>
          <w:rFonts w:ascii="Times New Roman" w:hAnsi="Times New Roman" w:cs="Times New Roman"/>
          <w:sz w:val="24"/>
          <w:szCs w:val="24"/>
        </w:rPr>
        <w:t xml:space="preserve">-буквенному анализу. </w:t>
      </w:r>
      <w:r w:rsidR="00313C70">
        <w:rPr>
          <w:rFonts w:ascii="Times New Roman" w:hAnsi="Times New Roman" w:cs="Times New Roman"/>
          <w:sz w:val="24"/>
          <w:szCs w:val="24"/>
        </w:rPr>
        <w:t xml:space="preserve"> </w:t>
      </w:r>
      <w:r w:rsidR="00984242">
        <w:rPr>
          <w:rFonts w:ascii="Times New Roman" w:hAnsi="Times New Roman" w:cs="Times New Roman"/>
          <w:sz w:val="24"/>
          <w:szCs w:val="24"/>
        </w:rPr>
        <w:t>К планшету прилагаются карточки с изображением определенных символов, которые можно разместить при помощи липучек.</w:t>
      </w:r>
    </w:p>
    <w:p w:rsidR="00984242" w:rsidRPr="003A1077" w:rsidRDefault="00984242" w:rsidP="003A1077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A1077">
        <w:rPr>
          <w:rFonts w:ascii="Times New Roman" w:hAnsi="Times New Roman" w:cs="Times New Roman"/>
          <w:b/>
          <w:sz w:val="24"/>
          <w:szCs w:val="24"/>
        </w:rPr>
        <w:t>Цель:</w:t>
      </w:r>
      <w:r w:rsidRPr="003A1077">
        <w:rPr>
          <w:rFonts w:ascii="Times New Roman" w:hAnsi="Times New Roman" w:cs="Times New Roman"/>
          <w:sz w:val="24"/>
          <w:szCs w:val="24"/>
        </w:rPr>
        <w:t xml:space="preserve"> </w:t>
      </w:r>
      <w:r w:rsidRPr="003A10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развитие </w:t>
      </w:r>
      <w:r w:rsidR="003A1077" w:rsidRPr="003A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 детей старшего дошкольного возраста</w:t>
      </w:r>
      <w:r w:rsidR="003A1077" w:rsidRPr="003A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младшего школьного возраста, также у детей с ОВЗ данных возрастных категорий</w:t>
      </w:r>
      <w:r w:rsidR="003A1077" w:rsidRPr="003A10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A10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звукобуквенного анализа и синтеза слов</w:t>
      </w:r>
      <w:r w:rsidR="003A1077" w:rsidRPr="003A10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практическое овладение навыками построения предложений. </w:t>
      </w:r>
    </w:p>
    <w:p w:rsidR="003A1077" w:rsidRPr="003A1077" w:rsidRDefault="003A1077" w:rsidP="003A107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A1077" w:rsidRPr="003A1077" w:rsidRDefault="003A1077" w:rsidP="006437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со звучащим словом, его протяженностью, способами интонационного выделения звука в слове; со слогом, со слоговой структурой слова, учить делить слова на слоги; учить выделять гласные и согласные звуки;</w:t>
      </w:r>
    </w:p>
    <w:p w:rsidR="003A1077" w:rsidRPr="003A1077" w:rsidRDefault="003A1077" w:rsidP="006437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слух;</w:t>
      </w:r>
    </w:p>
    <w:p w:rsidR="003A1077" w:rsidRPr="003A1077" w:rsidRDefault="003A1077" w:rsidP="006437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звуковому анализу слов, последовательному вычленению всех звуков в слове по порядку, дифференцированию звуков по их качественным характеристикам;</w:t>
      </w:r>
    </w:p>
    <w:p w:rsidR="003A1077" w:rsidRPr="003A1077" w:rsidRDefault="003A1077" w:rsidP="006437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определять словесное ударение, сравнивать слова по количественному и качественному звуковому составу;</w:t>
      </w:r>
    </w:p>
    <w:p w:rsidR="003A1077" w:rsidRPr="003A1077" w:rsidRDefault="003A1077" w:rsidP="006437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составлять предложения с заданным словом, </w:t>
      </w:r>
      <w:r w:rsidRPr="003A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определять количество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3A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последовательность слов в предложении;</w:t>
      </w:r>
    </w:p>
    <w:p w:rsidR="003A1077" w:rsidRPr="00313C70" w:rsidRDefault="003A1077" w:rsidP="006437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Обогащать словарный запас, развивать внимание и воображение</w:t>
      </w:r>
      <w:r w:rsidR="00313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13C70" w:rsidRPr="003A1077" w:rsidRDefault="00313C70" w:rsidP="006437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отвечать на вопросы распространенным предложением;</w:t>
      </w:r>
    </w:p>
    <w:p w:rsidR="003A1077" w:rsidRPr="00313C70" w:rsidRDefault="003A1077" w:rsidP="0064374A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познавательный интерес к русскому язык</w:t>
      </w:r>
      <w:r w:rsidR="0031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1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3C70" w:rsidRDefault="00313C70" w:rsidP="0064374A">
      <w:p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планшете представлены следующие локации:</w:t>
      </w:r>
    </w:p>
    <w:p w:rsidR="00313C70" w:rsidRDefault="00313C70" w:rsidP="006437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на слоги</w:t>
      </w:r>
    </w:p>
    <w:p w:rsidR="00313C70" w:rsidRDefault="00313C70" w:rsidP="006437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заданного звука в слове</w:t>
      </w:r>
    </w:p>
    <w:p w:rsidR="00313C70" w:rsidRDefault="00313C70" w:rsidP="006437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звука (гласный/согласный, твердый/мягкий, звонкий/глухой)</w:t>
      </w:r>
    </w:p>
    <w:p w:rsidR="00313C70" w:rsidRDefault="00313C70" w:rsidP="006437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Звукобуквенный анализ слова</w:t>
      </w:r>
    </w:p>
    <w:p w:rsidR="00313C70" w:rsidRDefault="00313C70" w:rsidP="006437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предложения</w:t>
      </w:r>
    </w:p>
    <w:p w:rsidR="00313C70" w:rsidRDefault="00313C70" w:rsidP="0064374A">
      <w:p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Планшет и карточки </w:t>
      </w:r>
      <w:r w:rsidR="00092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перед ребенком. Ребенок выполняет </w:t>
      </w:r>
      <w:r w:rsidR="00092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взрослого или самостоятельно. Картинка или написанное слово на карточке прорабатывается по локациям.</w:t>
      </w:r>
    </w:p>
    <w:p w:rsidR="00313C70" w:rsidRDefault="00313C70" w:rsidP="0064374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слово.</w:t>
      </w:r>
    </w:p>
    <w:p w:rsidR="00313C70" w:rsidRDefault="00313C70" w:rsidP="0064374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количество слогов, помещает соответствующую карточку.</w:t>
      </w:r>
    </w:p>
    <w:p w:rsidR="00313C70" w:rsidRDefault="00313C70" w:rsidP="0064374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 местоположение заданного звука в слове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 </w:t>
      </w:r>
      <w:r w:rsidRPr="0031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1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слове сова находится в начале слова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92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локации с паровозиком помещает кружок в соответствующий вагончик.</w:t>
      </w:r>
    </w:p>
    <w:p w:rsidR="00092AC2" w:rsidRDefault="00092AC2" w:rsidP="0064374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характеристику звука: </w:t>
      </w:r>
      <w:r w:rsidRPr="00092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92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согласный, твердый, глухой, помещает соответствующие карточки-символы.</w:t>
      </w:r>
    </w:p>
    <w:p w:rsidR="00092AC2" w:rsidRDefault="00092AC2" w:rsidP="0064374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слова (например «сова»), помещает карточки</w:t>
      </w:r>
      <w:r w:rsidR="00643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 словесное ударение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AC2" w:rsidRDefault="00092AC2" w:rsidP="0064374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предложение с заданным словом, называет количество слов в предложении, составляет схему предложения.</w:t>
      </w:r>
    </w:p>
    <w:p w:rsidR="0064374A" w:rsidRDefault="0064374A" w:rsidP="0064374A">
      <w:pPr>
        <w:pStyle w:val="a3"/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74A" w:rsidRDefault="0064374A" w:rsidP="00BC47F7">
      <w:pPr>
        <w:pStyle w:val="a3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Планшет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Грамотейкин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 как на индивидуальное применение, так и на совместное с педагогом. Материал для учителя имеет ту же структуру и набор, но больший формат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 размере педагог помещает материал на доску и работает совместно с ребенком. </w:t>
      </w:r>
    </w:p>
    <w:p w:rsidR="0064374A" w:rsidRDefault="0064374A" w:rsidP="0064374A">
      <w:pPr>
        <w:pStyle w:val="c7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1"/>
          <w:b/>
          <w:bCs/>
          <w:color w:val="000000"/>
        </w:rPr>
      </w:pPr>
      <w:r>
        <w:rPr>
          <w:rStyle w:val="c1"/>
          <w:color w:val="000000"/>
        </w:rPr>
        <w:t>Таким образом, п</w:t>
      </w:r>
      <w:r w:rsidRPr="0064374A">
        <w:rPr>
          <w:rStyle w:val="c1"/>
          <w:color w:val="000000"/>
        </w:rPr>
        <w:t>едагоги, стремящиеся дать детям максимум знаний и умений в доступной форме, могут вос</w:t>
      </w:r>
      <w:r>
        <w:rPr>
          <w:rStyle w:val="c1"/>
          <w:color w:val="000000"/>
        </w:rPr>
        <w:t xml:space="preserve">пользоваться данным материалом. Данный дидактический материал имеет ценность и результативность, так как апробирован на </w:t>
      </w:r>
      <w:r w:rsidR="00BC47F7">
        <w:rPr>
          <w:rStyle w:val="c1"/>
          <w:color w:val="000000"/>
        </w:rPr>
        <w:t>занятиях по подготовке к обучению грамоте. Применение планшета «</w:t>
      </w:r>
      <w:proofErr w:type="spellStart"/>
      <w:r w:rsidR="00BC47F7">
        <w:rPr>
          <w:rStyle w:val="c1"/>
          <w:color w:val="000000"/>
        </w:rPr>
        <w:t>Грамотейкин</w:t>
      </w:r>
      <w:proofErr w:type="spellEnd"/>
      <w:r w:rsidR="00BC47F7">
        <w:rPr>
          <w:rStyle w:val="c1"/>
          <w:color w:val="000000"/>
        </w:rPr>
        <w:t xml:space="preserve">» вызвало у детей познавательный интерес и показало положительную динамику в овладении </w:t>
      </w:r>
      <w:r w:rsidR="000F664C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4DBB60A" wp14:editId="2BE386FC">
            <wp:simplePos x="0" y="0"/>
            <wp:positionH relativeFrom="column">
              <wp:posOffset>-1604645</wp:posOffset>
            </wp:positionH>
            <wp:positionV relativeFrom="paragraph">
              <wp:posOffset>3050540</wp:posOffset>
            </wp:positionV>
            <wp:extent cx="4992370" cy="2738120"/>
            <wp:effectExtent l="60325" t="53975" r="59055" b="59055"/>
            <wp:wrapThrough wrapText="bothSides">
              <wp:wrapPolygon edited="0">
                <wp:start x="-234" y="22076"/>
                <wp:lineTo x="21773" y="22076"/>
                <wp:lineTo x="21773" y="-316"/>
                <wp:lineTo x="-234" y="-316"/>
                <wp:lineTo x="-234" y="22076"/>
              </wp:wrapPolygon>
            </wp:wrapThrough>
            <wp:docPr id="1" name="Рисунок 1" descr="D:\User\Downloads\170047092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1700470923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r="7276"/>
                    <a:stretch/>
                  </pic:blipFill>
                  <pic:spPr bwMode="auto">
                    <a:xfrm rot="5400000">
                      <a:off x="0" y="0"/>
                      <a:ext cx="4992370" cy="27381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F7">
        <w:rPr>
          <w:rStyle w:val="c1"/>
          <w:color w:val="000000"/>
        </w:rPr>
        <w:t xml:space="preserve">навыками </w:t>
      </w:r>
      <w:proofErr w:type="spellStart"/>
      <w:proofErr w:type="gramStart"/>
      <w:r w:rsidR="00BC47F7">
        <w:rPr>
          <w:rStyle w:val="c1"/>
          <w:color w:val="000000"/>
        </w:rPr>
        <w:t>звуко</w:t>
      </w:r>
      <w:proofErr w:type="spellEnd"/>
      <w:r w:rsidR="00BC47F7">
        <w:rPr>
          <w:rStyle w:val="c1"/>
          <w:color w:val="000000"/>
        </w:rPr>
        <w:t>-буквенного</w:t>
      </w:r>
      <w:proofErr w:type="gramEnd"/>
      <w:r w:rsidR="00BC47F7">
        <w:rPr>
          <w:rStyle w:val="c1"/>
          <w:color w:val="000000"/>
        </w:rPr>
        <w:t xml:space="preserve"> анализа и синтеза.</w:t>
      </w:r>
      <w:r w:rsidRPr="0064374A">
        <w:rPr>
          <w:rStyle w:val="c1"/>
          <w:color w:val="000000"/>
        </w:rPr>
        <w:t> </w:t>
      </w:r>
      <w:r w:rsidR="00BC47F7">
        <w:rPr>
          <w:rStyle w:val="c1"/>
          <w:color w:val="000000"/>
        </w:rPr>
        <w:t>Дети с интересом выполняют задания, стремятся к самостоятельности</w:t>
      </w:r>
      <w:proofErr w:type="gramStart"/>
      <w:r w:rsidR="00BC47F7">
        <w:rPr>
          <w:rStyle w:val="c1"/>
          <w:color w:val="000000"/>
        </w:rPr>
        <w:t>.</w:t>
      </w:r>
      <w:proofErr w:type="gramEnd"/>
      <w:r w:rsidR="00BC47F7">
        <w:rPr>
          <w:rStyle w:val="c1"/>
          <w:color w:val="000000"/>
        </w:rPr>
        <w:t xml:space="preserve"> И в заключении хочется добавить: хорошо обучаться, когда не скучно!</w:t>
      </w:r>
      <w:r w:rsidRPr="0064374A">
        <w:rPr>
          <w:rStyle w:val="c1"/>
          <w:b/>
          <w:bCs/>
          <w:color w:val="000000"/>
        </w:rPr>
        <w:t> </w:t>
      </w:r>
    </w:p>
    <w:p w:rsidR="00BC47F7" w:rsidRPr="0064374A" w:rsidRDefault="00BC47F7" w:rsidP="0064374A">
      <w:pPr>
        <w:pStyle w:val="c7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Arial" w:hAnsi="Arial" w:cs="Arial"/>
          <w:color w:val="000000"/>
        </w:rPr>
      </w:pPr>
      <w:r w:rsidRPr="00BC47F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6E91" w:rsidRDefault="00E20C0E" w:rsidP="0064374A">
      <w:pPr>
        <w:pStyle w:val="a3"/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20C0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6E91" w:rsidRDefault="00C06E9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6590D8E" wp14:editId="6169EBA8">
            <wp:simplePos x="0" y="0"/>
            <wp:positionH relativeFrom="column">
              <wp:posOffset>-635635</wp:posOffset>
            </wp:positionH>
            <wp:positionV relativeFrom="paragraph">
              <wp:posOffset>1012825</wp:posOffset>
            </wp:positionV>
            <wp:extent cx="5009515" cy="2743200"/>
            <wp:effectExtent l="66358" t="47942" r="47942" b="47943"/>
            <wp:wrapThrough wrapText="bothSides">
              <wp:wrapPolygon edited="0">
                <wp:start x="-207" y="22123"/>
                <wp:lineTo x="21725" y="22123"/>
                <wp:lineTo x="21725" y="-227"/>
                <wp:lineTo x="-207" y="-228"/>
                <wp:lineTo x="-207" y="22123"/>
              </wp:wrapPolygon>
            </wp:wrapThrough>
            <wp:docPr id="2" name="Рисунок 2" descr="D:\User\Downloads\170047092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s\1700470923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4" r="6077"/>
                    <a:stretch/>
                  </pic:blipFill>
                  <pic:spPr bwMode="auto">
                    <a:xfrm rot="5400000">
                      <a:off x="0" y="0"/>
                      <a:ext cx="5009515" cy="2743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page"/>
      </w:r>
    </w:p>
    <w:p w:rsidR="0064374A" w:rsidRPr="00313C70" w:rsidRDefault="0064374A" w:rsidP="0064374A">
      <w:pPr>
        <w:pStyle w:val="a3"/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C70" w:rsidRPr="00313C70" w:rsidRDefault="00313C70" w:rsidP="00092AC2">
      <w:pPr>
        <w:shd w:val="clear" w:color="auto" w:fill="FFFFFF"/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077" w:rsidRPr="003A1077" w:rsidRDefault="003A1077" w:rsidP="003A107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242" w:rsidRPr="003A1077" w:rsidRDefault="00C06E91" w:rsidP="003A10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44A7A46A" wp14:editId="6E5B5404">
            <wp:simplePos x="0" y="0"/>
            <wp:positionH relativeFrom="column">
              <wp:posOffset>-2166620</wp:posOffset>
            </wp:positionH>
            <wp:positionV relativeFrom="paragraph">
              <wp:posOffset>1171575</wp:posOffset>
            </wp:positionV>
            <wp:extent cx="5828030" cy="2894965"/>
            <wp:effectExtent l="56832" t="57468" r="58103" b="58102"/>
            <wp:wrapThrough wrapText="bothSides">
              <wp:wrapPolygon edited="0">
                <wp:start x="-213" y="22024"/>
                <wp:lineTo x="21745" y="22024"/>
                <wp:lineTo x="21745" y="-291"/>
                <wp:lineTo x="-213" y="-291"/>
                <wp:lineTo x="-213" y="22024"/>
              </wp:wrapPolygon>
            </wp:wrapThrough>
            <wp:docPr id="5" name="Рисунок 5" descr="D:\User\Downloads\170047092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ownloads\1700470923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18"/>
                    <a:stretch/>
                  </pic:blipFill>
                  <pic:spPr bwMode="auto">
                    <a:xfrm rot="5400000">
                      <a:off x="0" y="0"/>
                      <a:ext cx="5828030" cy="2894965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rgbClr val="F7964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4D21273" wp14:editId="5A1A792D">
            <wp:simplePos x="0" y="0"/>
            <wp:positionH relativeFrom="column">
              <wp:posOffset>1489710</wp:posOffset>
            </wp:positionH>
            <wp:positionV relativeFrom="paragraph">
              <wp:posOffset>1266825</wp:posOffset>
            </wp:positionV>
            <wp:extent cx="5920105" cy="2743200"/>
            <wp:effectExtent l="64453" t="49847" r="49847" b="49848"/>
            <wp:wrapThrough wrapText="bothSides">
              <wp:wrapPolygon edited="0">
                <wp:start x="-182" y="22108"/>
                <wp:lineTo x="21712" y="22108"/>
                <wp:lineTo x="21712" y="-242"/>
                <wp:lineTo x="-182" y="-243"/>
                <wp:lineTo x="-182" y="22108"/>
              </wp:wrapPolygon>
            </wp:wrapThrough>
            <wp:docPr id="3" name="Рисунок 3" descr="D:\User\Downloads\170047092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wnloads\1700470923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"/>
                    <a:stretch/>
                  </pic:blipFill>
                  <pic:spPr bwMode="auto">
                    <a:xfrm rot="5400000">
                      <a:off x="0" y="0"/>
                      <a:ext cx="5920105" cy="2743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242" w:rsidRPr="003A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975"/>
    <w:multiLevelType w:val="multilevel"/>
    <w:tmpl w:val="1EC2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5A16B3"/>
    <w:multiLevelType w:val="hybridMultilevel"/>
    <w:tmpl w:val="3BB8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7B2"/>
    <w:multiLevelType w:val="hybridMultilevel"/>
    <w:tmpl w:val="32A4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3C"/>
    <w:rsid w:val="00092AC2"/>
    <w:rsid w:val="000F664C"/>
    <w:rsid w:val="00313C70"/>
    <w:rsid w:val="003A1077"/>
    <w:rsid w:val="0044183C"/>
    <w:rsid w:val="005F0B53"/>
    <w:rsid w:val="0064374A"/>
    <w:rsid w:val="00984242"/>
    <w:rsid w:val="00BC47F7"/>
    <w:rsid w:val="00C06E91"/>
    <w:rsid w:val="00E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77"/>
    <w:pPr>
      <w:ind w:left="720"/>
      <w:contextualSpacing/>
    </w:pPr>
  </w:style>
  <w:style w:type="paragraph" w:customStyle="1" w:styleId="c7">
    <w:name w:val="c7"/>
    <w:basedOn w:val="a"/>
    <w:rsid w:val="0009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2AC2"/>
  </w:style>
  <w:style w:type="character" w:customStyle="1" w:styleId="c0">
    <w:name w:val="c0"/>
    <w:basedOn w:val="a0"/>
    <w:rsid w:val="00092AC2"/>
  </w:style>
  <w:style w:type="paragraph" w:styleId="a4">
    <w:name w:val="Balloon Text"/>
    <w:basedOn w:val="a"/>
    <w:link w:val="a5"/>
    <w:uiPriority w:val="99"/>
    <w:semiHidden/>
    <w:unhideWhenUsed/>
    <w:rsid w:val="00BC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77"/>
    <w:pPr>
      <w:ind w:left="720"/>
      <w:contextualSpacing/>
    </w:pPr>
  </w:style>
  <w:style w:type="paragraph" w:customStyle="1" w:styleId="c7">
    <w:name w:val="c7"/>
    <w:basedOn w:val="a"/>
    <w:rsid w:val="0009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2AC2"/>
  </w:style>
  <w:style w:type="character" w:customStyle="1" w:styleId="c0">
    <w:name w:val="c0"/>
    <w:basedOn w:val="a0"/>
    <w:rsid w:val="00092AC2"/>
  </w:style>
  <w:style w:type="paragraph" w:styleId="a4">
    <w:name w:val="Balloon Text"/>
    <w:basedOn w:val="a"/>
    <w:link w:val="a5"/>
    <w:uiPriority w:val="99"/>
    <w:semiHidden/>
    <w:unhideWhenUsed/>
    <w:rsid w:val="00BC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Швейная мастерская</dc:creator>
  <cp:keywords/>
  <dc:description/>
  <cp:lastModifiedBy>Швейная мастерская</cp:lastModifiedBy>
  <cp:revision>2</cp:revision>
  <dcterms:created xsi:type="dcterms:W3CDTF">2023-11-20T07:53:00Z</dcterms:created>
  <dcterms:modified xsi:type="dcterms:W3CDTF">2023-11-20T09:38:00Z</dcterms:modified>
</cp:coreProperties>
</file>