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6A" w:rsidRDefault="00A65A6A" w:rsidP="003C1CBD">
      <w:pPr>
        <w:spacing w:after="0" w:line="240" w:lineRule="auto"/>
        <w:ind w:hanging="993"/>
        <w:jc w:val="center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ПРИОБЩЕНИЕ ДОШКОЛЬНИКОВ К ЗДОРОВОМУ ОБРАЗУ ЖИЗНИ ЧЕРЕЗ  ИСПОЛЬЗОВАНИЕ НАРОДНГЫХ ПОДВИЖНЫХ ИГР.</w:t>
      </w:r>
    </w:p>
    <w:p w:rsidR="00A65A6A" w:rsidRDefault="00A65A6A" w:rsidP="003C1CBD">
      <w:pPr>
        <w:spacing w:after="0" w:line="240" w:lineRule="auto"/>
        <w:ind w:hanging="993"/>
        <w:jc w:val="center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</w:p>
    <w:p w:rsidR="00383DFC" w:rsidRPr="00383DFC" w:rsidRDefault="00383DFC" w:rsidP="003C1CBD">
      <w:pPr>
        <w:spacing w:after="0" w:line="240" w:lineRule="auto"/>
        <w:ind w:hanging="993"/>
        <w:jc w:val="center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383DFC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«Использование народных подвижных игр в условиях дошкольной</w:t>
      </w:r>
    </w:p>
    <w:p w:rsidR="00383DFC" w:rsidRPr="00383DFC" w:rsidRDefault="00383DFC" w:rsidP="003C1CBD">
      <w:pPr>
        <w:spacing w:after="0" w:line="240" w:lineRule="auto"/>
        <w:ind w:hanging="993"/>
        <w:jc w:val="center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383DFC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организации»</w:t>
      </w:r>
    </w:p>
    <w:p w:rsidR="00383DFC" w:rsidRDefault="00383DFC" w:rsidP="003C1CBD">
      <w:pPr>
        <w:ind w:hanging="993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383DFC" w:rsidRPr="00383DFC" w:rsidRDefault="00383DFC" w:rsidP="003C1CBD">
      <w:pPr>
        <w:ind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DF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Трясучкина</w:t>
      </w:r>
      <w:proofErr w:type="spellEnd"/>
      <w:r w:rsidRPr="00383DF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Елена Ивановна, инструктор по физической культуре МДОУ «Детский сад№99 комбинированного вида» </w:t>
      </w:r>
      <w:proofErr w:type="spellStart"/>
      <w:r w:rsidRPr="00383DF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г.о</w:t>
      </w:r>
      <w:proofErr w:type="spellEnd"/>
      <w:r w:rsidRPr="00383DF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. Саранск</w:t>
      </w:r>
    </w:p>
    <w:p w:rsidR="00383DFC" w:rsidRPr="00383DFC" w:rsidRDefault="00383DFC" w:rsidP="003C1CBD">
      <w:pPr>
        <w:pStyle w:val="a3"/>
        <w:numPr>
          <w:ilvl w:val="0"/>
          <w:numId w:val="3"/>
        </w:numPr>
        <w:ind w:hanging="993"/>
        <w:jc w:val="right"/>
        <w:rPr>
          <w:sz w:val="28"/>
          <w:szCs w:val="28"/>
        </w:rPr>
      </w:pPr>
      <w:r w:rsidRPr="00383DF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Будьте добрыми, если захотите;</w:t>
      </w:r>
    </w:p>
    <w:p w:rsidR="00383DFC" w:rsidRPr="00383DFC" w:rsidRDefault="00383DFC" w:rsidP="003C1CBD">
      <w:pPr>
        <w:pStyle w:val="a3"/>
        <w:numPr>
          <w:ilvl w:val="0"/>
          <w:numId w:val="3"/>
        </w:numPr>
        <w:ind w:hanging="993"/>
        <w:jc w:val="right"/>
        <w:rPr>
          <w:sz w:val="28"/>
          <w:szCs w:val="28"/>
        </w:rPr>
      </w:pPr>
      <w:r w:rsidRPr="00383DF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Будьте мудрыми, если сможете;</w:t>
      </w:r>
    </w:p>
    <w:p w:rsidR="00383DFC" w:rsidRPr="00383DFC" w:rsidRDefault="00383DFC" w:rsidP="003C1CBD">
      <w:pPr>
        <w:pStyle w:val="a3"/>
        <w:numPr>
          <w:ilvl w:val="0"/>
          <w:numId w:val="3"/>
        </w:numPr>
        <w:ind w:hanging="993"/>
        <w:jc w:val="right"/>
        <w:rPr>
          <w:sz w:val="28"/>
          <w:szCs w:val="28"/>
        </w:rPr>
      </w:pPr>
      <w:r w:rsidRPr="00383DF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Но здоровыми вы должны быть всегда.</w:t>
      </w:r>
    </w:p>
    <w:p w:rsidR="00383DFC" w:rsidRPr="00AF5B08" w:rsidRDefault="00383DFC" w:rsidP="003C1CBD">
      <w:pPr>
        <w:pStyle w:val="a3"/>
        <w:ind w:hanging="993"/>
        <w:jc w:val="right"/>
        <w:rPr>
          <w:sz w:val="28"/>
          <w:szCs w:val="28"/>
        </w:rPr>
      </w:pPr>
      <w:r w:rsidRPr="00383DF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(Конфуций)</w:t>
      </w:r>
    </w:p>
    <w:p w:rsidR="003C1CBD" w:rsidRDefault="003C1CBD" w:rsidP="003C1CBD">
      <w:pPr>
        <w:ind w:hanging="993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1672D" w:rsidRPr="0091672D" w:rsidRDefault="003C1CBD" w:rsidP="003C1CBD">
      <w:pPr>
        <w:ind w:hanging="993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</w:t>
      </w:r>
      <w:r w:rsidR="00383DFC" w:rsidRPr="00383D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Современный мир меняется, но природа детства остаётся прежней, как и 100-200 лет назад: дети растут, играют, познают мир. Но родители сегодня не интересуются историей своей страны, не знают древо своего рода и не передают детям навыки и умения старшего поколения. Между тем в любой стране чтят и бережно относятся к своей истории и традициям.  Перед педагогами стоит задача – помочь дошколятам найти пути возвращения традиций и обычаев. Одним из приемлемых путей являются детск</w:t>
      </w:r>
      <w:r w:rsidR="00383DF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ие традиционные (народные) игры.</w:t>
      </w:r>
      <w:r w:rsidR="0091672D" w:rsidRPr="0091672D">
        <w:rPr>
          <w:rStyle w:val="a5"/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="0091672D" w:rsidRPr="0091672D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Народные игры — уходящие корнями в древность забавы, в основе которых лежат этнические традиции (хороводы, манипуляции с народной игрушкой и т. д.). </w:t>
      </w:r>
      <w:r w:rsidR="0091672D" w:rsidRPr="0091672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Эти традиции — источник мудрости, помогающий подрастающим поколениям усваивать общечеловеческие ценности. Раздел общероссийской программы детских садов содержит набор рекомендаций «Введение в русскую традиционную культуру», подразумевающий воспитание в детях почитания Родины и преданности своему народу. Народная игра является одним из лучших</w:t>
      </w:r>
      <w:r w:rsidR="0091672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способов реализации этих задач;</w:t>
      </w:r>
    </w:p>
    <w:p w:rsidR="0091672D" w:rsidRPr="0091672D" w:rsidRDefault="0091672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F5B0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Задачи мастер-класса: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72D">
        <w:rPr>
          <w:rFonts w:ascii="Times New Roman" w:hAnsi="Times New Roman" w:cs="Times New Roman"/>
          <w:sz w:val="28"/>
          <w:szCs w:val="28"/>
        </w:rPr>
        <w:t>-</w:t>
      </w:r>
      <w:r w:rsidR="0091672D" w:rsidRPr="00D83C53">
        <w:rPr>
          <w:rFonts w:ascii="Times New Roman" w:hAnsi="Times New Roman" w:cs="Times New Roman"/>
          <w:sz w:val="28"/>
          <w:szCs w:val="28"/>
        </w:rPr>
        <w:t>пробуждение интереса детей к народной культуре различных этносов истории своего народа, традициям;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72D">
        <w:rPr>
          <w:rFonts w:ascii="Times New Roman" w:hAnsi="Times New Roman" w:cs="Times New Roman"/>
          <w:sz w:val="28"/>
          <w:szCs w:val="28"/>
        </w:rPr>
        <w:t>-</w:t>
      </w:r>
      <w:r w:rsidR="0091672D" w:rsidRPr="00D83C53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 при помощи фольклорных произведений (</w:t>
      </w:r>
      <w:proofErr w:type="spellStart"/>
      <w:r w:rsidR="0091672D" w:rsidRPr="00D83C53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91672D" w:rsidRPr="00D83C53">
        <w:rPr>
          <w:rFonts w:ascii="Times New Roman" w:hAnsi="Times New Roman" w:cs="Times New Roman"/>
          <w:sz w:val="28"/>
          <w:szCs w:val="28"/>
        </w:rPr>
        <w:t>, сказок, считалок и пр.);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72D">
        <w:rPr>
          <w:rFonts w:ascii="Times New Roman" w:hAnsi="Times New Roman" w:cs="Times New Roman"/>
          <w:sz w:val="28"/>
          <w:szCs w:val="28"/>
        </w:rPr>
        <w:t>-</w:t>
      </w:r>
      <w:r w:rsidR="0091672D" w:rsidRPr="00D83C53">
        <w:rPr>
          <w:rFonts w:ascii="Times New Roman" w:hAnsi="Times New Roman" w:cs="Times New Roman"/>
          <w:sz w:val="28"/>
          <w:szCs w:val="28"/>
        </w:rPr>
        <w:t xml:space="preserve">развитие чувств эстетического характера при помощи различных </w:t>
      </w:r>
      <w:proofErr w:type="gramStart"/>
      <w:r w:rsidR="0091672D">
        <w:rPr>
          <w:rFonts w:ascii="Times New Roman" w:hAnsi="Times New Roman" w:cs="Times New Roman"/>
          <w:sz w:val="28"/>
          <w:szCs w:val="28"/>
        </w:rPr>
        <w:t>-</w:t>
      </w:r>
      <w:r w:rsidR="0091672D" w:rsidRPr="00D83C5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1672D" w:rsidRPr="00D83C53">
        <w:rPr>
          <w:rFonts w:ascii="Times New Roman" w:hAnsi="Times New Roman" w:cs="Times New Roman"/>
          <w:sz w:val="28"/>
          <w:szCs w:val="28"/>
        </w:rPr>
        <w:t>удожественных образов;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72D">
        <w:rPr>
          <w:rFonts w:ascii="Times New Roman" w:hAnsi="Times New Roman" w:cs="Times New Roman"/>
          <w:sz w:val="28"/>
          <w:szCs w:val="28"/>
        </w:rPr>
        <w:t>-</w:t>
      </w:r>
      <w:r w:rsidR="0091672D" w:rsidRPr="00D83C53">
        <w:rPr>
          <w:rFonts w:ascii="Times New Roman" w:hAnsi="Times New Roman" w:cs="Times New Roman"/>
          <w:sz w:val="28"/>
          <w:szCs w:val="28"/>
        </w:rPr>
        <w:t>воспитание чувства партнёрства в совместной деятельности.</w:t>
      </w:r>
    </w:p>
    <w:p w:rsidR="00383DFC" w:rsidRPr="00383DFC" w:rsidRDefault="00383DFC" w:rsidP="003C1CBD">
      <w:pPr>
        <w:spacing w:after="0"/>
        <w:ind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DFC" w:rsidRDefault="00383DFC" w:rsidP="003C1CBD">
      <w:pPr>
        <w:spacing w:after="0"/>
        <w:ind w:hanging="993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AF5B0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Цель мастер - класса: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72D">
        <w:rPr>
          <w:rFonts w:ascii="Times New Roman" w:hAnsi="Times New Roman" w:cs="Times New Roman"/>
          <w:sz w:val="28"/>
          <w:szCs w:val="28"/>
        </w:rPr>
        <w:t xml:space="preserve">- </w:t>
      </w:r>
      <w:r w:rsidR="0091672D" w:rsidRPr="00D83C53">
        <w:rPr>
          <w:rFonts w:ascii="Times New Roman" w:hAnsi="Times New Roman" w:cs="Times New Roman"/>
          <w:sz w:val="28"/>
          <w:szCs w:val="28"/>
        </w:rPr>
        <w:t>Расширение культурных границ.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72D">
        <w:rPr>
          <w:rFonts w:ascii="Times New Roman" w:hAnsi="Times New Roman" w:cs="Times New Roman"/>
          <w:sz w:val="28"/>
          <w:szCs w:val="28"/>
        </w:rPr>
        <w:t xml:space="preserve">- </w:t>
      </w:r>
      <w:r w:rsidR="0091672D" w:rsidRPr="00D83C53">
        <w:rPr>
          <w:rFonts w:ascii="Times New Roman" w:hAnsi="Times New Roman" w:cs="Times New Roman"/>
          <w:sz w:val="28"/>
          <w:szCs w:val="28"/>
        </w:rPr>
        <w:t>Активизация мыслительной деятельности ребёнка.</w:t>
      </w:r>
    </w:p>
    <w:p w:rsidR="0091672D" w:rsidRPr="00D83C53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72D">
        <w:rPr>
          <w:rFonts w:ascii="Times New Roman" w:hAnsi="Times New Roman" w:cs="Times New Roman"/>
          <w:sz w:val="28"/>
          <w:szCs w:val="28"/>
        </w:rPr>
        <w:t xml:space="preserve">- </w:t>
      </w:r>
      <w:r w:rsidR="0091672D" w:rsidRPr="00D83C53">
        <w:rPr>
          <w:rFonts w:ascii="Times New Roman" w:hAnsi="Times New Roman" w:cs="Times New Roman"/>
          <w:sz w:val="28"/>
          <w:szCs w:val="28"/>
        </w:rPr>
        <w:t>Развитие памяти, речи, воображения.</w:t>
      </w:r>
    </w:p>
    <w:p w:rsidR="0091672D" w:rsidRPr="00AF5B08" w:rsidRDefault="003C1CBD" w:rsidP="003C1CBD">
      <w:pPr>
        <w:spacing w:after="0"/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72D">
        <w:rPr>
          <w:rFonts w:ascii="Times New Roman" w:hAnsi="Times New Roman" w:cs="Times New Roman"/>
          <w:sz w:val="28"/>
          <w:szCs w:val="28"/>
        </w:rPr>
        <w:t xml:space="preserve">- </w:t>
      </w:r>
      <w:r w:rsidR="0091672D" w:rsidRPr="00D83C53">
        <w:rPr>
          <w:rFonts w:ascii="Times New Roman" w:hAnsi="Times New Roman" w:cs="Times New Roman"/>
          <w:sz w:val="28"/>
          <w:szCs w:val="28"/>
        </w:rPr>
        <w:t>Воспитание бережного отношения к культурному наследию своего народа</w:t>
      </w:r>
    </w:p>
    <w:p w:rsidR="00383DFC" w:rsidRDefault="003C1CBD" w:rsidP="003C1CBD">
      <w:pPr>
        <w:pStyle w:val="a4"/>
        <w:spacing w:before="134" w:beforeAutospacing="0" w:after="0" w:afterAutospacing="0"/>
        <w:ind w:hanging="993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   </w:t>
      </w:r>
      <w:r w:rsidR="00383DFC" w:rsidRPr="00383DF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-  </w:t>
      </w:r>
      <w:r w:rsidR="0091672D">
        <w:rPr>
          <w:rFonts w:eastAsiaTheme="minorEastAsia"/>
          <w:bCs/>
          <w:color w:val="000000" w:themeColor="text1"/>
          <w:kern w:val="24"/>
          <w:sz w:val="28"/>
          <w:szCs w:val="28"/>
        </w:rPr>
        <w:t>П</w:t>
      </w:r>
      <w:r w:rsidR="00383DFC" w:rsidRPr="00383DFC">
        <w:rPr>
          <w:rFonts w:eastAsiaTheme="minorEastAsia"/>
          <w:bCs/>
          <w:color w:val="000000" w:themeColor="text1"/>
          <w:kern w:val="24"/>
          <w:sz w:val="28"/>
          <w:szCs w:val="28"/>
        </w:rPr>
        <w:t>ередача опыта проведения народных игр участникам мастер-класса</w:t>
      </w:r>
    </w:p>
    <w:p w:rsidR="00383DFC" w:rsidRPr="00383DFC" w:rsidRDefault="003C1CBD" w:rsidP="003C1CBD">
      <w:pPr>
        <w:pStyle w:val="a4"/>
        <w:spacing w:before="134" w:beforeAutospacing="0" w:after="0" w:afterAutospacing="0"/>
        <w:ind w:hanging="993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  <w:r w:rsidR="0091672D">
        <w:rPr>
          <w:rFonts w:eastAsiaTheme="minorEastAsia"/>
          <w:bCs/>
          <w:color w:val="000000" w:themeColor="text1"/>
          <w:kern w:val="24"/>
          <w:sz w:val="28"/>
          <w:szCs w:val="28"/>
        </w:rPr>
        <w:t>- Р</w:t>
      </w:r>
      <w:r w:rsidR="00383DFC" w:rsidRPr="00383DFC">
        <w:rPr>
          <w:rFonts w:eastAsiaTheme="minorEastAsia"/>
          <w:bCs/>
          <w:color w:val="000000" w:themeColor="text1"/>
          <w:kern w:val="24"/>
          <w:sz w:val="28"/>
          <w:szCs w:val="28"/>
        </w:rPr>
        <w:t>аспространение педагогического опыта работы по пропаганде народных игр;</w:t>
      </w:r>
    </w:p>
    <w:p w:rsidR="00383DFC" w:rsidRPr="00383DFC" w:rsidRDefault="003C1CBD" w:rsidP="003C1CBD">
      <w:pPr>
        <w:pStyle w:val="a4"/>
        <w:spacing w:before="134" w:beforeAutospacing="0" w:after="0" w:afterAutospacing="0"/>
        <w:ind w:hanging="993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  <w:r w:rsidR="0091672D">
        <w:rPr>
          <w:rFonts w:eastAsiaTheme="minorEastAsia"/>
          <w:bCs/>
          <w:color w:val="000000" w:themeColor="text1"/>
          <w:kern w:val="24"/>
          <w:sz w:val="28"/>
          <w:szCs w:val="28"/>
        </w:rPr>
        <w:t>- П</w:t>
      </w:r>
      <w:r w:rsidR="00383DFC" w:rsidRPr="00383DFC">
        <w:rPr>
          <w:rFonts w:eastAsiaTheme="minorEastAsia"/>
          <w:bCs/>
          <w:color w:val="000000" w:themeColor="text1"/>
          <w:kern w:val="24"/>
          <w:sz w:val="28"/>
          <w:szCs w:val="28"/>
        </w:rPr>
        <w:t>овышение профессионального мастерства педагогов-участников мастер-класса;</w:t>
      </w:r>
    </w:p>
    <w:p w:rsidR="00383DFC" w:rsidRDefault="003C1CBD" w:rsidP="003C1CBD">
      <w:pPr>
        <w:pStyle w:val="a4"/>
        <w:spacing w:before="134" w:beforeAutospacing="0" w:after="0" w:afterAutospacing="0"/>
        <w:ind w:hanging="993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</w:t>
      </w:r>
      <w:r w:rsidR="0091672D">
        <w:rPr>
          <w:rFonts w:eastAsiaTheme="minorEastAsia"/>
          <w:bCs/>
          <w:color w:val="000000" w:themeColor="text1"/>
          <w:kern w:val="24"/>
          <w:sz w:val="28"/>
          <w:szCs w:val="28"/>
        </w:rPr>
        <w:t>- Т</w:t>
      </w:r>
      <w:r w:rsidR="00383DFC" w:rsidRPr="00383DFC">
        <w:rPr>
          <w:rFonts w:eastAsiaTheme="minorEastAsia"/>
          <w:bCs/>
          <w:color w:val="000000" w:themeColor="text1"/>
          <w:kern w:val="24"/>
          <w:sz w:val="28"/>
          <w:szCs w:val="28"/>
        </w:rPr>
        <w:t>ворческое общение участников творческих коллективов.</w:t>
      </w:r>
    </w:p>
    <w:p w:rsidR="0091672D" w:rsidRDefault="00383DFC" w:rsidP="003C1CBD">
      <w:pPr>
        <w:pStyle w:val="a4"/>
        <w:spacing w:before="134" w:beforeAutospacing="0" w:after="0" w:afterAutospacing="0"/>
        <w:ind w:hanging="993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F5B0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Описание</w:t>
      </w:r>
      <w:r w:rsidR="00AF5B08" w:rsidRPr="00AF5B0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демонстрируемых предметов эффективной работы:</w:t>
      </w:r>
    </w:p>
    <w:p w:rsidR="00383DFC" w:rsidRDefault="003C1CBD" w:rsidP="003C1CBD">
      <w:pPr>
        <w:pStyle w:val="a4"/>
        <w:spacing w:before="134" w:beforeAutospacing="0" w:after="0" w:afterAutospacing="0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5B08" w:rsidRPr="00383DFC">
        <w:rPr>
          <w:sz w:val="28"/>
          <w:szCs w:val="28"/>
        </w:rPr>
        <w:t xml:space="preserve">Народные игры для детей – это </w:t>
      </w:r>
      <w:r w:rsidR="00AF5B08">
        <w:rPr>
          <w:sz w:val="28"/>
          <w:szCs w:val="28"/>
        </w:rPr>
        <w:t xml:space="preserve"> не только </w:t>
      </w:r>
      <w:r w:rsidR="00AF5B08" w:rsidRPr="00383DFC">
        <w:rPr>
          <w:sz w:val="28"/>
          <w:szCs w:val="28"/>
        </w:rPr>
        <w:t xml:space="preserve">произведения народного творчества, </w:t>
      </w:r>
      <w:r w:rsidR="00AF5B08">
        <w:rPr>
          <w:sz w:val="28"/>
          <w:szCs w:val="28"/>
        </w:rPr>
        <w:t xml:space="preserve"> но  и знакомство </w:t>
      </w:r>
      <w:r w:rsidR="00AF5B08" w:rsidRPr="00383DFC">
        <w:rPr>
          <w:sz w:val="28"/>
          <w:szCs w:val="28"/>
        </w:rPr>
        <w:t xml:space="preserve">самобытные обычаи и традиции. </w:t>
      </w:r>
      <w:r w:rsidR="00AF5B08">
        <w:rPr>
          <w:sz w:val="28"/>
          <w:szCs w:val="28"/>
        </w:rPr>
        <w:t>О</w:t>
      </w:r>
      <w:r w:rsidR="00AF5B08" w:rsidRPr="00383DFC">
        <w:rPr>
          <w:sz w:val="28"/>
          <w:szCs w:val="28"/>
        </w:rPr>
        <w:t>твлечение от забот дня, отдых и развлечение</w:t>
      </w:r>
      <w:r w:rsidR="00AF5B08">
        <w:rPr>
          <w:sz w:val="28"/>
          <w:szCs w:val="28"/>
        </w:rPr>
        <w:t xml:space="preserve">. </w:t>
      </w:r>
      <w:r w:rsidR="00AF5B08" w:rsidRPr="00383DFC">
        <w:rPr>
          <w:sz w:val="28"/>
          <w:szCs w:val="28"/>
        </w:rPr>
        <w:t xml:space="preserve">Чем хороши народные игры для детей? </w:t>
      </w:r>
      <w:r w:rsidR="00AF5B08">
        <w:rPr>
          <w:sz w:val="28"/>
          <w:szCs w:val="28"/>
        </w:rPr>
        <w:t>Надо ли знакомить детей с ними? Что несут народные игры? Вопросы конечно не обычные</w:t>
      </w:r>
      <w:proofErr w:type="gramStart"/>
      <w:r w:rsidR="00AF5B08">
        <w:rPr>
          <w:sz w:val="28"/>
          <w:szCs w:val="28"/>
        </w:rPr>
        <w:t xml:space="preserve"> ,</w:t>
      </w:r>
      <w:proofErr w:type="gramEnd"/>
      <w:r w:rsidR="00AF5B08">
        <w:rPr>
          <w:sz w:val="28"/>
          <w:szCs w:val="28"/>
        </w:rPr>
        <w:t>но я как инструктор по физическому развитию детей дошкольного возраста, дала своим воспитанникам ответы на них.</w:t>
      </w:r>
      <w:r w:rsidR="00AF5B08" w:rsidRPr="00383DFC">
        <w:rPr>
          <w:sz w:val="28"/>
          <w:szCs w:val="28"/>
        </w:rPr>
        <w:t>. Нар</w:t>
      </w:r>
      <w:r w:rsidR="00AF5B08">
        <w:rPr>
          <w:sz w:val="28"/>
          <w:szCs w:val="28"/>
        </w:rPr>
        <w:t xml:space="preserve">одная игра для детей несёт </w:t>
      </w:r>
      <w:r w:rsidR="00AF5B08" w:rsidRPr="00383DFC">
        <w:rPr>
          <w:sz w:val="28"/>
          <w:szCs w:val="28"/>
        </w:rPr>
        <w:t xml:space="preserve"> дополнительное значение, она приобщает к культуре народа, формирует принадлежность к нему. И хотя в наш информационный, технологический век народная игра для детей почти вытеснена играми компьютерными, играть в них с ребёнком надо. Дома, в детском саду, на детской площадке, во дворе, на праздниках и т.д. Народные игры для детей, по большей части, - игры коллективные. Благодаря им, ребёнок учится общаться в коллективе, договариваться, следовать общим правилам, чувствовать свою принадлежность к группе, а через игру – к народу, нации. Игры являются неотъемлемой частью культуры каждого народа. Они создавались на протяжении веков и сопутствовали повседневной жизни детей и взрослых. Они помогали и помогают до сих пор физическому развитию.</w:t>
      </w:r>
    </w:p>
    <w:p w:rsidR="00D83C53" w:rsidRDefault="00D83C53" w:rsidP="003C1CBD">
      <w:pPr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C5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D83C53" w:rsidRDefault="003C1CB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C53" w:rsidRPr="00D83C53">
        <w:rPr>
          <w:rFonts w:ascii="Times New Roman" w:hAnsi="Times New Roman" w:cs="Times New Roman"/>
          <w:sz w:val="28"/>
          <w:szCs w:val="28"/>
        </w:rPr>
        <w:t>Воспитанники детского сада старших и подготовительных групп, педагогичес</w:t>
      </w:r>
      <w:r w:rsidR="00D83C53">
        <w:rPr>
          <w:rFonts w:ascii="Times New Roman" w:hAnsi="Times New Roman" w:cs="Times New Roman"/>
          <w:sz w:val="28"/>
          <w:szCs w:val="28"/>
        </w:rPr>
        <w:t>кий коллектив ДОУ.</w:t>
      </w:r>
    </w:p>
    <w:p w:rsidR="00D83C53" w:rsidRDefault="00D83C53" w:rsidP="003C1CBD">
      <w:pPr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C53">
        <w:rPr>
          <w:rFonts w:ascii="Times New Roman" w:hAnsi="Times New Roman" w:cs="Times New Roman"/>
          <w:b/>
          <w:sz w:val="28"/>
          <w:szCs w:val="28"/>
        </w:rPr>
        <w:t>Предварительная подготовка и необходимое оборудование:</w:t>
      </w:r>
    </w:p>
    <w:p w:rsidR="00530128" w:rsidRPr="00D83C53" w:rsidRDefault="003C1CBD" w:rsidP="003C1CBD">
      <w:pPr>
        <w:shd w:val="clear" w:color="auto" w:fill="FFFFFF"/>
        <w:spacing w:after="30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</w:t>
      </w:r>
      <w:r w:rsidR="00530128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Возможность проведения той или иной игры напрямую зависит не только от возраста детей, но и от наличия нужных атрибутов. Поэтому в состав предметно-игрового поля входят:</w:t>
      </w:r>
    </w:p>
    <w:p w:rsidR="00530128" w:rsidRPr="00D83C53" w:rsidRDefault="00530128" w:rsidP="003C1C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уличная площадка для игр;</w:t>
      </w:r>
    </w:p>
    <w:p w:rsidR="00530128" w:rsidRPr="00D83C53" w:rsidRDefault="00530128" w:rsidP="003C1C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оборудование (стулья, стол, скамейка и т. д.);</w:t>
      </w:r>
    </w:p>
    <w:p w:rsidR="00530128" w:rsidRPr="00D83C53" w:rsidRDefault="00530128" w:rsidP="003C1C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игрушки и необходимые инструменты (мячи, скакалки, детские бубны, маракасы и пр.).</w:t>
      </w:r>
    </w:p>
    <w:p w:rsidR="00530128" w:rsidRDefault="00530128" w:rsidP="003C1CBD">
      <w:pPr>
        <w:ind w:hanging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72D" w:rsidRPr="00D83C53" w:rsidRDefault="003C1CB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72D" w:rsidRPr="00D83C53">
        <w:rPr>
          <w:rFonts w:ascii="Times New Roman" w:hAnsi="Times New Roman" w:cs="Times New Roman"/>
          <w:sz w:val="28"/>
          <w:szCs w:val="28"/>
        </w:rPr>
        <w:t>Наглядность в достаточном объёме. Необходимо помнить, что лучше всего дети воспринимают информацию зрительно.</w:t>
      </w:r>
    </w:p>
    <w:p w:rsidR="0091672D" w:rsidRPr="00D83C53" w:rsidRDefault="003C1CB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72D" w:rsidRPr="00D83C53">
        <w:rPr>
          <w:rFonts w:ascii="Times New Roman" w:hAnsi="Times New Roman" w:cs="Times New Roman"/>
          <w:sz w:val="28"/>
          <w:szCs w:val="28"/>
        </w:rPr>
        <w:t>Демонстрация должна быть последовательной, нужно также предусмотреть возможность вариативного сочетания её элементов. То есть, например, сначала дети учатся выбирать ведущего с помощью считалочек, а потом это становится неотъемлемой частью начала большинства игр.</w:t>
      </w:r>
    </w:p>
    <w:p w:rsidR="0091672D" w:rsidRPr="00D83C53" w:rsidRDefault="003C1CB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1672D" w:rsidRPr="00D83C53">
        <w:rPr>
          <w:rFonts w:ascii="Times New Roman" w:hAnsi="Times New Roman" w:cs="Times New Roman"/>
          <w:sz w:val="28"/>
          <w:szCs w:val="28"/>
        </w:rPr>
        <w:t>Обязательно включение детей в анализ наблюдений за теми или иными объектами игры (например, пересказ действий ведущего в игре «Дятел»).</w:t>
      </w:r>
    </w:p>
    <w:p w:rsidR="0091672D" w:rsidRPr="00D83C53" w:rsidRDefault="003C1CB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72D" w:rsidRPr="00D83C53">
        <w:rPr>
          <w:rFonts w:ascii="Times New Roman" w:hAnsi="Times New Roman" w:cs="Times New Roman"/>
          <w:sz w:val="28"/>
          <w:szCs w:val="28"/>
        </w:rPr>
        <w:t>Необходимость соблюдения культуры показа и оформления наглядности (аккуратность, подходящий размер и т. д.).</w:t>
      </w:r>
    </w:p>
    <w:p w:rsidR="0091672D" w:rsidRPr="00D83C53" w:rsidRDefault="003C1CB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72D" w:rsidRPr="00D83C53">
        <w:rPr>
          <w:rFonts w:ascii="Times New Roman" w:hAnsi="Times New Roman" w:cs="Times New Roman"/>
          <w:sz w:val="28"/>
          <w:szCs w:val="28"/>
        </w:rPr>
        <w:t>На успех игровой деятельности влияет ряд факторов:</w:t>
      </w:r>
    </w:p>
    <w:p w:rsidR="0091672D" w:rsidRPr="00D83C53" w:rsidRDefault="0091672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D83C53">
        <w:rPr>
          <w:rFonts w:ascii="Times New Roman" w:hAnsi="Times New Roman" w:cs="Times New Roman"/>
          <w:sz w:val="28"/>
          <w:szCs w:val="28"/>
        </w:rPr>
        <w:t>Возраст. Чем младше дети, тем проще правила, которые усложняются постепенно за счёт новых элементов. А также первые игры должны быть с песенками, стихотворениями и обязательным примером, который показывает взрослый в роли ведущего, так как малышам ещё сложно полностью координировать все свои движения без наличия модели поведения.</w:t>
      </w:r>
    </w:p>
    <w:p w:rsidR="0091672D" w:rsidRDefault="0091672D" w:rsidP="003C1CBD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D83C53">
        <w:rPr>
          <w:rFonts w:ascii="Times New Roman" w:hAnsi="Times New Roman" w:cs="Times New Roman"/>
          <w:sz w:val="28"/>
          <w:szCs w:val="28"/>
        </w:rPr>
        <w:t>Место проведения. Это может быть зал, комната группы, коридор или улица. Помещение перед игрой должно быть хорошо убрано и тщательно проветрено.</w:t>
      </w:r>
    </w:p>
    <w:p w:rsidR="0091672D" w:rsidRPr="00D83C53" w:rsidRDefault="0091672D" w:rsidP="003C1CBD">
      <w:pPr>
        <w:shd w:val="clear" w:color="auto" w:fill="FFFFFF"/>
        <w:spacing w:before="100" w:beforeAutospacing="1" w:after="100" w:afterAutospacing="1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Количество игроков. Включать в игру сразу всех детей необязательно, тем более, если комната небольшая. Лучше разделить малышей (играющие и судьи, мальчишки и маленькие леди и т. д.).</w:t>
      </w:r>
    </w:p>
    <w:p w:rsidR="0091672D" w:rsidRDefault="0091672D" w:rsidP="003C1CBD">
      <w:pPr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Инвентарь. Мячики, скакалки и всё, что может потребоваться в процессе игры, должно быть подготовлено заблаговременно</w:t>
      </w:r>
      <w:r w:rsidR="0053012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530128" w:rsidRPr="00A07A38" w:rsidRDefault="00530128" w:rsidP="003C1CBD">
      <w:pPr>
        <w:ind w:hanging="993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A07A38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Ход мастер класса:</w:t>
      </w:r>
    </w:p>
    <w:p w:rsidR="00180692" w:rsidRPr="00180692" w:rsidRDefault="00180692" w:rsidP="003C1CBD">
      <w:pPr>
        <w:shd w:val="clear" w:color="auto" w:fill="FFFFFF"/>
        <w:spacing w:after="150" w:line="240" w:lineRule="auto"/>
        <w:ind w:hanging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17">
        <w:rPr>
          <w:rFonts w:ascii="Times New Roman" w:eastAsia="Times New Roman" w:hAnsi="Times New Roman" w:cs="Times New Roman"/>
          <w:color w:val="1B1C2A"/>
          <w:sz w:val="28"/>
          <w:szCs w:val="28"/>
          <w:u w:val="single"/>
          <w:lang w:eastAsia="ru-RU"/>
        </w:rPr>
        <w:t xml:space="preserve">1этап </w:t>
      </w:r>
      <w:proofErr w:type="gramStart"/>
      <w:r w:rsidRPr="00D83717">
        <w:rPr>
          <w:rFonts w:ascii="Times New Roman" w:eastAsia="Times New Roman" w:hAnsi="Times New Roman" w:cs="Times New Roman"/>
          <w:color w:val="1B1C2A"/>
          <w:sz w:val="28"/>
          <w:szCs w:val="28"/>
          <w:u w:val="single"/>
          <w:lang w:eastAsia="ru-RU"/>
        </w:rPr>
        <w:t>–о</w:t>
      </w:r>
      <w:proofErr w:type="gramEnd"/>
      <w:r w:rsidRPr="00D83717">
        <w:rPr>
          <w:rFonts w:ascii="Times New Roman" w:eastAsia="Times New Roman" w:hAnsi="Times New Roman" w:cs="Times New Roman"/>
          <w:color w:val="1B1C2A"/>
          <w:sz w:val="28"/>
          <w:szCs w:val="28"/>
          <w:u w:val="single"/>
          <w:lang w:eastAsia="ru-RU"/>
        </w:rPr>
        <w:t>знакомление</w:t>
      </w:r>
      <w:r w:rsidRPr="001806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с игрой</w:t>
      </w:r>
      <w:r w:rsidRPr="0018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(название, основной сюжет, основные правила).</w:t>
      </w:r>
    </w:p>
    <w:p w:rsidR="0030457F" w:rsidRPr="00D83C53" w:rsidRDefault="003C1CBD" w:rsidP="003C1CBD">
      <w:pPr>
        <w:shd w:val="clear" w:color="auto" w:fill="FFFFFF"/>
        <w:spacing w:before="300" w:after="150" w:line="240" w:lineRule="auto"/>
        <w:ind w:hanging="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            </w:t>
      </w:r>
      <w:r w:rsidR="00180692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На этапе ознакомления игры помогают избежать скованности и неправильного выполнения движений. На этапе совершенствования игры позволяют, с одной стороны, развивать физические качества и их проявления, определяющие качество выполнения движения, а с другой, - познать закономерности и логику движений действия. Игры могут помочь и в формировании навыков и умений выполнения действий в нестандартных и изменяющихся условиях. Однако нужно не только объяснить ребенку значение игры, но и научить применять игру как средство физического воспитания дома, во время отдыха и т.д.</w:t>
      </w:r>
    </w:p>
    <w:p w:rsidR="0030457F" w:rsidRPr="00D83C53" w:rsidRDefault="003C1CBD" w:rsidP="003C1CBD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</w:t>
      </w:r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качестве наглядного материала, кроме игрушек и атрибутики, можно представить:</w:t>
      </w:r>
    </w:p>
    <w:p w:rsidR="0030457F" w:rsidRPr="00D83C53" w:rsidRDefault="003C1CBD" w:rsidP="003C1CBD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</w:t>
      </w:r>
      <w:r w:rsidR="0030457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фотоматериалы, иллюстрирующие процесс той или иной игры;</w:t>
      </w:r>
    </w:p>
    <w:p w:rsidR="0030457F" w:rsidRPr="00D83C53" w:rsidRDefault="003C1CBD" w:rsidP="003C1CBD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</w:t>
      </w:r>
      <w:r w:rsidR="0030457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рисунки детей, созданные по мотивам забав;</w:t>
      </w:r>
    </w:p>
    <w:p w:rsidR="00180692" w:rsidRDefault="003C1CBD" w:rsidP="003C1CBD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</w:t>
      </w:r>
      <w:r w:rsidR="0030457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папку-передвижку с перечнем подходящ</w:t>
      </w:r>
      <w:r w:rsidR="0030457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их для конкретного возраста игр.</w:t>
      </w:r>
    </w:p>
    <w:p w:rsidR="0030457F" w:rsidRPr="0030457F" w:rsidRDefault="0030457F" w:rsidP="003C1CBD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07A38" w:rsidRDefault="00D83717" w:rsidP="003C1CBD">
      <w:pPr>
        <w:shd w:val="clear" w:color="auto" w:fill="FFFFFF"/>
        <w:spacing w:after="180" w:line="312" w:lineRule="atLeast"/>
        <w:ind w:right="40" w:hanging="993"/>
        <w:jc w:val="both"/>
        <w:rPr>
          <w:b/>
          <w:bCs/>
          <w:color w:val="181818"/>
          <w:sz w:val="28"/>
          <w:szCs w:val="28"/>
          <w:shd w:val="clear" w:color="auto" w:fill="FFFFFF"/>
        </w:rPr>
      </w:pPr>
      <w:r w:rsidRPr="001806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этап – дальнейшее изучение правил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180692" w:rsidRPr="00180692" w:rsidRDefault="003C1CBD" w:rsidP="003C1CBD">
      <w:pPr>
        <w:shd w:val="clear" w:color="auto" w:fill="FFFFFF"/>
        <w:spacing w:after="300" w:line="240" w:lineRule="auto"/>
        <w:ind w:hanging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D837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на  данном этапе дети должны</w:t>
      </w:r>
      <w:r w:rsidR="00A07A38" w:rsidRPr="00A07A38">
        <w:rPr>
          <w:color w:val="181818"/>
          <w:sz w:val="28"/>
          <w:szCs w:val="28"/>
          <w:shd w:val="clear" w:color="auto" w:fill="FFFFFF"/>
        </w:rPr>
        <w:t xml:space="preserve"> </w:t>
      </w:r>
      <w:r w:rsidR="00A07A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закреплять представления  о </w:t>
      </w:r>
      <w:r w:rsidR="00A07A38" w:rsidRPr="00A07A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русских народных играх; продолжать развивать двигательную активность детей, ловкость, быстроту, пространственную ориентировку; приучать к самостоятельному выполнению правил</w:t>
      </w:r>
      <w:r w:rsidR="00A07A38">
        <w:rPr>
          <w:color w:val="181818"/>
          <w:sz w:val="28"/>
          <w:szCs w:val="28"/>
          <w:shd w:val="clear" w:color="auto" w:fill="FFFFFF"/>
        </w:rPr>
        <w:t>.</w:t>
      </w:r>
      <w:r w:rsidR="00A07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D83717" w:rsidRPr="00D837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ереходить от простых игр к более сложным, не дожидаясь, пока </w:t>
      </w:r>
      <w:proofErr w:type="gramStart"/>
      <w:r w:rsidR="00D83717" w:rsidRPr="00D837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занимающиеся</w:t>
      </w:r>
      <w:proofErr w:type="gramEnd"/>
      <w:r w:rsidR="00D83717" w:rsidRPr="00D837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потеряют интерес к известным играм. Важно правильно опираться на имеющийся опыт. Каждая новая игра должна как бы «вырастать» из игры старой, хорошо известной. Это облегчит </w:t>
      </w:r>
      <w:r w:rsidR="00D83717" w:rsidRPr="00D837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усвоение, и будет способствовать закреплению навыков и умений</w:t>
      </w:r>
      <w:r w:rsidR="00304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0457F" w:rsidRPr="0030457F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Для проведения большинства игр необходим ведущий. </w:t>
      </w:r>
      <w:proofErr w:type="gramStart"/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Если в младших группах эта роль остаётся за воспитателем, то в средней, старшей и подготовительной стоит уделять особое внимание выбору лидера.</w:t>
      </w:r>
      <w:proofErr w:type="gramEnd"/>
      <w:r w:rsidR="0030457F" w:rsidRPr="00D83C5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Иначе обид и слёз будет не избежать. </w:t>
      </w:r>
      <w:r w:rsidR="0030457F" w:rsidRPr="00D83C53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Самый лучший способ выбрать ведущего — предложить считалочку: на кого покажет случай, тот и водит.</w:t>
      </w:r>
      <w:r w:rsidR="0030457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При проведении игр исключительно велика 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роль </w:t>
      </w:r>
      <w:r w:rsidR="00D837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воспитателя и инструктора по физической культуре</w:t>
      </w:r>
      <w:r w:rsidR="00D83717" w:rsidRPr="0018069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От них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зависит не только подготовка игр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ы, но и весь ход ее и результат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. 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Именно они активно участвуют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в играх. Он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и руководят игрой, наблюдаю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т, а если нужно, то и сам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и играю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т вместе с учащимися. Он</w:t>
      </w:r>
      <w:r w:rsidR="00D83717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и должны</w:t>
      </w:r>
      <w:r w:rsidR="00D83717" w:rsidRPr="00180692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воодушевить тех, кто играет не совсем удачно, и удержать лучших игроков от горделивого демонстрирования своего превосходства перед другими.</w:t>
      </w:r>
    </w:p>
    <w:p w:rsidR="00180692" w:rsidRPr="00180692" w:rsidRDefault="00180692" w:rsidP="003C1CBD">
      <w:pPr>
        <w:shd w:val="clear" w:color="auto" w:fill="FFFFFF"/>
        <w:spacing w:after="150" w:line="240" w:lineRule="auto"/>
        <w:ind w:hanging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806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этап – внесение изменений в содержание и правила игры.</w:t>
      </w:r>
    </w:p>
    <w:p w:rsidR="00180692" w:rsidRPr="00180692" w:rsidRDefault="003C1CBD" w:rsidP="003C1CBD">
      <w:pPr>
        <w:shd w:val="clear" w:color="auto" w:fill="FFFFFF"/>
        <w:spacing w:after="150" w:line="240" w:lineRule="auto"/>
        <w:ind w:hanging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180692" w:rsidRPr="0018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первые два этапа непосредственно могут следовать один за другим, то последний можно отнести на последующие занятия. Объяснение полезно проверить на месте игры, расставив </w:t>
      </w:r>
      <w:proofErr w:type="gramStart"/>
      <w:r w:rsidR="00180692" w:rsidRPr="0018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="00180692" w:rsidRPr="0018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распределив роли.</w:t>
      </w:r>
    </w:p>
    <w:p w:rsidR="00D83C53" w:rsidRPr="0030457F" w:rsidRDefault="003C1CBD" w:rsidP="003C1CBD">
      <w:pPr>
        <w:shd w:val="clear" w:color="auto" w:fill="FFFFFF"/>
        <w:spacing w:after="150" w:line="240" w:lineRule="auto"/>
        <w:ind w:hanging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07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заключительная часть работы, вместе с детьми старших и подготовительных групп мы разучили множество игр</w:t>
      </w:r>
      <w:r w:rsidR="00DC1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провели в рамках детского сада «Неделю народных подвижных игр, приуроченного к празднику «Масленица». Мною заранее были подготовлены тематические атрибуты, и украшен зал для проведения данного мероприятия. Именно на заключительном этапе дети воплощаются в народных героев, сказочных персонажей</w:t>
      </w:r>
      <w:r w:rsidR="00304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познают народное творчество.</w:t>
      </w:r>
    </w:p>
    <w:p w:rsidR="0098430B" w:rsidRDefault="0098430B" w:rsidP="00383DFC">
      <w:pPr>
        <w:pStyle w:val="a4"/>
        <w:spacing w:before="134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8430B" w:rsidRDefault="0098430B" w:rsidP="00383DFC">
      <w:pPr>
        <w:pStyle w:val="a4"/>
        <w:spacing w:before="134" w:beforeAutospacing="0" w:after="0" w:afterAutospacing="0"/>
        <w:rPr>
          <w:noProof/>
        </w:rPr>
      </w:pPr>
    </w:p>
    <w:p w:rsidR="003C1CBD" w:rsidRDefault="003C1CBD" w:rsidP="003C1CBD">
      <w:pPr>
        <w:pStyle w:val="a4"/>
        <w:spacing w:before="134" w:beforeAutospacing="0" w:after="0" w:afterAutospacing="0"/>
        <w:ind w:left="-1134" w:right="-850" w:hanging="142"/>
        <w:rPr>
          <w:noProof/>
        </w:rPr>
      </w:pPr>
      <w:r>
        <w:rPr>
          <w:noProof/>
        </w:rPr>
        <w:drawing>
          <wp:inline distT="0" distB="0" distL="0" distR="0">
            <wp:extent cx="2859932" cy="3394953"/>
            <wp:effectExtent l="0" t="0" r="0" b="0"/>
            <wp:docPr id="1" name="Рисунок 1" descr="C:\Users\user\Desktop\Screenshot_20231011_173230_com.yandex.browser_edit_36309168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31011_173230_com.yandex.browser_edit_363091686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24" cy="3405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9703" cy="2966935"/>
            <wp:effectExtent l="0" t="0" r="3810" b="5080"/>
            <wp:docPr id="2" name="Рисунок 2" descr="C:\Users\user\Desktop\Screenshot_20231011_17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0231011_173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00" cy="2991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CBD" w:rsidRDefault="003C1CBD" w:rsidP="00383DFC">
      <w:pPr>
        <w:pStyle w:val="a4"/>
        <w:spacing w:before="134" w:beforeAutospacing="0" w:after="0" w:afterAutospacing="0"/>
        <w:rPr>
          <w:noProof/>
        </w:rPr>
      </w:pPr>
    </w:p>
    <w:p w:rsidR="003C1CBD" w:rsidRDefault="003C1CBD" w:rsidP="00383DFC">
      <w:pPr>
        <w:pStyle w:val="a4"/>
        <w:spacing w:before="134" w:beforeAutospacing="0" w:after="0" w:afterAutospacing="0"/>
        <w:rPr>
          <w:noProof/>
        </w:rPr>
      </w:pPr>
    </w:p>
    <w:p w:rsidR="003C1CBD" w:rsidRDefault="003C1CBD" w:rsidP="00383DFC">
      <w:pPr>
        <w:pStyle w:val="a4"/>
        <w:spacing w:before="134" w:beforeAutospacing="0" w:after="0" w:afterAutospacing="0"/>
        <w:rPr>
          <w:noProof/>
        </w:rPr>
      </w:pPr>
    </w:p>
    <w:p w:rsidR="003C1CBD" w:rsidRDefault="003C1CBD" w:rsidP="003C1CBD">
      <w:pPr>
        <w:pStyle w:val="a4"/>
        <w:spacing w:before="134" w:beforeAutospacing="0" w:after="0" w:afterAutospacing="0"/>
        <w:ind w:hanging="1276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54486" cy="2434735"/>
            <wp:effectExtent l="0" t="0" r="0" b="3810"/>
            <wp:docPr id="3" name="Рисунок 3" descr="C:\Users\user\Desktop\Screenshot_20231011_17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0231011_174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08" cy="2438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28417" cy="2587557"/>
            <wp:effectExtent l="0" t="0" r="0" b="3810"/>
            <wp:docPr id="4" name="Рисунок 4" descr="C:\Users\user\Desktop\Screenshot_20231011_173136_com.yandex.browser_edit_29618985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_20231011_173136_com.yandex.browser_edit_2961898530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07" cy="2592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CBD" w:rsidRDefault="003C1CBD" w:rsidP="00383DFC">
      <w:pPr>
        <w:pStyle w:val="a4"/>
        <w:spacing w:before="134" w:beforeAutospacing="0" w:after="0" w:afterAutospacing="0"/>
        <w:rPr>
          <w:noProof/>
        </w:rPr>
      </w:pPr>
    </w:p>
    <w:p w:rsidR="003C1CBD" w:rsidRDefault="003C1CBD" w:rsidP="00767D8F">
      <w:pPr>
        <w:pStyle w:val="a4"/>
        <w:spacing w:before="134" w:beforeAutospacing="0" w:after="0" w:afterAutospacing="0"/>
        <w:ind w:hanging="1276"/>
        <w:rPr>
          <w:noProof/>
        </w:rPr>
      </w:pPr>
      <w:r>
        <w:rPr>
          <w:noProof/>
        </w:rPr>
        <w:drawing>
          <wp:inline distT="0" distB="0" distL="0" distR="0" wp14:anchorId="60B8861C" wp14:editId="21FDBE5C">
            <wp:extent cx="3492230" cy="2740243"/>
            <wp:effectExtent l="0" t="0" r="0" b="3175"/>
            <wp:docPr id="5" name="Рисунок 5" descr="C:\Users\user\Desktop\Screenshot_20231011_173146_com.yandex.browser_edit_31356725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shot_20231011_173146_com.yandex.browser_edit_3135672551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82" cy="2740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67D8F">
        <w:rPr>
          <w:noProof/>
        </w:rPr>
        <w:drawing>
          <wp:inline distT="0" distB="0" distL="0" distR="0" wp14:anchorId="6236731D" wp14:editId="5DEB0D14">
            <wp:extent cx="3346315" cy="2675106"/>
            <wp:effectExtent l="0" t="0" r="6985" b="0"/>
            <wp:docPr id="7" name="Рисунок 7" descr="C:\Users\user\Desktop\Screenshot_20231011_173155_com.yandex.browser_edit_33160132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31011_173155_com.yandex.browser_edit_3316013296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21" cy="268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CBD" w:rsidRDefault="003C1CBD" w:rsidP="00383DFC">
      <w:pPr>
        <w:pStyle w:val="a4"/>
        <w:spacing w:before="134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83DFC" w:rsidRPr="00D83717" w:rsidRDefault="00383DFC" w:rsidP="00383DFC">
      <w:pPr>
        <w:pStyle w:val="a4"/>
        <w:spacing w:before="134" w:beforeAutospacing="0" w:after="0" w:afterAutospacing="0"/>
        <w:rPr>
          <w:sz w:val="28"/>
          <w:szCs w:val="28"/>
        </w:rPr>
      </w:pPr>
      <w:r w:rsidRPr="00D8371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Вывод: </w:t>
      </w:r>
    </w:p>
    <w:p w:rsidR="00383DFC" w:rsidRPr="00D83717" w:rsidRDefault="00383DFC" w:rsidP="00383DFC">
      <w:pPr>
        <w:pStyle w:val="a3"/>
        <w:numPr>
          <w:ilvl w:val="0"/>
          <w:numId w:val="5"/>
        </w:numPr>
        <w:rPr>
          <w:sz w:val="28"/>
          <w:szCs w:val="28"/>
        </w:rPr>
      </w:pPr>
      <w:r w:rsidRPr="00D83717">
        <w:rPr>
          <w:rFonts w:eastAsiaTheme="minorEastAsia"/>
          <w:bCs/>
          <w:color w:val="000000" w:themeColor="text1"/>
          <w:kern w:val="24"/>
          <w:sz w:val="28"/>
          <w:szCs w:val="28"/>
        </w:rPr>
        <w:t>Важно использовать народные подвижные игры не только для совершенствования и повышения двигательной активности, но и для воспитания всех сторон личности ребенка.</w:t>
      </w:r>
    </w:p>
    <w:p w:rsidR="00D83C53" w:rsidRPr="00D83717" w:rsidRDefault="00D83C53">
      <w:pPr>
        <w:rPr>
          <w:rFonts w:ascii="Times New Roman" w:hAnsi="Times New Roman" w:cs="Times New Roman"/>
          <w:sz w:val="28"/>
          <w:szCs w:val="28"/>
        </w:rPr>
      </w:pPr>
    </w:p>
    <w:p w:rsidR="00D83C53" w:rsidRPr="00D83C53" w:rsidRDefault="00D83C53" w:rsidP="00D83C53">
      <w:pPr>
        <w:rPr>
          <w:rFonts w:ascii="Times New Roman" w:hAnsi="Times New Roman" w:cs="Times New Roman"/>
          <w:sz w:val="28"/>
          <w:szCs w:val="28"/>
        </w:rPr>
      </w:pPr>
    </w:p>
    <w:p w:rsidR="00D83C53" w:rsidRPr="00D83C53" w:rsidRDefault="00D83C53" w:rsidP="003C1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C53" w:rsidRPr="00D83C53" w:rsidRDefault="00D83C53" w:rsidP="00D83C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3C53" w:rsidRPr="00D83C53" w:rsidSect="003C1CBD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5C"/>
    <w:multiLevelType w:val="multilevel"/>
    <w:tmpl w:val="08A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68CC"/>
    <w:multiLevelType w:val="multilevel"/>
    <w:tmpl w:val="6AA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64738"/>
    <w:multiLevelType w:val="multilevel"/>
    <w:tmpl w:val="F9664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341ED4"/>
    <w:multiLevelType w:val="multilevel"/>
    <w:tmpl w:val="A00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F0C6B"/>
    <w:multiLevelType w:val="hybridMultilevel"/>
    <w:tmpl w:val="2C68DC2E"/>
    <w:lvl w:ilvl="0" w:tplc="6CC2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47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29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8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0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E3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5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294876"/>
    <w:multiLevelType w:val="hybridMultilevel"/>
    <w:tmpl w:val="3DB846D8"/>
    <w:lvl w:ilvl="0" w:tplc="2912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E3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C7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4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0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88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0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EA6F0D"/>
    <w:multiLevelType w:val="multilevel"/>
    <w:tmpl w:val="1346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55A58"/>
    <w:multiLevelType w:val="multilevel"/>
    <w:tmpl w:val="74F8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C18BB"/>
    <w:multiLevelType w:val="multilevel"/>
    <w:tmpl w:val="CD5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044B5"/>
    <w:multiLevelType w:val="multilevel"/>
    <w:tmpl w:val="2C0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A638D"/>
    <w:multiLevelType w:val="multilevel"/>
    <w:tmpl w:val="B16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975F5"/>
    <w:multiLevelType w:val="hybridMultilevel"/>
    <w:tmpl w:val="F07660FC"/>
    <w:lvl w:ilvl="0" w:tplc="081E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A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4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6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0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8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FB1BC0"/>
    <w:multiLevelType w:val="multilevel"/>
    <w:tmpl w:val="B454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C7A40"/>
    <w:multiLevelType w:val="hybridMultilevel"/>
    <w:tmpl w:val="55C0FA66"/>
    <w:lvl w:ilvl="0" w:tplc="C3D0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C2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6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0E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0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361A59"/>
    <w:multiLevelType w:val="hybridMultilevel"/>
    <w:tmpl w:val="F65CCE4C"/>
    <w:lvl w:ilvl="0" w:tplc="F128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6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0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8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4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BC0577"/>
    <w:multiLevelType w:val="multilevel"/>
    <w:tmpl w:val="98E4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C"/>
    <w:rsid w:val="00180692"/>
    <w:rsid w:val="0030457F"/>
    <w:rsid w:val="00383DFC"/>
    <w:rsid w:val="003C1CBD"/>
    <w:rsid w:val="00530128"/>
    <w:rsid w:val="00767D8F"/>
    <w:rsid w:val="0091672D"/>
    <w:rsid w:val="0098430B"/>
    <w:rsid w:val="00A07A38"/>
    <w:rsid w:val="00A65A6A"/>
    <w:rsid w:val="00AF5B08"/>
    <w:rsid w:val="00CB67F5"/>
    <w:rsid w:val="00D83717"/>
    <w:rsid w:val="00D83C53"/>
    <w:rsid w:val="00D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C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C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2023-10-11T12:36:00Z</dcterms:created>
  <dcterms:modified xsi:type="dcterms:W3CDTF">2023-10-30T06:45:00Z</dcterms:modified>
</cp:coreProperties>
</file>