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E" w:rsidRDefault="003E6DE8" w:rsidP="00F61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к уроку немецкого языка как   </w:t>
      </w:r>
      <w:r w:rsidR="00F613EE" w:rsidRPr="0071774B">
        <w:rPr>
          <w:b/>
          <w:sz w:val="28"/>
          <w:szCs w:val="28"/>
        </w:rPr>
        <w:t>второго иностранного по теме «Еда».</w:t>
      </w:r>
      <w:r>
        <w:rPr>
          <w:b/>
          <w:sz w:val="28"/>
          <w:szCs w:val="28"/>
        </w:rPr>
        <w:t xml:space="preserve"> 6 класс (2 год обучения, 1 урок в неделю)</w:t>
      </w:r>
    </w:p>
    <w:p w:rsidR="00F45727" w:rsidRDefault="00F45727" w:rsidP="00F613EE">
      <w:pPr>
        <w:rPr>
          <w:b/>
          <w:sz w:val="28"/>
          <w:szCs w:val="28"/>
        </w:rPr>
      </w:pPr>
    </w:p>
    <w:p w:rsidR="00F70A50" w:rsidRDefault="00E0339D" w:rsidP="00F613EE">
      <w:pPr>
        <w:rPr>
          <w:rFonts w:ascii="Times New Roman" w:hAnsi="Times New Roman" w:cs="Times New Roman"/>
          <w:sz w:val="24"/>
          <w:szCs w:val="24"/>
        </w:rPr>
      </w:pPr>
      <w:r w:rsidRPr="00F17116">
        <w:rPr>
          <w:rFonts w:ascii="Times New Roman" w:hAnsi="Times New Roman" w:cs="Times New Roman"/>
          <w:b/>
          <w:sz w:val="24"/>
          <w:szCs w:val="24"/>
        </w:rPr>
        <w:t xml:space="preserve">Предварительная ремарка. </w:t>
      </w:r>
      <w:r w:rsidRPr="00F17116">
        <w:rPr>
          <w:rFonts w:ascii="Times New Roman" w:hAnsi="Times New Roman" w:cs="Times New Roman"/>
          <w:sz w:val="24"/>
          <w:szCs w:val="24"/>
        </w:rPr>
        <w:t>В современной российской школе изучение двух и более иностранных языков вызывает у большинства неоднозначный отклик. В первую очередь это связано с малым количеством часов, отведенных на второй иностранный язык и страхом учащихся перед вероятными сложностями в изучении.</w:t>
      </w:r>
    </w:p>
    <w:p w:rsidR="00F70A50" w:rsidRDefault="00E0339D" w:rsidP="00F613EE">
      <w:pPr>
        <w:rPr>
          <w:rFonts w:ascii="Times New Roman" w:hAnsi="Times New Roman" w:cs="Times New Roman"/>
          <w:sz w:val="24"/>
          <w:szCs w:val="24"/>
        </w:rPr>
      </w:pPr>
      <w:r w:rsidRPr="00F17116">
        <w:rPr>
          <w:rFonts w:ascii="Times New Roman" w:hAnsi="Times New Roman" w:cs="Times New Roman"/>
          <w:sz w:val="24"/>
          <w:szCs w:val="24"/>
        </w:rPr>
        <w:t xml:space="preserve"> Пере</w:t>
      </w:r>
      <w:r w:rsidR="00B04809" w:rsidRPr="00F17116">
        <w:rPr>
          <w:rFonts w:ascii="Times New Roman" w:hAnsi="Times New Roman" w:cs="Times New Roman"/>
          <w:sz w:val="24"/>
          <w:szCs w:val="24"/>
        </w:rPr>
        <w:t>д преподавателем возникает цель</w:t>
      </w:r>
      <w:r w:rsidRPr="00F17116">
        <w:rPr>
          <w:rFonts w:ascii="Times New Roman" w:hAnsi="Times New Roman" w:cs="Times New Roman"/>
          <w:sz w:val="24"/>
          <w:szCs w:val="24"/>
        </w:rPr>
        <w:t>, в первую очередь, развеять страхи</w:t>
      </w:r>
      <w:r w:rsidR="00A86DD0" w:rsidRPr="00F17116">
        <w:rPr>
          <w:rFonts w:ascii="Times New Roman" w:hAnsi="Times New Roman" w:cs="Times New Roman"/>
          <w:sz w:val="24"/>
          <w:szCs w:val="24"/>
        </w:rPr>
        <w:t xml:space="preserve"> учеников и создать предпосылки для успешного усвоения материала по второму иностранному языку. Необходимо строить занятия таким образом, чтобы </w:t>
      </w:r>
      <w:r w:rsidR="00B04809" w:rsidRPr="00F17116">
        <w:rPr>
          <w:rFonts w:ascii="Times New Roman" w:hAnsi="Times New Roman" w:cs="Times New Roman"/>
          <w:sz w:val="24"/>
          <w:szCs w:val="24"/>
        </w:rPr>
        <w:t>второй иностранный язык “накладывался” на первый иностранный язык. Материал необходимо подбирать с учетом “совместимости” с целью снятия предварительных трудностей.</w:t>
      </w:r>
      <w:r w:rsidR="00F17116" w:rsidRPr="00F17116">
        <w:rPr>
          <w:rFonts w:ascii="Times New Roman" w:hAnsi="Times New Roman" w:cs="Times New Roman"/>
          <w:sz w:val="24"/>
          <w:szCs w:val="24"/>
        </w:rPr>
        <w:t xml:space="preserve"> Под “совместимостью” мы понимаем схожесть</w:t>
      </w:r>
      <w:proofErr w:type="gramStart"/>
      <w:r w:rsidR="00F17116" w:rsidRPr="00F171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7116" w:rsidRPr="00F17116">
        <w:rPr>
          <w:rFonts w:ascii="Times New Roman" w:hAnsi="Times New Roman" w:cs="Times New Roman"/>
          <w:sz w:val="24"/>
          <w:szCs w:val="24"/>
        </w:rPr>
        <w:t xml:space="preserve"> в первую очередь, лексических единиц, что способствует значительному облегчению восприятия материала. </w:t>
      </w:r>
    </w:p>
    <w:p w:rsidR="00F17116" w:rsidRPr="008E4937" w:rsidRDefault="008E4937" w:rsidP="00F6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Учеными давно уже доказана польза от изучения нескольких иностранных языков в развитии мозговой деятельности людей. </w:t>
      </w:r>
      <w:r w:rsidRPr="008E4937">
        <w:rPr>
          <w:rFonts w:ascii="Times New Roman" w:hAnsi="Times New Roman" w:cs="Times New Roman"/>
          <w:bCs/>
          <w:color w:val="292929"/>
          <w:sz w:val="24"/>
          <w:szCs w:val="24"/>
          <w:shd w:val="clear" w:color="auto" w:fill="FFFFFF"/>
        </w:rPr>
        <w:t>Билингвизм уменьшает риск развития возрастных заболеваний мозга</w:t>
      </w:r>
      <w:r w:rsidRPr="008E493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 и помогает сопротивляться влиянию деменции. Знание нескольких языков делает вклад в так называемый когнитивный резерв (</w:t>
      </w:r>
      <w:proofErr w:type="spellStart"/>
      <w:r w:rsidRPr="008E4937">
        <w:rPr>
          <w:rFonts w:ascii="Times New Roman" w:hAnsi="Times New Roman" w:cs="Times New Roman"/>
          <w:i/>
          <w:iCs/>
          <w:color w:val="292929"/>
          <w:sz w:val="24"/>
          <w:szCs w:val="24"/>
          <w:shd w:val="clear" w:color="auto" w:fill="FFFFFF"/>
        </w:rPr>
        <w:t>cognitive</w:t>
      </w:r>
      <w:proofErr w:type="spellEnd"/>
      <w:r w:rsidRPr="008E4937">
        <w:rPr>
          <w:rFonts w:ascii="Times New Roman" w:hAnsi="Times New Roman" w:cs="Times New Roman"/>
          <w:i/>
          <w:iCs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8E4937">
        <w:rPr>
          <w:rFonts w:ascii="Times New Roman" w:hAnsi="Times New Roman" w:cs="Times New Roman"/>
          <w:i/>
          <w:iCs/>
          <w:color w:val="292929"/>
          <w:sz w:val="24"/>
          <w:szCs w:val="24"/>
          <w:shd w:val="clear" w:color="auto" w:fill="FFFFFF"/>
        </w:rPr>
        <w:t>reserve</w:t>
      </w:r>
      <w:proofErr w:type="spellEnd"/>
      <w:r w:rsidRPr="008E493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). Суть идеи в том, что в течени</w:t>
      </w:r>
      <w:proofErr w:type="gramStart"/>
      <w:r w:rsidRPr="008E493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</w:t>
      </w:r>
      <w:proofErr w:type="gramEnd"/>
      <w:r w:rsidRPr="008E493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жизни люди накапливают знания и создают резерв умственных способностей, который защищает мозг в старости.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Отсюда следует только одно. </w:t>
      </w:r>
      <w:r w:rsidR="00B3471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Людям необходимо постоянно тренировать и развивать свой мозг, и чем раньше они это будут делать, тем лучше.</w:t>
      </w:r>
    </w:p>
    <w:p w:rsidR="00F70A50" w:rsidRDefault="001674DB" w:rsidP="00F6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</w:t>
      </w:r>
      <w:r w:rsidR="00F17116" w:rsidRPr="00F17116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="0008281F">
        <w:rPr>
          <w:rFonts w:ascii="Times New Roman" w:hAnsi="Times New Roman" w:cs="Times New Roman"/>
          <w:sz w:val="24"/>
          <w:szCs w:val="24"/>
        </w:rPr>
        <w:t>ы</w:t>
      </w:r>
      <w:r w:rsidR="00F17116" w:rsidRPr="00F17116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1C4910">
        <w:rPr>
          <w:rFonts w:ascii="Times New Roman" w:hAnsi="Times New Roman" w:cs="Times New Roman"/>
          <w:sz w:val="24"/>
          <w:szCs w:val="24"/>
        </w:rPr>
        <w:t xml:space="preserve">ы упражнений с </w:t>
      </w:r>
      <w:r w:rsidR="00F17116" w:rsidRPr="00F17116">
        <w:rPr>
          <w:rFonts w:ascii="Times New Roman" w:hAnsi="Times New Roman" w:cs="Times New Roman"/>
          <w:sz w:val="24"/>
          <w:szCs w:val="24"/>
        </w:rPr>
        <w:t xml:space="preserve"> одного урока для детей, </w:t>
      </w:r>
      <w:r w:rsidR="00F613EE" w:rsidRPr="00F17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3EE" w:rsidRPr="00F17116">
        <w:rPr>
          <w:rFonts w:ascii="Times New Roman" w:hAnsi="Times New Roman" w:cs="Times New Roman"/>
          <w:sz w:val="24"/>
          <w:szCs w:val="24"/>
        </w:rPr>
        <w:t xml:space="preserve">изучающих немецкий язык как второй иностранный на базе </w:t>
      </w:r>
      <w:proofErr w:type="gramStart"/>
      <w:r w:rsidR="00F613EE" w:rsidRPr="00F17116">
        <w:rPr>
          <w:rFonts w:ascii="Times New Roman" w:hAnsi="Times New Roman" w:cs="Times New Roman"/>
          <w:sz w:val="24"/>
          <w:szCs w:val="24"/>
        </w:rPr>
        <w:t>английского</w:t>
      </w:r>
      <w:proofErr w:type="gramEnd"/>
      <w:r w:rsidR="00F613EE" w:rsidRPr="00F17116">
        <w:rPr>
          <w:rFonts w:ascii="Times New Roman" w:hAnsi="Times New Roman" w:cs="Times New Roman"/>
          <w:sz w:val="24"/>
          <w:szCs w:val="24"/>
        </w:rPr>
        <w:t xml:space="preserve"> на основе УМК «Горизонты». Основная задача данного урока – это знакомство с основной лексикой по теме и ознакомительное чтение текста.</w:t>
      </w:r>
    </w:p>
    <w:p w:rsidR="00F613EE" w:rsidRDefault="00F613EE" w:rsidP="00F613EE">
      <w:pPr>
        <w:rPr>
          <w:rFonts w:ascii="Times New Roman" w:hAnsi="Times New Roman" w:cs="Times New Roman"/>
          <w:sz w:val="24"/>
          <w:szCs w:val="24"/>
        </w:rPr>
      </w:pPr>
      <w:r w:rsidRPr="00F17116">
        <w:rPr>
          <w:rFonts w:ascii="Times New Roman" w:hAnsi="Times New Roman" w:cs="Times New Roman"/>
          <w:sz w:val="24"/>
          <w:szCs w:val="24"/>
        </w:rPr>
        <w:t xml:space="preserve"> Работа происходит без двуязычного немецко-русского словаря, в помощь ученикам дается эквивалент такого текста на основном изучаемом языке, в данном случае английском. Задания к упражнениям на русском языке.</w:t>
      </w:r>
    </w:p>
    <w:p w:rsidR="008E4937" w:rsidRDefault="008E4937" w:rsidP="00F613EE">
      <w:pPr>
        <w:rPr>
          <w:rFonts w:ascii="Times New Roman" w:hAnsi="Times New Roman" w:cs="Times New Roman"/>
          <w:sz w:val="24"/>
          <w:szCs w:val="24"/>
        </w:rPr>
      </w:pPr>
    </w:p>
    <w:p w:rsidR="008E4937" w:rsidRDefault="008E4937" w:rsidP="00F613EE">
      <w:pPr>
        <w:rPr>
          <w:rFonts w:ascii="Times New Roman" w:hAnsi="Times New Roman" w:cs="Times New Roman"/>
          <w:sz w:val="24"/>
          <w:szCs w:val="24"/>
        </w:rPr>
      </w:pPr>
    </w:p>
    <w:p w:rsidR="008E4937" w:rsidRDefault="008E4937" w:rsidP="00F613EE">
      <w:pPr>
        <w:rPr>
          <w:rFonts w:ascii="Times New Roman" w:hAnsi="Times New Roman" w:cs="Times New Roman"/>
          <w:sz w:val="24"/>
          <w:szCs w:val="24"/>
        </w:rPr>
      </w:pPr>
    </w:p>
    <w:p w:rsidR="008E4937" w:rsidRDefault="008E4937" w:rsidP="00F613EE">
      <w:pPr>
        <w:rPr>
          <w:rFonts w:ascii="Times New Roman" w:hAnsi="Times New Roman" w:cs="Times New Roman"/>
          <w:sz w:val="24"/>
          <w:szCs w:val="24"/>
        </w:rPr>
      </w:pPr>
    </w:p>
    <w:p w:rsidR="008E4937" w:rsidRDefault="008E4937" w:rsidP="00F613EE">
      <w:pPr>
        <w:rPr>
          <w:rFonts w:ascii="Times New Roman" w:hAnsi="Times New Roman" w:cs="Times New Roman"/>
          <w:sz w:val="24"/>
          <w:szCs w:val="24"/>
        </w:rPr>
      </w:pPr>
    </w:p>
    <w:p w:rsidR="00F70A50" w:rsidRDefault="00F70A50" w:rsidP="00F613EE">
      <w:pPr>
        <w:rPr>
          <w:rFonts w:ascii="Times New Roman" w:hAnsi="Times New Roman" w:cs="Times New Roman"/>
          <w:sz w:val="24"/>
          <w:szCs w:val="24"/>
        </w:rPr>
      </w:pPr>
    </w:p>
    <w:p w:rsidR="00F613EE" w:rsidRPr="00F17116" w:rsidRDefault="00F613EE" w:rsidP="00F613EE">
      <w:pPr>
        <w:rPr>
          <w:rFonts w:ascii="Times New Roman" w:hAnsi="Times New Roman" w:cs="Times New Roman"/>
          <w:sz w:val="24"/>
          <w:szCs w:val="24"/>
        </w:rPr>
      </w:pPr>
      <w:r w:rsidRPr="00F17116">
        <w:rPr>
          <w:rFonts w:ascii="Times New Roman" w:hAnsi="Times New Roman" w:cs="Times New Roman"/>
          <w:sz w:val="24"/>
          <w:szCs w:val="24"/>
        </w:rPr>
        <w:t>Реком</w:t>
      </w:r>
      <w:r w:rsidR="00F17116">
        <w:rPr>
          <w:rFonts w:ascii="Times New Roman" w:hAnsi="Times New Roman" w:cs="Times New Roman"/>
          <w:sz w:val="24"/>
          <w:szCs w:val="24"/>
        </w:rPr>
        <w:t xml:space="preserve">ендуемые упражнения </w:t>
      </w:r>
      <w:r w:rsidRPr="00F17116">
        <w:rPr>
          <w:rFonts w:ascii="Times New Roman" w:hAnsi="Times New Roman" w:cs="Times New Roman"/>
          <w:sz w:val="24"/>
          <w:szCs w:val="24"/>
        </w:rPr>
        <w:t xml:space="preserve"> для закрепления основных лексических единиц.</w:t>
      </w:r>
    </w:p>
    <w:p w:rsidR="00F613EE" w:rsidRPr="00AF6FFB" w:rsidRDefault="00F613EE" w:rsidP="00F613EE">
      <w:pPr>
        <w:rPr>
          <w:i/>
          <w:sz w:val="24"/>
          <w:szCs w:val="24"/>
        </w:rPr>
      </w:pPr>
    </w:p>
    <w:p w:rsidR="00B07BEA" w:rsidRPr="00F45727" w:rsidRDefault="00B07BEA" w:rsidP="00B07BEA">
      <w:pPr>
        <w:rPr>
          <w:rFonts w:ascii="Times New Roman" w:hAnsi="Times New Roman" w:cs="Times New Roman"/>
          <w:b/>
          <w:sz w:val="24"/>
          <w:szCs w:val="24"/>
        </w:rPr>
      </w:pPr>
      <w:r w:rsidRPr="00B07BEA">
        <w:rPr>
          <w:rFonts w:ascii="Times New Roman" w:hAnsi="Times New Roman" w:cs="Times New Roman"/>
          <w:b/>
          <w:sz w:val="24"/>
          <w:szCs w:val="24"/>
        </w:rPr>
        <w:t>1.Соотнесите</w:t>
      </w:r>
      <w:r w:rsidRPr="00F45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BEA">
        <w:rPr>
          <w:rFonts w:ascii="Times New Roman" w:hAnsi="Times New Roman" w:cs="Times New Roman"/>
          <w:b/>
          <w:sz w:val="24"/>
          <w:szCs w:val="24"/>
        </w:rPr>
        <w:t>слова</w:t>
      </w:r>
      <w:r w:rsidRPr="00F45727">
        <w:rPr>
          <w:rFonts w:ascii="Times New Roman" w:hAnsi="Times New Roman" w:cs="Times New Roman"/>
          <w:b/>
          <w:sz w:val="24"/>
          <w:szCs w:val="24"/>
        </w:rPr>
        <w:t>:</w:t>
      </w: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tea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fish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Tee</w:t>
      </w: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salad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apple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Reis</w:t>
      </w: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bread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Salat</w:t>
      </w:r>
      <w:proofErr w:type="spellEnd"/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rice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Apfel</w:t>
      </w:r>
      <w:proofErr w:type="spellEnd"/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tomato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Milch</w:t>
      </w:r>
      <w:proofErr w:type="spellEnd"/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chocolate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Karotte</w:t>
      </w:r>
      <w:proofErr w:type="spellEnd"/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carrot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Schokolade</w:t>
      </w:r>
      <w:proofErr w:type="spellEnd"/>
    </w:p>
    <w:p w:rsidR="00B07BEA" w:rsidRPr="00F613EE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milk</w:t>
      </w:r>
      <w:proofErr w:type="gramEnd"/>
      <w:r w:rsidRPr="00F613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613E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07BEA">
        <w:rPr>
          <w:rFonts w:ascii="Times New Roman" w:hAnsi="Times New Roman" w:cs="Times New Roman"/>
          <w:sz w:val="24"/>
          <w:szCs w:val="24"/>
          <w:lang w:val="en-US"/>
        </w:rPr>
        <w:t>sli</w:t>
      </w:r>
      <w:proofErr w:type="spellEnd"/>
    </w:p>
    <w:p w:rsidR="0099145F" w:rsidRPr="00F613EE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cornflakes</w:t>
      </w:r>
      <w:proofErr w:type="gramEnd"/>
      <w:r w:rsidRPr="00F613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F613E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B07BEA" w:rsidRPr="00F613EE" w:rsidRDefault="00B07BEA" w:rsidP="00B07B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BEA" w:rsidRPr="00F613EE" w:rsidRDefault="00B07BEA" w:rsidP="00B07B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13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61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07BEA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F61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BEA">
        <w:rPr>
          <w:rFonts w:ascii="Times New Roman" w:hAnsi="Times New Roman" w:cs="Times New Roman"/>
          <w:b/>
          <w:sz w:val="24"/>
          <w:szCs w:val="24"/>
        </w:rPr>
        <w:t>текст</w:t>
      </w:r>
      <w:r w:rsidRPr="00F61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BEA">
        <w:rPr>
          <w:rFonts w:ascii="Times New Roman" w:hAnsi="Times New Roman" w:cs="Times New Roman"/>
          <w:b/>
          <w:sz w:val="24"/>
          <w:szCs w:val="24"/>
        </w:rPr>
        <w:t>на</w:t>
      </w:r>
      <w:r w:rsidRPr="00F61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BEA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F61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Marvin: 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Frühstück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Marmelade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Nutella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Müsli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liebsten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Müsli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Marmeladenbrot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trinke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Tasse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Tee </w:t>
      </w:r>
      <w:proofErr w:type="spellStart"/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Pause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meistens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Apfel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Jogurt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Mittagessen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manchmal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Kantine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kocht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gerne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Reis,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Nudeln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Kartoffeln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Gemüse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Nachmittags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meistens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Abendessen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Salat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Käse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Wurst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Wochenende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kocht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kochen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kocht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liebsten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BEA">
        <w:rPr>
          <w:rFonts w:ascii="Times New Roman" w:hAnsi="Times New Roman" w:cs="Times New Roman"/>
          <w:sz w:val="24"/>
          <w:szCs w:val="24"/>
          <w:lang w:val="en-US"/>
        </w:rPr>
        <w:t>Suppen</w:t>
      </w:r>
      <w:proofErr w:type="spellEnd"/>
      <w:r w:rsidRPr="00B07B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3EE" w:rsidRPr="00F613EE" w:rsidRDefault="00F613EE" w:rsidP="00B07BEA">
      <w:pPr>
        <w:rPr>
          <w:rFonts w:ascii="Times New Roman" w:hAnsi="Times New Roman" w:cs="Times New Roman"/>
          <w:sz w:val="24"/>
          <w:szCs w:val="24"/>
        </w:rPr>
      </w:pPr>
    </w:p>
    <w:p w:rsidR="00B07BEA" w:rsidRPr="00B07BEA" w:rsidRDefault="00B07BEA" w:rsidP="00B07BEA">
      <w:pPr>
        <w:rPr>
          <w:rFonts w:ascii="Times New Roman" w:hAnsi="Times New Roman" w:cs="Times New Roman"/>
          <w:b/>
          <w:sz w:val="24"/>
          <w:szCs w:val="24"/>
        </w:rPr>
      </w:pPr>
      <w:r w:rsidRPr="00B07BEA">
        <w:rPr>
          <w:rFonts w:ascii="Times New Roman" w:hAnsi="Times New Roman" w:cs="Times New Roman"/>
          <w:sz w:val="24"/>
          <w:szCs w:val="24"/>
        </w:rPr>
        <w:t>3.</w:t>
      </w:r>
      <w:r w:rsidRPr="00B07BEA">
        <w:rPr>
          <w:rFonts w:ascii="Times New Roman" w:hAnsi="Times New Roman" w:cs="Times New Roman"/>
          <w:b/>
          <w:sz w:val="24"/>
          <w:szCs w:val="24"/>
        </w:rPr>
        <w:t xml:space="preserve"> Найдите перевод в тексте на немецком языке</w:t>
      </w:r>
      <w:proofErr w:type="gramStart"/>
      <w:r w:rsidRPr="00B07BE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  <w:r w:rsidRPr="00B07B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7BEA">
        <w:rPr>
          <w:rFonts w:ascii="Times New Roman" w:hAnsi="Times New Roman" w:cs="Times New Roman"/>
          <w:sz w:val="24"/>
          <w:szCs w:val="24"/>
        </w:rPr>
        <w:t>На ужин салат, хлеб с сыром и колбасой.</w:t>
      </w: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  <w:r w:rsidRPr="00B07BEA">
        <w:rPr>
          <w:rFonts w:ascii="Times New Roman" w:hAnsi="Times New Roman" w:cs="Times New Roman"/>
          <w:sz w:val="24"/>
          <w:szCs w:val="24"/>
        </w:rPr>
        <w:t>- На выходных готовит мой папа.</w:t>
      </w: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  <w:r w:rsidRPr="00B07BEA">
        <w:rPr>
          <w:rFonts w:ascii="Times New Roman" w:hAnsi="Times New Roman" w:cs="Times New Roman"/>
          <w:sz w:val="24"/>
          <w:szCs w:val="24"/>
        </w:rPr>
        <w:t>- Охотнее всего он готовит супы.</w:t>
      </w:r>
    </w:p>
    <w:p w:rsidR="00B07BEA" w:rsidRPr="00B07BEA" w:rsidRDefault="00B07BEA" w:rsidP="00B07BEA">
      <w:pPr>
        <w:rPr>
          <w:rFonts w:ascii="Times New Roman" w:hAnsi="Times New Roman" w:cs="Times New Roman"/>
          <w:b/>
          <w:sz w:val="24"/>
          <w:szCs w:val="24"/>
        </w:rPr>
      </w:pPr>
      <w:r w:rsidRPr="00B07BEA">
        <w:rPr>
          <w:rFonts w:ascii="Times New Roman" w:hAnsi="Times New Roman" w:cs="Times New Roman"/>
          <w:sz w:val="24"/>
          <w:szCs w:val="24"/>
        </w:rPr>
        <w:t>- Я выпиваю чашку чая или две.</w:t>
      </w:r>
      <w:r w:rsidRPr="00B07BE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</w:p>
    <w:p w:rsidR="00B07BEA" w:rsidRPr="00B07BEA" w:rsidRDefault="00B07BEA" w:rsidP="00B07BEA">
      <w:pPr>
        <w:rPr>
          <w:rFonts w:ascii="Times New Roman" w:hAnsi="Times New Roman" w:cs="Times New Roman"/>
          <w:b/>
          <w:sz w:val="24"/>
          <w:szCs w:val="24"/>
        </w:rPr>
      </w:pPr>
      <w:r w:rsidRPr="00B07BEA">
        <w:rPr>
          <w:rFonts w:ascii="Times New Roman" w:hAnsi="Times New Roman" w:cs="Times New Roman"/>
          <w:sz w:val="24"/>
          <w:szCs w:val="24"/>
        </w:rPr>
        <w:t xml:space="preserve">4. </w:t>
      </w:r>
      <w:r w:rsidRPr="00B07BEA">
        <w:rPr>
          <w:rFonts w:ascii="Times New Roman" w:hAnsi="Times New Roman" w:cs="Times New Roman"/>
          <w:b/>
          <w:sz w:val="24"/>
          <w:szCs w:val="24"/>
        </w:rPr>
        <w:t>Прочитай текст еще раз и переведите. Английский текст в помощь для перевода.</w:t>
      </w:r>
    </w:p>
    <w:p w:rsid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  <w:r w:rsidRPr="00B07B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Marvin: we usually have bread with jam and cornflakes for breakfast. I like to eat </w:t>
      </w: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cornflakes,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my brother likes jam-sandwiches. I drink one or two cups of tea. During the break I usually eat an apple or yogurt. I like to have my lunch at home. My mother likes cooking.  </w:t>
      </w:r>
      <w:proofErr w:type="gramStart"/>
      <w:r w:rsidRPr="00B07BEA">
        <w:rPr>
          <w:rFonts w:ascii="Times New Roman" w:hAnsi="Times New Roman" w:cs="Times New Roman"/>
          <w:sz w:val="24"/>
          <w:szCs w:val="24"/>
          <w:lang w:val="en-US"/>
        </w:rPr>
        <w:t>Rice, pasta or potatoes with vegetables and meat.</w:t>
      </w:r>
      <w:proofErr w:type="gramEnd"/>
      <w:r w:rsidRPr="00B07BEA">
        <w:rPr>
          <w:rFonts w:ascii="Times New Roman" w:hAnsi="Times New Roman" w:cs="Times New Roman"/>
          <w:sz w:val="24"/>
          <w:szCs w:val="24"/>
          <w:lang w:val="en-US"/>
        </w:rPr>
        <w:t xml:space="preserve"> For dinner we have salad, bread and cheese and salami. My father usually cooks at the weekend.  He cooks very tasty too. He likes cooking soups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</w:p>
    <w:p w:rsid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Расскажите, 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кушаете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опираясь на клише.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7BEA" w:rsidRPr="001C4910" w:rsidTr="00B07BEA">
        <w:tc>
          <w:tcPr>
            <w:tcW w:w="2392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Frühstück</w:t>
            </w:r>
            <w:proofErr w:type="spellEnd"/>
          </w:p>
        </w:tc>
        <w:tc>
          <w:tcPr>
            <w:tcW w:w="2393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</w:t>
            </w:r>
            <w:proofErr w:type="spellEnd"/>
          </w:p>
        </w:tc>
        <w:tc>
          <w:tcPr>
            <w:tcW w:w="2393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2393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</w:t>
            </w:r>
            <w:proofErr w:type="spellEnd"/>
          </w:p>
        </w:tc>
      </w:tr>
      <w:tr w:rsidR="00B07BEA" w:rsidTr="00B07BEA">
        <w:tc>
          <w:tcPr>
            <w:tcW w:w="2392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Mittag</w:t>
            </w:r>
            <w:proofErr w:type="spellEnd"/>
          </w:p>
        </w:tc>
        <w:tc>
          <w:tcPr>
            <w:tcW w:w="2393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trinke</w:t>
            </w:r>
            <w:proofErr w:type="spellEnd"/>
          </w:p>
        </w:tc>
        <w:tc>
          <w:tcPr>
            <w:tcW w:w="2393" w:type="dxa"/>
          </w:tcPr>
          <w:p w:rsid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Kaffee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Saft</w:t>
            </w:r>
            <w:proofErr w:type="spellEnd"/>
          </w:p>
        </w:tc>
      </w:tr>
      <w:tr w:rsidR="00B07BEA" w:rsidTr="00B07BEA">
        <w:tc>
          <w:tcPr>
            <w:tcW w:w="2392" w:type="dxa"/>
          </w:tcPr>
          <w:p w:rsidR="00B07BEA" w:rsidRP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Abend</w:t>
            </w:r>
            <w:proofErr w:type="spellEnd"/>
          </w:p>
        </w:tc>
        <w:tc>
          <w:tcPr>
            <w:tcW w:w="2393" w:type="dxa"/>
          </w:tcPr>
          <w:p w:rsid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BEA" w:rsidRDefault="00B07BEA" w:rsidP="00B0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</w:p>
    <w:p w:rsid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</w:p>
    <w:sectPr w:rsidR="00B07BEA" w:rsidRPr="00B07BEA" w:rsidSect="0099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BEA"/>
    <w:rsid w:val="00047881"/>
    <w:rsid w:val="0008281F"/>
    <w:rsid w:val="001674DB"/>
    <w:rsid w:val="001C4910"/>
    <w:rsid w:val="003E6DE8"/>
    <w:rsid w:val="005343FC"/>
    <w:rsid w:val="006737DC"/>
    <w:rsid w:val="00816651"/>
    <w:rsid w:val="00873235"/>
    <w:rsid w:val="008E4937"/>
    <w:rsid w:val="0099145F"/>
    <w:rsid w:val="00A86DD0"/>
    <w:rsid w:val="00B04809"/>
    <w:rsid w:val="00B07BEA"/>
    <w:rsid w:val="00B34719"/>
    <w:rsid w:val="00B75EFB"/>
    <w:rsid w:val="00D5590A"/>
    <w:rsid w:val="00E0339D"/>
    <w:rsid w:val="00F17116"/>
    <w:rsid w:val="00F45727"/>
    <w:rsid w:val="00F613EE"/>
    <w:rsid w:val="00F7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9</cp:revision>
  <cp:lastPrinted>2018-10-02T09:14:00Z</cp:lastPrinted>
  <dcterms:created xsi:type="dcterms:W3CDTF">2022-11-17T10:01:00Z</dcterms:created>
  <dcterms:modified xsi:type="dcterms:W3CDTF">2022-11-17T10:25:00Z</dcterms:modified>
</cp:coreProperties>
</file>